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AACD" w14:textId="77777777" w:rsidR="00261D13" w:rsidRDefault="00261D13" w:rsidP="00261D13">
      <w:pPr>
        <w:jc w:val="center"/>
      </w:pPr>
      <w:r>
        <w:rPr>
          <w:noProof/>
        </w:rPr>
        <w:drawing>
          <wp:inline distT="0" distB="0" distL="0" distR="0" wp14:anchorId="1C5A3E36" wp14:editId="4D115237">
            <wp:extent cx="1588770" cy="470335"/>
            <wp:effectExtent l="19050" t="0" r="0" b="0"/>
            <wp:docPr id="1" name="Picture 0" descr="UMaine_fullcrest_logo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ine_fullcrest_logo4c.eps"/>
                    <pic:cNvPicPr/>
                  </pic:nvPicPr>
                  <pic:blipFill>
                    <a:blip r:embed="rId6" cstate="print"/>
                    <a:stretch>
                      <a:fillRect/>
                    </a:stretch>
                  </pic:blipFill>
                  <pic:spPr>
                    <a:xfrm>
                      <a:off x="0" y="0"/>
                      <a:ext cx="1588770" cy="470335"/>
                    </a:xfrm>
                    <a:prstGeom prst="rect">
                      <a:avLst/>
                    </a:prstGeom>
                  </pic:spPr>
                </pic:pic>
              </a:graphicData>
            </a:graphic>
          </wp:inline>
        </w:drawing>
      </w:r>
    </w:p>
    <w:p w14:paraId="36C37D99" w14:textId="77777777" w:rsidR="00261D13" w:rsidRPr="005B76B4" w:rsidRDefault="00261D13" w:rsidP="00261D13">
      <w:pPr>
        <w:jc w:val="center"/>
        <w:rPr>
          <w:b/>
          <w:sz w:val="28"/>
          <w:szCs w:val="28"/>
        </w:rPr>
      </w:pPr>
      <w:r w:rsidRPr="006F3E9F">
        <w:rPr>
          <w:b/>
          <w:sz w:val="28"/>
          <w:szCs w:val="28"/>
        </w:rPr>
        <w:t>New Course Proposal</w:t>
      </w:r>
    </w:p>
    <w:p w14:paraId="04B62BA1" w14:textId="1CE106F6" w:rsidR="00261D13" w:rsidRDefault="006B5C7C" w:rsidP="00261D13">
      <w:pPr>
        <w:jc w:val="center"/>
      </w:pPr>
      <w:r>
        <w:t xml:space="preserve">Updated </w:t>
      </w:r>
      <w:r w:rsidR="00671EAD">
        <w:t>0</w:t>
      </w:r>
      <w:r w:rsidR="008A339F">
        <w:t>5.18</w:t>
      </w:r>
      <w:r w:rsidR="00A47987">
        <w:t>.21</w:t>
      </w:r>
    </w:p>
    <w:p w14:paraId="5BB4792F" w14:textId="77777777" w:rsidR="00261D13" w:rsidRDefault="00261D13" w:rsidP="00261D13">
      <w:r>
        <w:t>DEPARTMENT: __________________________________    COLLEGE: ________________________________</w:t>
      </w:r>
    </w:p>
    <w:p w14:paraId="3599D4AB" w14:textId="77777777" w:rsidR="00261D13" w:rsidRDefault="00261D13" w:rsidP="00261D13">
      <w:r>
        <w:t>COURSE DESIGNATOR: ____________________________   PROPOSED COURSE #: ______________________</w:t>
      </w:r>
    </w:p>
    <w:p w14:paraId="698080BB" w14:textId="77777777" w:rsidR="00261D13" w:rsidRDefault="00261D13" w:rsidP="00261D13">
      <w:r>
        <w:t>COURSE TITLE: ___________________________________  EFFECTIVE SEMESTER: ______________________</w:t>
      </w:r>
    </w:p>
    <w:p w14:paraId="01D77342" w14:textId="77777777" w:rsidR="00261D13" w:rsidRDefault="00261D13" w:rsidP="00261D13">
      <w:r>
        <w:t>MaineStreet Effective Date (OSR USE ONLY): _______________________________</w:t>
      </w:r>
    </w:p>
    <w:p w14:paraId="416D5EFA" w14:textId="77777777" w:rsidR="00261D13" w:rsidRDefault="00261D13" w:rsidP="00261D13"/>
    <w:p w14:paraId="1BE178E9" w14:textId="77777777" w:rsidR="00261D13" w:rsidRDefault="00261D13" w:rsidP="00261D13"/>
    <w:p w14:paraId="33E85631" w14:textId="44BECC4C" w:rsidR="00261D13" w:rsidRPr="002D58D5" w:rsidRDefault="00261D13" w:rsidP="00261D13">
      <w:pPr>
        <w:rPr>
          <w:b/>
          <w:color w:val="000000" w:themeColor="text1"/>
        </w:rPr>
      </w:pPr>
      <w:r w:rsidRPr="00273718">
        <w:rPr>
          <w:b/>
          <w:color w:val="323E4F" w:themeColor="text2" w:themeShade="BF"/>
          <w:sz w:val="24"/>
          <w:u w:val="single"/>
        </w:rPr>
        <w:t>Requested Action:</w:t>
      </w:r>
      <w:r w:rsidRPr="00273718">
        <w:rPr>
          <w:b/>
          <w:color w:val="FF0000"/>
          <w:sz w:val="24"/>
        </w:rPr>
        <w:t xml:space="preserve"> </w:t>
      </w:r>
      <w:r w:rsidRPr="00140820">
        <w:rPr>
          <w:b/>
          <w:i/>
          <w:color w:val="000000" w:themeColor="text1"/>
        </w:rPr>
        <w:t>Note</w:t>
      </w:r>
      <w:r w:rsidRPr="002D58D5">
        <w:rPr>
          <w:b/>
          <w:color w:val="000000" w:themeColor="text1"/>
        </w:rPr>
        <w:t xml:space="preserve">: A complete </w:t>
      </w:r>
      <w:r>
        <w:rPr>
          <w:b/>
          <w:color w:val="000000" w:themeColor="text1"/>
        </w:rPr>
        <w:t>s</w:t>
      </w:r>
      <w:r w:rsidRPr="002D58D5">
        <w:rPr>
          <w:b/>
          <w:color w:val="000000" w:themeColor="text1"/>
        </w:rPr>
        <w:t>yllabus is required for all new courses, including travel-study</w:t>
      </w:r>
      <w:r w:rsidR="00A923C7">
        <w:rPr>
          <w:b/>
          <w:color w:val="000000" w:themeColor="text1"/>
        </w:rPr>
        <w:t xml:space="preserve"> courses offered through DLL</w:t>
      </w:r>
      <w:r w:rsidRPr="002D58D5">
        <w:rPr>
          <w:b/>
          <w:color w:val="000000" w:themeColor="text1"/>
        </w:rPr>
        <w:t xml:space="preserve"> or Summer Session. Please be sure that all elements required for a syllabus at the University of Maine are present. We recommend you work closely with the syllabus </w:t>
      </w:r>
      <w:r w:rsidR="00020903">
        <w:rPr>
          <w:b/>
          <w:color w:val="000000" w:themeColor="text1"/>
        </w:rPr>
        <w:t>guidelines</w:t>
      </w:r>
      <w:r w:rsidRPr="002D58D5">
        <w:rPr>
          <w:b/>
          <w:color w:val="000000" w:themeColor="text1"/>
        </w:rPr>
        <w:t xml:space="preserve"> found at </w:t>
      </w:r>
      <w:hyperlink r:id="rId7" w:history="1">
        <w:r w:rsidRPr="002D58D5">
          <w:rPr>
            <w:rStyle w:val="Hyperlink"/>
            <w:b/>
            <w:color w:val="000000" w:themeColor="text1"/>
          </w:rPr>
          <w:t>www.umaine.edu/</w:t>
        </w:r>
        <w:r w:rsidR="00020903">
          <w:rPr>
            <w:rStyle w:val="Hyperlink"/>
            <w:b/>
            <w:color w:val="000000" w:themeColor="text1"/>
          </w:rPr>
          <w:t>citl</w:t>
        </w:r>
      </w:hyperlink>
      <w:r w:rsidRPr="002D58D5">
        <w:rPr>
          <w:b/>
          <w:color w:val="000000" w:themeColor="text1"/>
        </w:rPr>
        <w:t>.</w:t>
      </w:r>
    </w:p>
    <w:p w14:paraId="733F5D94" w14:textId="77777777" w:rsidR="00261D13" w:rsidRDefault="00261D13" w:rsidP="00261D13">
      <w:pPr>
        <w:rPr>
          <w:b/>
          <w:color w:val="FF0000"/>
        </w:rPr>
      </w:pPr>
    </w:p>
    <w:p w14:paraId="60F5F76A" w14:textId="77777777" w:rsidR="00261D13" w:rsidRDefault="00261D13" w:rsidP="00261D13">
      <w:pPr>
        <w:rPr>
          <w:b/>
          <w:color w:val="FF0000"/>
        </w:rPr>
      </w:pPr>
    </w:p>
    <w:p w14:paraId="57219910" w14:textId="77777777" w:rsidR="00261D13" w:rsidRDefault="00261D13" w:rsidP="00261D13">
      <w:pPr>
        <w:rPr>
          <w:b/>
          <w:color w:val="FF0000"/>
        </w:rPr>
      </w:pPr>
    </w:p>
    <w:p w14:paraId="3EF9E8CF" w14:textId="77777777" w:rsidR="00261D13" w:rsidRDefault="00261D13" w:rsidP="00261D13">
      <w:pPr>
        <w:rPr>
          <w:color w:val="000000" w:themeColor="text1"/>
        </w:rPr>
      </w:pPr>
      <w:r>
        <w:rPr>
          <w:b/>
          <w:color w:val="000000" w:themeColor="text1"/>
          <w:sz w:val="24"/>
        </w:rPr>
        <w:t xml:space="preserve">1. </w:t>
      </w:r>
      <w:r w:rsidRPr="00273718">
        <w:rPr>
          <w:b/>
          <w:color w:val="000000" w:themeColor="text1"/>
          <w:sz w:val="24"/>
        </w:rPr>
        <w:t xml:space="preserve">NEW COURSE: </w:t>
      </w:r>
      <w:r w:rsidRPr="00140820">
        <w:rPr>
          <w:i/>
          <w:color w:val="000000" w:themeColor="text1"/>
          <w:sz w:val="24"/>
        </w:rPr>
        <w:t>Check all that apply</w:t>
      </w:r>
    </w:p>
    <w:p w14:paraId="1465198E" w14:textId="77777777" w:rsidR="00261D13" w:rsidRDefault="00261D13" w:rsidP="00261D13">
      <w:pPr>
        <w:rPr>
          <w:color w:val="000000" w:themeColor="text1"/>
        </w:rPr>
      </w:pPr>
    </w:p>
    <w:tbl>
      <w:tblPr>
        <w:tblStyle w:val="TableGrid"/>
        <w:tblW w:w="0" w:type="auto"/>
        <w:tblLook w:val="04A0" w:firstRow="1" w:lastRow="0" w:firstColumn="1" w:lastColumn="0" w:noHBand="0" w:noVBand="1"/>
      </w:tblPr>
      <w:tblGrid>
        <w:gridCol w:w="3127"/>
        <w:gridCol w:w="378"/>
        <w:gridCol w:w="6264"/>
        <w:gridCol w:w="355"/>
      </w:tblGrid>
      <w:tr w:rsidR="00261D13" w14:paraId="3291661B" w14:textId="77777777" w:rsidTr="00EC2A73">
        <w:tc>
          <w:tcPr>
            <w:tcW w:w="3127" w:type="dxa"/>
          </w:tcPr>
          <w:p w14:paraId="05921396" w14:textId="77777777" w:rsidR="00261D13" w:rsidRDefault="00261D13" w:rsidP="00EC2A73">
            <w:pPr>
              <w:rPr>
                <w:color w:val="000000" w:themeColor="text1"/>
              </w:rPr>
            </w:pPr>
            <w:r>
              <w:rPr>
                <w:color w:val="000000" w:themeColor="text1"/>
              </w:rPr>
              <w:t>New Course</w:t>
            </w:r>
          </w:p>
        </w:tc>
        <w:tc>
          <w:tcPr>
            <w:tcW w:w="378" w:type="dxa"/>
          </w:tcPr>
          <w:p w14:paraId="50062168" w14:textId="77777777" w:rsidR="00261D13" w:rsidRDefault="00261D13" w:rsidP="00EC2A73">
            <w:pPr>
              <w:rPr>
                <w:color w:val="000000" w:themeColor="text1"/>
              </w:rPr>
            </w:pPr>
          </w:p>
        </w:tc>
        <w:tc>
          <w:tcPr>
            <w:tcW w:w="6264" w:type="dxa"/>
          </w:tcPr>
          <w:p w14:paraId="163C6A4D" w14:textId="77777777" w:rsidR="00261D13" w:rsidRDefault="00261D13" w:rsidP="00EC2A73">
            <w:pPr>
              <w:rPr>
                <w:color w:val="000000" w:themeColor="text1"/>
              </w:rPr>
            </w:pPr>
            <w:r>
              <w:rPr>
                <w:color w:val="000000" w:themeColor="text1"/>
              </w:rPr>
              <w:t>New Course/Gen Ed (Complete Section 2)</w:t>
            </w:r>
          </w:p>
        </w:tc>
        <w:tc>
          <w:tcPr>
            <w:tcW w:w="355" w:type="dxa"/>
          </w:tcPr>
          <w:p w14:paraId="26C6C572" w14:textId="77777777" w:rsidR="00261D13" w:rsidRDefault="00261D13" w:rsidP="00EC2A73">
            <w:pPr>
              <w:rPr>
                <w:color w:val="000000" w:themeColor="text1"/>
              </w:rPr>
            </w:pPr>
          </w:p>
        </w:tc>
      </w:tr>
      <w:tr w:rsidR="00261D13" w14:paraId="020436D6" w14:textId="77777777" w:rsidTr="00EC2A73">
        <w:tc>
          <w:tcPr>
            <w:tcW w:w="3127" w:type="dxa"/>
          </w:tcPr>
          <w:p w14:paraId="0F06DC6C" w14:textId="77777777" w:rsidR="00261D13" w:rsidRDefault="00261D13" w:rsidP="00EC2A73">
            <w:pPr>
              <w:rPr>
                <w:color w:val="000000" w:themeColor="text1"/>
              </w:rPr>
            </w:pPr>
            <w:r>
              <w:rPr>
                <w:color w:val="000000" w:themeColor="text1"/>
              </w:rPr>
              <w:t>Travel Study Course</w:t>
            </w:r>
          </w:p>
        </w:tc>
        <w:tc>
          <w:tcPr>
            <w:tcW w:w="378" w:type="dxa"/>
          </w:tcPr>
          <w:p w14:paraId="1542E112" w14:textId="77777777" w:rsidR="00261D13" w:rsidRDefault="00261D13" w:rsidP="00EC2A73">
            <w:pPr>
              <w:rPr>
                <w:color w:val="000000" w:themeColor="text1"/>
              </w:rPr>
            </w:pPr>
          </w:p>
        </w:tc>
        <w:tc>
          <w:tcPr>
            <w:tcW w:w="6264" w:type="dxa"/>
          </w:tcPr>
          <w:p w14:paraId="41C12E1B" w14:textId="77777777" w:rsidR="00261D13" w:rsidRDefault="00261D13" w:rsidP="00EC2A73">
            <w:pPr>
              <w:rPr>
                <w:color w:val="000000" w:themeColor="text1"/>
              </w:rPr>
            </w:pPr>
            <w:r>
              <w:rPr>
                <w:color w:val="000000" w:themeColor="text1"/>
              </w:rPr>
              <w:t xml:space="preserve">Experimental </w:t>
            </w:r>
          </w:p>
        </w:tc>
        <w:tc>
          <w:tcPr>
            <w:tcW w:w="355" w:type="dxa"/>
          </w:tcPr>
          <w:p w14:paraId="2B128EFD" w14:textId="77777777" w:rsidR="00261D13" w:rsidRDefault="00261D13" w:rsidP="00EC2A73">
            <w:pPr>
              <w:rPr>
                <w:color w:val="000000" w:themeColor="text1"/>
              </w:rPr>
            </w:pPr>
          </w:p>
        </w:tc>
      </w:tr>
      <w:tr w:rsidR="00261D13" w14:paraId="22173DCA" w14:textId="77777777" w:rsidTr="00EC2A73">
        <w:tc>
          <w:tcPr>
            <w:tcW w:w="3127" w:type="dxa"/>
          </w:tcPr>
          <w:p w14:paraId="76B868AF" w14:textId="77777777" w:rsidR="00261D13" w:rsidRDefault="00261D13" w:rsidP="00EC2A73">
            <w:pPr>
              <w:rPr>
                <w:color w:val="000000" w:themeColor="text1"/>
              </w:rPr>
            </w:pPr>
            <w:r w:rsidRPr="005552DF">
              <w:rPr>
                <w:color w:val="000000" w:themeColor="text1"/>
              </w:rPr>
              <w:t>Service-Learning</w:t>
            </w:r>
            <w:r w:rsidRPr="00AD5C29">
              <w:t>*</w:t>
            </w:r>
          </w:p>
        </w:tc>
        <w:tc>
          <w:tcPr>
            <w:tcW w:w="378" w:type="dxa"/>
          </w:tcPr>
          <w:p w14:paraId="1B950394" w14:textId="77777777" w:rsidR="00261D13" w:rsidRDefault="00261D13" w:rsidP="00EC2A73">
            <w:pPr>
              <w:rPr>
                <w:color w:val="000000" w:themeColor="text1"/>
              </w:rPr>
            </w:pPr>
          </w:p>
        </w:tc>
        <w:tc>
          <w:tcPr>
            <w:tcW w:w="6264" w:type="dxa"/>
          </w:tcPr>
          <w:p w14:paraId="3EB714DD" w14:textId="77777777" w:rsidR="00261D13" w:rsidRDefault="00261D13" w:rsidP="00EC2A73">
            <w:pPr>
              <w:rPr>
                <w:color w:val="000000" w:themeColor="text1"/>
              </w:rPr>
            </w:pPr>
            <w:r>
              <w:rPr>
                <w:color w:val="000000" w:themeColor="text1"/>
              </w:rPr>
              <w:t>Internship</w:t>
            </w:r>
          </w:p>
        </w:tc>
        <w:tc>
          <w:tcPr>
            <w:tcW w:w="355" w:type="dxa"/>
          </w:tcPr>
          <w:p w14:paraId="10A842CC" w14:textId="77777777" w:rsidR="00261D13" w:rsidRDefault="00261D13" w:rsidP="00EC2A73">
            <w:pPr>
              <w:rPr>
                <w:color w:val="000000" w:themeColor="text1"/>
              </w:rPr>
            </w:pPr>
          </w:p>
        </w:tc>
      </w:tr>
    </w:tbl>
    <w:p w14:paraId="70AA3244" w14:textId="77777777" w:rsidR="00261D13" w:rsidRPr="00140820" w:rsidRDefault="00261D13" w:rsidP="00261D13">
      <w:pPr>
        <w:pStyle w:val="NoSpacing"/>
        <w:rPr>
          <w:sz w:val="20"/>
          <w:szCs w:val="20"/>
        </w:rPr>
      </w:pPr>
      <w:r w:rsidRPr="00AD5C29">
        <w:rPr>
          <w:sz w:val="20"/>
          <w:szCs w:val="20"/>
        </w:rPr>
        <w:t xml:space="preserve"> (*Add SL: before the title of course. Refer to documentation on the criteria for Service-Learning at: </w:t>
      </w:r>
      <w:hyperlink r:id="rId8" w:history="1">
        <w:r w:rsidRPr="00140820">
          <w:rPr>
            <w:rStyle w:val="Hyperlink"/>
            <w:sz w:val="20"/>
            <w:szCs w:val="20"/>
          </w:rPr>
          <w:t>www.umaine.edu/upcc</w:t>
        </w:r>
      </w:hyperlink>
      <w:r w:rsidRPr="00AD5C29">
        <w:rPr>
          <w:sz w:val="20"/>
          <w:szCs w:val="20"/>
        </w:rPr>
        <w:t xml:space="preserve">)   </w:t>
      </w:r>
      <w:r w:rsidRPr="00140820">
        <w:rPr>
          <w:color w:val="FF0000"/>
          <w:sz w:val="20"/>
          <w:szCs w:val="20"/>
        </w:rPr>
        <w:t xml:space="preserve">   </w:t>
      </w:r>
    </w:p>
    <w:p w14:paraId="4C574A45" w14:textId="77777777" w:rsidR="00261D13" w:rsidRDefault="00261D13" w:rsidP="00261D13">
      <w:pPr>
        <w:rPr>
          <w:color w:val="000000" w:themeColor="text1"/>
        </w:rPr>
      </w:pPr>
    </w:p>
    <w:p w14:paraId="4BC924BD" w14:textId="77777777" w:rsidR="00261D13" w:rsidRDefault="00261D13" w:rsidP="00261D13">
      <w:pPr>
        <w:rPr>
          <w:color w:val="000000" w:themeColor="text1"/>
        </w:rPr>
      </w:pPr>
    </w:p>
    <w:p w14:paraId="7E93412C" w14:textId="77777777" w:rsidR="00261D13" w:rsidRDefault="00261D13" w:rsidP="00261D13">
      <w:pPr>
        <w:rPr>
          <w:color w:val="000000" w:themeColor="text1"/>
        </w:rPr>
      </w:pPr>
    </w:p>
    <w:p w14:paraId="72381F01" w14:textId="77777777" w:rsidR="00261D13" w:rsidRDefault="00261D13" w:rsidP="00261D13">
      <w:pPr>
        <w:rPr>
          <w:color w:val="000000" w:themeColor="text1"/>
        </w:rPr>
      </w:pPr>
    </w:p>
    <w:p w14:paraId="6E0A6A76" w14:textId="77777777" w:rsidR="00261D13" w:rsidRPr="002B6282" w:rsidRDefault="00261D13" w:rsidP="00261D13">
      <w:pPr>
        <w:rPr>
          <w:color w:val="000000" w:themeColor="text1"/>
        </w:rPr>
      </w:pPr>
      <w:r w:rsidRPr="00273718">
        <w:rPr>
          <w:b/>
          <w:color w:val="000000" w:themeColor="text1"/>
          <w:sz w:val="24"/>
          <w:u w:val="single"/>
        </w:rPr>
        <w:t>ENDORSEMENTS</w:t>
      </w:r>
      <w:r w:rsidRPr="00140820">
        <w:rPr>
          <w:b/>
          <w:color w:val="000000" w:themeColor="text1"/>
          <w:sz w:val="24"/>
        </w:rPr>
        <w:t>:</w:t>
      </w:r>
      <w:r>
        <w:rPr>
          <w:b/>
          <w:color w:val="000000" w:themeColor="text1"/>
          <w:sz w:val="24"/>
        </w:rPr>
        <w:t xml:space="preserve"> </w:t>
      </w:r>
      <w:r w:rsidRPr="002B6282">
        <w:rPr>
          <w:i/>
          <w:color w:val="000000" w:themeColor="text1"/>
        </w:rPr>
        <w:t xml:space="preserve">Please </w:t>
      </w:r>
      <w:r>
        <w:rPr>
          <w:i/>
          <w:color w:val="000000" w:themeColor="text1"/>
        </w:rPr>
        <w:t>p</w:t>
      </w:r>
      <w:r w:rsidRPr="002B6282">
        <w:rPr>
          <w:i/>
          <w:color w:val="000000" w:themeColor="text1"/>
        </w:rPr>
        <w:t xml:space="preserve">rint and </w:t>
      </w:r>
      <w:r>
        <w:rPr>
          <w:i/>
          <w:color w:val="000000" w:themeColor="text1"/>
        </w:rPr>
        <w:t>s</w:t>
      </w:r>
      <w:r w:rsidRPr="002B6282">
        <w:rPr>
          <w:i/>
          <w:color w:val="000000" w:themeColor="text1"/>
        </w:rPr>
        <w:t xml:space="preserve">ign </w:t>
      </w:r>
      <w:r>
        <w:rPr>
          <w:i/>
          <w:color w:val="000000" w:themeColor="text1"/>
        </w:rPr>
        <w:t>n</w:t>
      </w:r>
      <w:r w:rsidRPr="002B6282">
        <w:rPr>
          <w:i/>
          <w:color w:val="000000" w:themeColor="text1"/>
        </w:rPr>
        <w:t>ame</w:t>
      </w:r>
      <w:r>
        <w:rPr>
          <w:i/>
          <w:color w:val="000000" w:themeColor="text1"/>
        </w:rPr>
        <w:t xml:space="preserve">                                                                       </w:t>
      </w:r>
      <w:r w:rsidRPr="002B6282">
        <w:rPr>
          <w:b/>
          <w:i/>
          <w:color w:val="000000" w:themeColor="text1"/>
        </w:rPr>
        <w:t xml:space="preserve"> </w:t>
      </w:r>
      <w:r>
        <w:rPr>
          <w:b/>
          <w:i/>
          <w:color w:val="000000" w:themeColor="text1"/>
        </w:rPr>
        <w:t xml:space="preserve"> </w:t>
      </w:r>
      <w:r w:rsidRPr="002B6282">
        <w:rPr>
          <w:b/>
          <w:color w:val="000000" w:themeColor="text1"/>
          <w:u w:val="single"/>
        </w:rPr>
        <w:t>DATE</w:t>
      </w:r>
    </w:p>
    <w:p w14:paraId="20A32FDF" w14:textId="77777777" w:rsidR="00261D13" w:rsidRPr="00497252" w:rsidRDefault="00261D13" w:rsidP="00261D13">
      <w:pPr>
        <w:rPr>
          <w:b/>
          <w:color w:val="000000" w:themeColor="text1"/>
        </w:rPr>
      </w:pPr>
      <w:r w:rsidRPr="00497252">
        <w:rPr>
          <w:b/>
          <w:color w:val="000000" w:themeColor="text1"/>
        </w:rPr>
        <w:t>Leader, Initiating Department/Unit(s)</w:t>
      </w:r>
    </w:p>
    <w:p w14:paraId="2F70535B" w14:textId="77777777" w:rsidR="00261D13" w:rsidRDefault="00261D13" w:rsidP="00261D13">
      <w:pPr>
        <w:pBdr>
          <w:bottom w:val="single" w:sz="12" w:space="1" w:color="auto"/>
        </w:pBdr>
        <w:rPr>
          <w:color w:val="000000" w:themeColor="text1"/>
        </w:rPr>
      </w:pPr>
    </w:p>
    <w:p w14:paraId="033A9FA1" w14:textId="77777777" w:rsidR="00261D13" w:rsidRDefault="00261D13" w:rsidP="00261D13">
      <w:pPr>
        <w:rPr>
          <w:color w:val="000000" w:themeColor="text1"/>
        </w:rPr>
      </w:pPr>
    </w:p>
    <w:p w14:paraId="7B0AA798" w14:textId="77777777" w:rsidR="00261D13" w:rsidRPr="00497252" w:rsidRDefault="00261D13" w:rsidP="00261D13">
      <w:pPr>
        <w:rPr>
          <w:b/>
          <w:color w:val="000000" w:themeColor="text1"/>
        </w:rPr>
      </w:pPr>
      <w:r w:rsidRPr="00497252">
        <w:rPr>
          <w:b/>
          <w:color w:val="000000" w:themeColor="text1"/>
        </w:rPr>
        <w:t>College(s) Curriculum Committee Chair(s)</w:t>
      </w:r>
    </w:p>
    <w:p w14:paraId="62CC76B1" w14:textId="77777777" w:rsidR="00261D13" w:rsidRDefault="00261D13" w:rsidP="00261D13">
      <w:pPr>
        <w:pBdr>
          <w:bottom w:val="single" w:sz="12" w:space="1" w:color="auto"/>
        </w:pBdr>
        <w:rPr>
          <w:color w:val="000000" w:themeColor="text1"/>
        </w:rPr>
      </w:pPr>
    </w:p>
    <w:p w14:paraId="58F25A9D" w14:textId="77777777" w:rsidR="00261D13" w:rsidRDefault="00261D13" w:rsidP="00261D13">
      <w:pPr>
        <w:rPr>
          <w:color w:val="000000" w:themeColor="text1"/>
        </w:rPr>
      </w:pPr>
    </w:p>
    <w:p w14:paraId="648B0B9B" w14:textId="77777777" w:rsidR="00261D13" w:rsidRPr="00497252" w:rsidRDefault="00261D13" w:rsidP="00261D13">
      <w:pPr>
        <w:rPr>
          <w:b/>
          <w:color w:val="000000" w:themeColor="text1"/>
        </w:rPr>
      </w:pPr>
      <w:r w:rsidRPr="00497252">
        <w:rPr>
          <w:b/>
          <w:color w:val="000000" w:themeColor="text1"/>
        </w:rPr>
        <w:t>Dean(s)</w:t>
      </w:r>
    </w:p>
    <w:p w14:paraId="45491997" w14:textId="77777777" w:rsidR="00261D13" w:rsidRDefault="00261D13" w:rsidP="00261D13">
      <w:pPr>
        <w:pBdr>
          <w:bottom w:val="single" w:sz="12" w:space="1" w:color="auto"/>
        </w:pBdr>
        <w:rPr>
          <w:color w:val="000000" w:themeColor="text1"/>
        </w:rPr>
      </w:pPr>
    </w:p>
    <w:p w14:paraId="20679F5B" w14:textId="77777777" w:rsidR="00261D13" w:rsidRDefault="00261D13" w:rsidP="00261D13">
      <w:pPr>
        <w:rPr>
          <w:color w:val="000000" w:themeColor="text1"/>
        </w:rPr>
      </w:pPr>
    </w:p>
    <w:p w14:paraId="4259364F" w14:textId="35DF83FF" w:rsidR="00261D13" w:rsidRPr="00497252" w:rsidRDefault="00A47987" w:rsidP="00261D13">
      <w:pPr>
        <w:rPr>
          <w:b/>
          <w:color w:val="000000" w:themeColor="text1"/>
        </w:rPr>
      </w:pPr>
      <w:r>
        <w:rPr>
          <w:b/>
          <w:color w:val="000000" w:themeColor="text1"/>
        </w:rPr>
        <w:t xml:space="preserve">Associate Provost for </w:t>
      </w:r>
      <w:r w:rsidR="008A339F">
        <w:rPr>
          <w:b/>
          <w:color w:val="000000" w:themeColor="text1"/>
        </w:rPr>
        <w:t>Student Success and Strategic Initiatives</w:t>
      </w:r>
    </w:p>
    <w:p w14:paraId="73853CC7" w14:textId="6683F300" w:rsidR="00261D13" w:rsidRPr="00733BA9" w:rsidRDefault="008A339F" w:rsidP="00261D13">
      <w:pPr>
        <w:pBdr>
          <w:bottom w:val="single" w:sz="12" w:space="1" w:color="auto"/>
        </w:pBdr>
        <w:rPr>
          <w:b/>
          <w:color w:val="000000" w:themeColor="text1"/>
        </w:rPr>
      </w:pPr>
      <w:r>
        <w:rPr>
          <w:b/>
          <w:color w:val="000000" w:themeColor="text1"/>
        </w:rPr>
        <w:t>Brian Olsen</w:t>
      </w:r>
      <w:bookmarkStart w:id="0" w:name="_GoBack"/>
      <w:bookmarkEnd w:id="0"/>
    </w:p>
    <w:p w14:paraId="59799474" w14:textId="77777777" w:rsidR="00261D13" w:rsidRDefault="00261D13" w:rsidP="00261D13">
      <w:pPr>
        <w:rPr>
          <w:color w:val="000000" w:themeColor="text1"/>
        </w:rPr>
      </w:pPr>
    </w:p>
    <w:p w14:paraId="28411137" w14:textId="77777777" w:rsidR="00261D13" w:rsidRDefault="00261D13" w:rsidP="00261D13">
      <w:pPr>
        <w:rPr>
          <w:color w:val="000000" w:themeColor="text1"/>
        </w:rPr>
      </w:pPr>
    </w:p>
    <w:p w14:paraId="633E341C" w14:textId="77777777" w:rsidR="00261D13" w:rsidRDefault="00261D13" w:rsidP="00261D13">
      <w:pPr>
        <w:pStyle w:val="header3"/>
        <w:shd w:val="clear" w:color="auto" w:fill="FFFFFF" w:themeFill="background1"/>
        <w:spacing w:after="0" w:afterAutospacing="0"/>
        <w:rPr>
          <w:rFonts w:asciiTheme="minorHAnsi" w:hAnsiTheme="minorHAnsi"/>
          <w:color w:val="FF0000"/>
          <w:sz w:val="22"/>
          <w:szCs w:val="22"/>
        </w:rPr>
      </w:pPr>
      <w:r w:rsidRPr="00F64F36">
        <w:rPr>
          <w:rFonts w:asciiTheme="minorHAnsi" w:hAnsiTheme="minorHAnsi"/>
          <w:sz w:val="22"/>
          <w:szCs w:val="22"/>
        </w:rPr>
        <w:t xml:space="preserve">** </w:t>
      </w:r>
      <w:r w:rsidRPr="00864F4C">
        <w:rPr>
          <w:rFonts w:asciiTheme="minorHAnsi" w:hAnsiTheme="minorHAnsi"/>
          <w:sz w:val="22"/>
          <w:szCs w:val="22"/>
        </w:rPr>
        <w:t>When determining the number of credit hours f</w:t>
      </w:r>
      <w:r>
        <w:rPr>
          <w:rFonts w:asciiTheme="minorHAnsi" w:hAnsiTheme="minorHAnsi"/>
          <w:sz w:val="22"/>
          <w:szCs w:val="22"/>
        </w:rPr>
        <w:t>or your course please note the D</w:t>
      </w:r>
      <w:r w:rsidRPr="00864F4C">
        <w:rPr>
          <w:rFonts w:asciiTheme="minorHAnsi" w:hAnsiTheme="minorHAnsi"/>
          <w:sz w:val="22"/>
          <w:szCs w:val="22"/>
        </w:rPr>
        <w:t>efinition of a</w:t>
      </w:r>
      <w:r>
        <w:rPr>
          <w:rFonts w:asciiTheme="minorHAnsi" w:hAnsiTheme="minorHAnsi"/>
          <w:sz w:val="22"/>
          <w:szCs w:val="22"/>
        </w:rPr>
        <w:t>n Undergraduate Student</w:t>
      </w:r>
      <w:r w:rsidRPr="00864F4C">
        <w:rPr>
          <w:rFonts w:asciiTheme="minorHAnsi" w:hAnsiTheme="minorHAnsi"/>
          <w:sz w:val="22"/>
          <w:szCs w:val="22"/>
        </w:rPr>
        <w:t xml:space="preserve"> Credit Hour</w:t>
      </w:r>
      <w:r>
        <w:rPr>
          <w:rFonts w:asciiTheme="minorHAnsi" w:hAnsiTheme="minorHAnsi"/>
          <w:sz w:val="22"/>
          <w:szCs w:val="22"/>
        </w:rPr>
        <w:t xml:space="preserve"> as published in</w:t>
      </w:r>
      <w:r w:rsidRPr="00864F4C">
        <w:rPr>
          <w:rFonts w:asciiTheme="minorHAnsi" w:hAnsiTheme="minorHAnsi"/>
          <w:sz w:val="22"/>
          <w:szCs w:val="22"/>
        </w:rPr>
        <w:t xml:space="preserve"> the Undergraduate Catalog:</w:t>
      </w:r>
      <w:r w:rsidRPr="00864F4C">
        <w:rPr>
          <w:rFonts w:asciiTheme="minorHAnsi" w:hAnsiTheme="minorHAnsi"/>
          <w:color w:val="FF0000"/>
          <w:sz w:val="22"/>
          <w:szCs w:val="22"/>
        </w:rPr>
        <w:t xml:space="preserve"> </w:t>
      </w:r>
    </w:p>
    <w:p w14:paraId="6461FACC" w14:textId="77777777" w:rsidR="00261D13" w:rsidRPr="002D58D5" w:rsidRDefault="00261D13" w:rsidP="00261D13">
      <w:pPr>
        <w:pStyle w:val="header3"/>
        <w:shd w:val="clear" w:color="auto" w:fill="FFFFFF" w:themeFill="background1"/>
        <w:spacing w:after="0" w:afterAutospacing="0"/>
        <w:rPr>
          <w:rFonts w:asciiTheme="minorHAnsi" w:hAnsiTheme="minorHAnsi"/>
          <w:color w:val="000000" w:themeColor="text1"/>
          <w:sz w:val="22"/>
          <w:szCs w:val="22"/>
        </w:rPr>
      </w:pPr>
      <w:r w:rsidRPr="002D58D5">
        <w:rPr>
          <w:rFonts w:asciiTheme="minorHAnsi" w:hAnsiTheme="minorHAnsi"/>
          <w:b/>
          <w:bCs/>
          <w:color w:val="000000" w:themeColor="text1"/>
          <w:sz w:val="22"/>
          <w:szCs w:val="22"/>
        </w:rPr>
        <w:lastRenderedPageBreak/>
        <w:t xml:space="preserve">Definition of an Undergraduate Student Credit Hour: </w:t>
      </w:r>
      <w:r w:rsidRPr="002D58D5">
        <w:rPr>
          <w:rFonts w:asciiTheme="minorHAnsi" w:hAnsiTheme="minorHAnsi"/>
          <w:color w:val="000000" w:themeColor="text1"/>
          <w:sz w:val="22"/>
          <w:szCs w:val="22"/>
        </w:rPr>
        <w:t xml:space="preserve">The University of Maine and the University of Maine at Machias acknowledge and adhere to the federal definition of a credit hour with respect to courses offered face-to-face, in hybrid format, and online, as developed in 2010 and published in the </w:t>
      </w:r>
      <w:r w:rsidRPr="002D58D5">
        <w:rPr>
          <w:rFonts w:asciiTheme="minorHAnsi" w:hAnsiTheme="minorHAnsi"/>
          <w:i/>
          <w:color w:val="000000" w:themeColor="text1"/>
          <w:sz w:val="22"/>
          <w:szCs w:val="22"/>
        </w:rPr>
        <w:t>Code of Federal Regulations</w:t>
      </w:r>
      <w:r w:rsidRPr="002D58D5">
        <w:rPr>
          <w:rFonts w:asciiTheme="minorHAnsi" w:hAnsiTheme="minorHAnsi"/>
          <w:color w:val="000000" w:themeColor="text1"/>
          <w:sz w:val="22"/>
          <w:szCs w:val="22"/>
        </w:rPr>
        <w:t xml:space="preserve"> (CFR), Title 34, Part 600.02:</w:t>
      </w:r>
    </w:p>
    <w:p w14:paraId="1DDF6224" w14:textId="77777777" w:rsidR="00261D13" w:rsidRPr="002D58D5" w:rsidRDefault="00261D13" w:rsidP="00261D13">
      <w:pPr>
        <w:pStyle w:val="header3"/>
        <w:shd w:val="clear" w:color="auto" w:fill="FFFFFF" w:themeFill="background1"/>
        <w:rPr>
          <w:rFonts w:asciiTheme="minorHAnsi" w:hAnsiTheme="minorHAnsi"/>
          <w:color w:val="000000" w:themeColor="text1"/>
          <w:sz w:val="22"/>
          <w:szCs w:val="22"/>
        </w:rPr>
      </w:pPr>
      <w:r w:rsidRPr="002D58D5">
        <w:rPr>
          <w:rFonts w:asciiTheme="minorHAnsi" w:hAnsiTheme="minorHAnsi"/>
          <w:color w:val="000000" w:themeColor="text1"/>
          <w:sz w:val="22"/>
          <w:szCs w:val="22"/>
        </w:rPr>
        <w:t>[A] credit hour is an amount of work represented in intended learning outcomes and verified by evidence of student achievement that is an institutionally established equivalency that reasonably approximates not less than</w:t>
      </w:r>
      <w:r>
        <w:rPr>
          <w:rFonts w:asciiTheme="minorHAnsi" w:hAnsiTheme="minorHAnsi"/>
          <w:color w:val="000000" w:themeColor="text1"/>
          <w:sz w:val="22"/>
          <w:szCs w:val="22"/>
        </w:rPr>
        <w:t>:</w:t>
      </w:r>
    </w:p>
    <w:p w14:paraId="1DC4C67D" w14:textId="77777777" w:rsidR="00261D13" w:rsidRPr="002D58D5" w:rsidRDefault="00261D13" w:rsidP="00261D13">
      <w:pPr>
        <w:pStyle w:val="header3"/>
        <w:shd w:val="clear" w:color="auto" w:fill="FFFFFF" w:themeFill="background1"/>
        <w:rPr>
          <w:rFonts w:asciiTheme="minorHAnsi" w:hAnsiTheme="minorHAnsi"/>
          <w:color w:val="000000" w:themeColor="text1"/>
          <w:sz w:val="22"/>
          <w:szCs w:val="22"/>
        </w:rPr>
      </w:pPr>
      <w:r w:rsidRPr="002D58D5">
        <w:rPr>
          <w:rFonts w:asciiTheme="minorHAnsi" w:hAnsiTheme="minorHAnsi"/>
          <w:color w:val="000000" w:themeColor="text1"/>
          <w:sz w:val="22"/>
          <w:szCs w:val="22"/>
        </w:rPr>
        <w:t>(1) One hour of classroom or direct faculty instruction and a minimum of two hours of out of class student work each week for approximately fifteen weeks for one semester or trimester hour of credit [ . . . ] or the equivalent amount of work over a different amount of time; or</w:t>
      </w:r>
    </w:p>
    <w:p w14:paraId="20FF60DC" w14:textId="77777777" w:rsidR="00261D13" w:rsidRPr="002D58D5" w:rsidRDefault="00261D13" w:rsidP="00261D13">
      <w:pPr>
        <w:pStyle w:val="header3"/>
        <w:shd w:val="clear" w:color="auto" w:fill="FFFFFF" w:themeFill="background1"/>
        <w:rPr>
          <w:rFonts w:asciiTheme="minorHAnsi" w:hAnsiTheme="minorHAnsi"/>
          <w:color w:val="000000" w:themeColor="text1"/>
          <w:sz w:val="22"/>
          <w:szCs w:val="22"/>
        </w:rPr>
      </w:pPr>
      <w:r w:rsidRPr="002D58D5">
        <w:rPr>
          <w:rFonts w:asciiTheme="minorHAnsi" w:hAnsiTheme="minorHAnsi"/>
          <w:color w:val="000000" w:themeColor="text1"/>
          <w:sz w:val="22"/>
          <w:szCs w:val="22"/>
        </w:rPr>
        <w:t>(2) At least an equivalent amount of work as required in paragraph (1) of this definition for other academic activities as established by the institution[,] including laboratory work, internships, practica, studio work, and other academic work leading to the awarding of credit hours. Rev. September 2018</w:t>
      </w:r>
    </w:p>
    <w:p w14:paraId="00339B49" w14:textId="77777777" w:rsidR="00261D13" w:rsidRPr="00864F4C" w:rsidRDefault="00261D13" w:rsidP="00261D13">
      <w:pPr>
        <w:pStyle w:val="header3"/>
        <w:shd w:val="clear" w:color="auto" w:fill="FFFFFF" w:themeFill="background1"/>
        <w:spacing w:after="0" w:afterAutospacing="0"/>
        <w:rPr>
          <w:rFonts w:asciiTheme="minorHAnsi" w:hAnsiTheme="minorHAnsi"/>
          <w:bCs/>
          <w:color w:val="FF0000"/>
          <w:sz w:val="22"/>
          <w:szCs w:val="22"/>
        </w:rPr>
      </w:pPr>
    </w:p>
    <w:p w14:paraId="56D8FE4F" w14:textId="77777777" w:rsidR="00261D13" w:rsidRPr="00273718" w:rsidRDefault="00261D13" w:rsidP="00261D13">
      <w:pPr>
        <w:rPr>
          <w:b/>
          <w:color w:val="000000" w:themeColor="text1"/>
          <w:sz w:val="24"/>
        </w:rPr>
      </w:pPr>
      <w:r>
        <w:rPr>
          <w:b/>
          <w:color w:val="000000" w:themeColor="text1"/>
          <w:sz w:val="24"/>
        </w:rPr>
        <w:t xml:space="preserve">2. </w:t>
      </w:r>
      <w:r w:rsidRPr="00273718">
        <w:rPr>
          <w:b/>
          <w:color w:val="000000" w:themeColor="text1"/>
          <w:sz w:val="24"/>
        </w:rPr>
        <w:t>PROPOSED CATALOG DESCRIPTION:</w:t>
      </w:r>
    </w:p>
    <w:p w14:paraId="5DA0FEC8" w14:textId="77777777" w:rsidR="00261D13" w:rsidRDefault="00261D13" w:rsidP="00261D13">
      <w:pPr>
        <w:rPr>
          <w:b/>
          <w:color w:val="000000" w:themeColor="text1"/>
        </w:rPr>
      </w:pPr>
      <w:r>
        <w:rPr>
          <w:b/>
          <w:color w:val="000000" w:themeColor="text1"/>
        </w:rPr>
        <w:t>Designator:</w:t>
      </w:r>
    </w:p>
    <w:p w14:paraId="045B1DF8" w14:textId="77777777" w:rsidR="00261D13" w:rsidRDefault="00261D13" w:rsidP="00261D13">
      <w:pPr>
        <w:rPr>
          <w:b/>
          <w:color w:val="000000" w:themeColor="text1"/>
        </w:rPr>
      </w:pPr>
      <w:r>
        <w:rPr>
          <w:b/>
          <w:color w:val="000000" w:themeColor="text1"/>
        </w:rPr>
        <w:t>Number:</w:t>
      </w:r>
    </w:p>
    <w:p w14:paraId="3699685E" w14:textId="77777777" w:rsidR="00261D13" w:rsidRDefault="00261D13" w:rsidP="00261D13">
      <w:pPr>
        <w:rPr>
          <w:b/>
          <w:color w:val="000000" w:themeColor="text1"/>
        </w:rPr>
      </w:pPr>
      <w:r>
        <w:rPr>
          <w:b/>
          <w:color w:val="000000" w:themeColor="text1"/>
        </w:rPr>
        <w:t>Title:</w:t>
      </w:r>
    </w:p>
    <w:p w14:paraId="3645BD9C" w14:textId="77777777" w:rsidR="00261D13" w:rsidRDefault="00261D13" w:rsidP="00261D13">
      <w:pPr>
        <w:rPr>
          <w:b/>
          <w:color w:val="000000" w:themeColor="text1"/>
        </w:rPr>
      </w:pPr>
      <w:r>
        <w:rPr>
          <w:b/>
          <w:color w:val="000000" w:themeColor="text1"/>
        </w:rPr>
        <w:t>Prerequisites:</w:t>
      </w:r>
    </w:p>
    <w:p w14:paraId="2C87CCE2" w14:textId="77777777" w:rsidR="00261D13" w:rsidRDefault="00261D13" w:rsidP="00261D13">
      <w:pPr>
        <w:rPr>
          <w:b/>
          <w:color w:val="000000" w:themeColor="text1"/>
        </w:rPr>
      </w:pPr>
      <w:r>
        <w:rPr>
          <w:b/>
          <w:color w:val="000000" w:themeColor="text1"/>
        </w:rPr>
        <w:t>Credit Hours:</w:t>
      </w:r>
    </w:p>
    <w:p w14:paraId="70CBD151" w14:textId="77777777" w:rsidR="00261D13" w:rsidRDefault="00261D13" w:rsidP="00261D13">
      <w:pPr>
        <w:rPr>
          <w:b/>
          <w:color w:val="000000" w:themeColor="text1"/>
        </w:rPr>
      </w:pPr>
      <w:r>
        <w:rPr>
          <w:b/>
          <w:color w:val="000000" w:themeColor="text1"/>
        </w:rPr>
        <w:t>Does it meet Service-Learning?:</w:t>
      </w:r>
    </w:p>
    <w:p w14:paraId="5629FABF" w14:textId="77777777" w:rsidR="00261D13" w:rsidRDefault="00261D13" w:rsidP="00261D13">
      <w:pPr>
        <w:rPr>
          <w:b/>
          <w:color w:val="000000" w:themeColor="text1"/>
        </w:rPr>
      </w:pPr>
      <w:r>
        <w:rPr>
          <w:b/>
          <w:color w:val="000000" w:themeColor="text1"/>
        </w:rPr>
        <w:t>Description:</w:t>
      </w:r>
    </w:p>
    <w:p w14:paraId="23856800" w14:textId="77777777" w:rsidR="00261D13" w:rsidRDefault="00261D13" w:rsidP="00261D13">
      <w:pPr>
        <w:rPr>
          <w:b/>
          <w:color w:val="000000" w:themeColor="text1"/>
        </w:rPr>
      </w:pPr>
    </w:p>
    <w:p w14:paraId="4FF39015" w14:textId="77777777" w:rsidR="00261D13" w:rsidRDefault="00261D13" w:rsidP="00261D13">
      <w:pPr>
        <w:rPr>
          <w:b/>
          <w:color w:val="000000" w:themeColor="text1"/>
        </w:rPr>
      </w:pPr>
    </w:p>
    <w:p w14:paraId="4DEB456D" w14:textId="77777777" w:rsidR="00261D13" w:rsidRDefault="00261D13" w:rsidP="00261D13">
      <w:pPr>
        <w:rPr>
          <w:b/>
          <w:color w:val="000000" w:themeColor="text1"/>
        </w:rPr>
      </w:pPr>
    </w:p>
    <w:p w14:paraId="55D35198" w14:textId="77777777" w:rsidR="00261D13" w:rsidRDefault="00261D13" w:rsidP="00261D13">
      <w:pPr>
        <w:rPr>
          <w:b/>
          <w:color w:val="000000" w:themeColor="text1"/>
        </w:rPr>
      </w:pPr>
    </w:p>
    <w:p w14:paraId="26EE1CBF" w14:textId="77777777" w:rsidR="00261D13" w:rsidRDefault="00261D13" w:rsidP="00261D13">
      <w:pPr>
        <w:rPr>
          <w:b/>
          <w:color w:val="000000" w:themeColor="text1"/>
        </w:rPr>
      </w:pPr>
    </w:p>
    <w:p w14:paraId="17D18DC7" w14:textId="77777777" w:rsidR="00261D13" w:rsidRDefault="00261D13" w:rsidP="00261D13">
      <w:pPr>
        <w:rPr>
          <w:b/>
          <w:color w:val="000000" w:themeColor="text1"/>
        </w:rPr>
      </w:pPr>
    </w:p>
    <w:p w14:paraId="5D38BC38" w14:textId="77777777" w:rsidR="00261D13" w:rsidRPr="00273718" w:rsidRDefault="00261D13" w:rsidP="00261D13">
      <w:pPr>
        <w:rPr>
          <w:b/>
          <w:color w:val="000000" w:themeColor="text1"/>
          <w:sz w:val="24"/>
          <w:szCs w:val="24"/>
          <w:u w:val="single"/>
        </w:rPr>
      </w:pPr>
      <w:r>
        <w:rPr>
          <w:b/>
          <w:color w:val="000000" w:themeColor="text1"/>
          <w:sz w:val="24"/>
          <w:szCs w:val="24"/>
        </w:rPr>
        <w:t xml:space="preserve">3. </w:t>
      </w:r>
      <w:r w:rsidRPr="00273718">
        <w:rPr>
          <w:b/>
          <w:color w:val="000000" w:themeColor="text1"/>
          <w:sz w:val="24"/>
          <w:szCs w:val="24"/>
        </w:rPr>
        <w:t xml:space="preserve">REASON FOR NEW COURSE </w:t>
      </w:r>
      <w:r>
        <w:rPr>
          <w:b/>
          <w:color w:val="000000" w:themeColor="text1"/>
          <w:sz w:val="24"/>
          <w:szCs w:val="24"/>
        </w:rPr>
        <w:t>(</w:t>
      </w:r>
      <w:r>
        <w:rPr>
          <w:b/>
          <w:color w:val="000000" w:themeColor="text1"/>
          <w:sz w:val="24"/>
          <w:szCs w:val="24"/>
          <w:u w:val="single"/>
        </w:rPr>
        <w:t>p</w:t>
      </w:r>
      <w:r w:rsidRPr="00273718">
        <w:rPr>
          <w:b/>
          <w:color w:val="000000" w:themeColor="text1"/>
          <w:sz w:val="24"/>
          <w:szCs w:val="24"/>
          <w:u w:val="single"/>
        </w:rPr>
        <w:t>lease include updated catalog</w:t>
      </w:r>
      <w:r>
        <w:rPr>
          <w:b/>
          <w:color w:val="000000" w:themeColor="text1"/>
          <w:sz w:val="24"/>
          <w:szCs w:val="24"/>
          <w:u w:val="single"/>
        </w:rPr>
        <w:t xml:space="preserve"> changes when submitting course):</w:t>
      </w:r>
    </w:p>
    <w:p w14:paraId="6499A1A2" w14:textId="77777777" w:rsidR="00261D13" w:rsidRDefault="00261D13" w:rsidP="00261D13">
      <w:pPr>
        <w:rPr>
          <w:b/>
          <w:color w:val="000000" w:themeColor="text1"/>
        </w:rPr>
      </w:pPr>
    </w:p>
    <w:p w14:paraId="74DAB644" w14:textId="77777777" w:rsidR="00261D13" w:rsidRDefault="00261D13" w:rsidP="00261D13">
      <w:pPr>
        <w:rPr>
          <w:b/>
          <w:color w:val="000000" w:themeColor="text1"/>
        </w:rPr>
      </w:pPr>
    </w:p>
    <w:p w14:paraId="058F368F" w14:textId="77777777" w:rsidR="00261D13" w:rsidRDefault="00261D13" w:rsidP="00261D13">
      <w:pPr>
        <w:rPr>
          <w:b/>
          <w:color w:val="000000" w:themeColor="text1"/>
          <w:sz w:val="24"/>
        </w:rPr>
      </w:pPr>
    </w:p>
    <w:p w14:paraId="622CB622" w14:textId="77777777" w:rsidR="00261D13" w:rsidRDefault="00261D13" w:rsidP="00261D13">
      <w:pPr>
        <w:rPr>
          <w:b/>
          <w:color w:val="000000" w:themeColor="text1"/>
          <w:sz w:val="24"/>
        </w:rPr>
      </w:pPr>
    </w:p>
    <w:p w14:paraId="68541A4E" w14:textId="77777777" w:rsidR="00261D13" w:rsidRDefault="00261D13" w:rsidP="00261D13">
      <w:pPr>
        <w:rPr>
          <w:b/>
          <w:color w:val="000000" w:themeColor="text1"/>
          <w:sz w:val="24"/>
        </w:rPr>
      </w:pPr>
    </w:p>
    <w:p w14:paraId="7D820803" w14:textId="77777777" w:rsidR="00261D13" w:rsidRDefault="00261D13" w:rsidP="00261D13">
      <w:pPr>
        <w:rPr>
          <w:b/>
          <w:color w:val="000000" w:themeColor="text1"/>
          <w:sz w:val="24"/>
        </w:rPr>
      </w:pPr>
    </w:p>
    <w:p w14:paraId="007A4797" w14:textId="77777777" w:rsidR="00261D13" w:rsidRDefault="00261D13" w:rsidP="00261D13">
      <w:pPr>
        <w:rPr>
          <w:b/>
          <w:color w:val="000000" w:themeColor="text1"/>
          <w:sz w:val="24"/>
        </w:rPr>
      </w:pPr>
    </w:p>
    <w:p w14:paraId="6E191FEE" w14:textId="77777777" w:rsidR="00261D13" w:rsidRPr="00140820" w:rsidRDefault="00261D13" w:rsidP="00261D13">
      <w:pPr>
        <w:rPr>
          <w:color w:val="FF0000"/>
          <w:sz w:val="24"/>
          <w:szCs w:val="24"/>
        </w:rPr>
      </w:pPr>
      <w:r w:rsidRPr="00140820">
        <w:rPr>
          <w:b/>
          <w:color w:val="000000" w:themeColor="text1"/>
          <w:sz w:val="24"/>
          <w:szCs w:val="24"/>
        </w:rPr>
        <w:t xml:space="preserve">4. Can this course be repeated for credit? </w:t>
      </w:r>
      <w:r w:rsidRPr="00140820">
        <w:rPr>
          <w:color w:val="000000" w:themeColor="text1"/>
          <w:sz w:val="24"/>
          <w:szCs w:val="24"/>
        </w:rPr>
        <w:t xml:space="preserve">  </w:t>
      </w:r>
      <w:r w:rsidRPr="00140820">
        <w:rPr>
          <w:b/>
          <w:color w:val="000000" w:themeColor="text1"/>
          <w:sz w:val="24"/>
          <w:szCs w:val="24"/>
        </w:rPr>
        <w:t>Yes ____    No ____</w:t>
      </w:r>
      <w:r w:rsidRPr="00140820">
        <w:rPr>
          <w:color w:val="000000" w:themeColor="text1"/>
          <w:sz w:val="24"/>
          <w:szCs w:val="24"/>
        </w:rPr>
        <w:t xml:space="preserve">     </w:t>
      </w:r>
      <w:r w:rsidRPr="00140820">
        <w:rPr>
          <w:b/>
          <w:i/>
          <w:color w:val="000000" w:themeColor="text1"/>
          <w:sz w:val="24"/>
          <w:szCs w:val="24"/>
        </w:rPr>
        <w:t>(If no, please skip the next two questions)</w:t>
      </w:r>
    </w:p>
    <w:p w14:paraId="54EAD084" w14:textId="77777777" w:rsidR="00261D13" w:rsidRDefault="00261D13" w:rsidP="00261D13">
      <w:pPr>
        <w:rPr>
          <w:color w:val="FF0000"/>
        </w:rPr>
      </w:pPr>
    </w:p>
    <w:p w14:paraId="4F4E4247" w14:textId="77777777" w:rsidR="00261D13" w:rsidRPr="00273718" w:rsidRDefault="00261D13" w:rsidP="00261D13">
      <w:pPr>
        <w:rPr>
          <w:b/>
          <w:sz w:val="24"/>
        </w:rPr>
      </w:pPr>
      <w:r>
        <w:rPr>
          <w:b/>
          <w:sz w:val="24"/>
        </w:rPr>
        <w:t xml:space="preserve">5. </w:t>
      </w:r>
      <w:r w:rsidRPr="00273718">
        <w:rPr>
          <w:b/>
          <w:sz w:val="24"/>
        </w:rPr>
        <w:t>If YES, total number of credits allowed: _______ If YES, total number of completions allowed: ______</w:t>
      </w:r>
      <w:r>
        <w:rPr>
          <w:b/>
          <w:sz w:val="24"/>
        </w:rPr>
        <w:t>__</w:t>
      </w:r>
    </w:p>
    <w:p w14:paraId="08516DF8" w14:textId="77777777" w:rsidR="00261D13" w:rsidRPr="00273718" w:rsidRDefault="00261D13" w:rsidP="00261D13">
      <w:pPr>
        <w:rPr>
          <w:sz w:val="24"/>
        </w:rPr>
      </w:pPr>
    </w:p>
    <w:p w14:paraId="36F48435" w14:textId="77777777" w:rsidR="00261D13" w:rsidRDefault="00261D13" w:rsidP="00261D13">
      <w:pPr>
        <w:rPr>
          <w:b/>
          <w:color w:val="000000" w:themeColor="text1"/>
          <w:sz w:val="24"/>
        </w:rPr>
      </w:pPr>
      <w:r>
        <w:rPr>
          <w:b/>
          <w:sz w:val="24"/>
        </w:rPr>
        <w:t xml:space="preserve">6. </w:t>
      </w:r>
      <w:r w:rsidRPr="00273718">
        <w:rPr>
          <w:b/>
          <w:sz w:val="24"/>
        </w:rPr>
        <w:t>Can students enroll multiple times in term?</w:t>
      </w:r>
      <w:r>
        <w:rPr>
          <w:b/>
          <w:sz w:val="24"/>
        </w:rPr>
        <w:t>*</w:t>
      </w:r>
      <w:r w:rsidRPr="00547DF4">
        <w:rPr>
          <w:b/>
          <w:color w:val="000000" w:themeColor="text1"/>
          <w:sz w:val="24"/>
        </w:rPr>
        <w:t xml:space="preserve">  Yes </w:t>
      </w:r>
      <w:r>
        <w:rPr>
          <w:b/>
          <w:color w:val="000000" w:themeColor="text1"/>
          <w:sz w:val="24"/>
        </w:rPr>
        <w:t>____</w:t>
      </w:r>
      <w:r w:rsidRPr="00547DF4">
        <w:rPr>
          <w:b/>
          <w:color w:val="000000" w:themeColor="text1"/>
          <w:sz w:val="24"/>
        </w:rPr>
        <w:t xml:space="preserve">   No</w:t>
      </w:r>
      <w:r>
        <w:rPr>
          <w:b/>
          <w:color w:val="000000" w:themeColor="text1"/>
          <w:sz w:val="24"/>
        </w:rPr>
        <w:t xml:space="preserve"> ____</w:t>
      </w:r>
    </w:p>
    <w:p w14:paraId="5D80B92C" w14:textId="77777777" w:rsidR="00261D13" w:rsidRPr="00547DF4" w:rsidRDefault="00261D13" w:rsidP="00261D13">
      <w:pPr>
        <w:rPr>
          <w:b/>
          <w:color w:val="000000" w:themeColor="text1"/>
          <w:sz w:val="24"/>
        </w:rPr>
      </w:pPr>
    </w:p>
    <w:p w14:paraId="2E4CB79C" w14:textId="77777777" w:rsidR="00261D13" w:rsidRPr="00547DF4" w:rsidRDefault="00261D13" w:rsidP="00261D13">
      <w:pPr>
        <w:rPr>
          <w:b/>
          <w:color w:val="000000" w:themeColor="text1"/>
          <w:sz w:val="24"/>
        </w:rPr>
      </w:pPr>
      <w:r>
        <w:rPr>
          <w:b/>
          <w:color w:val="000000" w:themeColor="text1"/>
          <w:sz w:val="24"/>
        </w:rPr>
        <w:t>7</w:t>
      </w:r>
      <w:r w:rsidRPr="00547DF4">
        <w:rPr>
          <w:b/>
          <w:color w:val="000000" w:themeColor="text1"/>
          <w:sz w:val="24"/>
        </w:rPr>
        <w:t>. Will this course be delivered using distance technology for over 50% of the class time?</w:t>
      </w:r>
      <w:r>
        <w:rPr>
          <w:b/>
          <w:color w:val="000000" w:themeColor="text1"/>
          <w:sz w:val="24"/>
        </w:rPr>
        <w:t>*</w:t>
      </w:r>
    </w:p>
    <w:p w14:paraId="502CA15B" w14:textId="77777777" w:rsidR="00261D13" w:rsidRPr="00547DF4" w:rsidRDefault="00261D13" w:rsidP="00261D13">
      <w:pPr>
        <w:rPr>
          <w:b/>
          <w:color w:val="000000" w:themeColor="text1"/>
          <w:sz w:val="24"/>
        </w:rPr>
      </w:pPr>
      <w:r w:rsidRPr="00547DF4">
        <w:rPr>
          <w:b/>
          <w:color w:val="000000" w:themeColor="text1"/>
          <w:sz w:val="24"/>
        </w:rPr>
        <w:lastRenderedPageBreak/>
        <w:t>Yes</w:t>
      </w:r>
      <w:r>
        <w:rPr>
          <w:b/>
          <w:color w:val="000000" w:themeColor="text1"/>
          <w:sz w:val="24"/>
        </w:rPr>
        <w:t xml:space="preserve"> </w:t>
      </w:r>
      <w:r w:rsidRPr="00547DF4">
        <w:rPr>
          <w:b/>
          <w:color w:val="000000" w:themeColor="text1"/>
          <w:sz w:val="24"/>
        </w:rPr>
        <w:t>____  No</w:t>
      </w:r>
      <w:r>
        <w:rPr>
          <w:b/>
          <w:color w:val="000000" w:themeColor="text1"/>
          <w:sz w:val="24"/>
        </w:rPr>
        <w:t xml:space="preserve"> </w:t>
      </w:r>
      <w:r w:rsidRPr="00547DF4">
        <w:rPr>
          <w:b/>
          <w:color w:val="000000" w:themeColor="text1"/>
          <w:sz w:val="24"/>
        </w:rPr>
        <w:t>____</w:t>
      </w:r>
    </w:p>
    <w:p w14:paraId="5B36F70D" w14:textId="77777777" w:rsidR="00261D13" w:rsidRPr="00F64F36" w:rsidRDefault="00261D13" w:rsidP="00261D13">
      <w:pPr>
        <w:rPr>
          <w:b/>
          <w:sz w:val="20"/>
        </w:rPr>
      </w:pPr>
      <w:r w:rsidRPr="00F64F36">
        <w:rPr>
          <w:b/>
          <w:sz w:val="20"/>
        </w:rPr>
        <w:t xml:space="preserve">(* if you answered yes to either of these questions, please consult with CITL as soon as possible: </w:t>
      </w:r>
      <w:hyperlink r:id="rId9" w:history="1">
        <w:r w:rsidRPr="00F64F36">
          <w:rPr>
            <w:b/>
            <w:sz w:val="20"/>
          </w:rPr>
          <w:t>https://umaine.edu/citl/instructional-design-2/</w:t>
        </w:r>
      </w:hyperlink>
      <w:r w:rsidRPr="00F64F36">
        <w:rPr>
          <w:b/>
          <w:sz w:val="20"/>
        </w:rPr>
        <w:t>)</w:t>
      </w:r>
    </w:p>
    <w:p w14:paraId="66B08324" w14:textId="77777777" w:rsidR="00261D13" w:rsidRDefault="00261D13" w:rsidP="00261D13">
      <w:pPr>
        <w:rPr>
          <w:b/>
          <w:color w:val="000000" w:themeColor="text1"/>
          <w:sz w:val="24"/>
        </w:rPr>
      </w:pPr>
    </w:p>
    <w:p w14:paraId="1CA3D89E" w14:textId="77777777" w:rsidR="00261D13" w:rsidRDefault="00261D13" w:rsidP="00261D13">
      <w:pPr>
        <w:rPr>
          <w:b/>
          <w:color w:val="000000" w:themeColor="text1"/>
          <w:sz w:val="24"/>
        </w:rPr>
      </w:pPr>
      <w:r>
        <w:rPr>
          <w:b/>
          <w:color w:val="000000" w:themeColor="text1"/>
          <w:sz w:val="24"/>
        </w:rPr>
        <w:t xml:space="preserve">8. Will this course be a travel study course?*   </w:t>
      </w:r>
      <w:r w:rsidRPr="00547DF4">
        <w:rPr>
          <w:b/>
          <w:color w:val="000000" w:themeColor="text1"/>
          <w:sz w:val="24"/>
        </w:rPr>
        <w:t>Yes</w:t>
      </w:r>
      <w:r>
        <w:rPr>
          <w:b/>
          <w:color w:val="000000" w:themeColor="text1"/>
          <w:sz w:val="24"/>
        </w:rPr>
        <w:t xml:space="preserve"> </w:t>
      </w:r>
      <w:r w:rsidRPr="00547DF4">
        <w:rPr>
          <w:b/>
          <w:color w:val="000000" w:themeColor="text1"/>
          <w:sz w:val="24"/>
        </w:rPr>
        <w:t>____   N</w:t>
      </w:r>
      <w:r>
        <w:rPr>
          <w:b/>
          <w:color w:val="000000" w:themeColor="text1"/>
          <w:sz w:val="24"/>
        </w:rPr>
        <w:t xml:space="preserve">o </w:t>
      </w:r>
      <w:r w:rsidRPr="00547DF4">
        <w:rPr>
          <w:b/>
          <w:color w:val="000000" w:themeColor="text1"/>
          <w:sz w:val="24"/>
        </w:rPr>
        <w:t>____</w:t>
      </w:r>
    </w:p>
    <w:p w14:paraId="54B9E563" w14:textId="77777777" w:rsidR="00261D13" w:rsidRPr="00F64F36" w:rsidRDefault="00261D13" w:rsidP="00261D13">
      <w:pPr>
        <w:rPr>
          <w:b/>
          <w:sz w:val="20"/>
          <w:szCs w:val="20"/>
        </w:rPr>
      </w:pPr>
      <w:r w:rsidRPr="00F64F36">
        <w:rPr>
          <w:b/>
          <w:sz w:val="20"/>
          <w:szCs w:val="20"/>
        </w:rPr>
        <w:t xml:space="preserve">(* if you answered yes, please contact the Division of Lifelong Learning as soon as possible for approval: </w:t>
      </w:r>
    </w:p>
    <w:p w14:paraId="7AA1E572" w14:textId="77777777" w:rsidR="00261D13" w:rsidRPr="00F64F36" w:rsidRDefault="00261D13" w:rsidP="00261D13">
      <w:pPr>
        <w:rPr>
          <w:b/>
          <w:sz w:val="20"/>
          <w:szCs w:val="20"/>
        </w:rPr>
      </w:pPr>
      <w:r w:rsidRPr="00F64F36">
        <w:rPr>
          <w:b/>
          <w:sz w:val="20"/>
          <w:szCs w:val="20"/>
        </w:rPr>
        <w:t>https://dll.umaine.edu/)</w:t>
      </w:r>
    </w:p>
    <w:p w14:paraId="2FEC487E" w14:textId="77777777" w:rsidR="00261D13" w:rsidRPr="00547DF4" w:rsidRDefault="00261D13" w:rsidP="00261D13">
      <w:pPr>
        <w:rPr>
          <w:b/>
          <w:color w:val="000000" w:themeColor="text1"/>
          <w:sz w:val="24"/>
        </w:rPr>
      </w:pPr>
    </w:p>
    <w:p w14:paraId="16A5C9D7" w14:textId="57073FBD" w:rsidR="00261D13" w:rsidRPr="00140820" w:rsidRDefault="00261D13" w:rsidP="00261D13">
      <w:pPr>
        <w:rPr>
          <w:b/>
          <w:sz w:val="24"/>
          <w:szCs w:val="24"/>
        </w:rPr>
      </w:pPr>
      <w:r w:rsidRPr="00140820">
        <w:rPr>
          <w:b/>
          <w:sz w:val="24"/>
          <w:szCs w:val="24"/>
        </w:rPr>
        <w:t xml:space="preserve">9. </w:t>
      </w:r>
      <w:r>
        <w:rPr>
          <w:b/>
          <w:sz w:val="24"/>
          <w:szCs w:val="24"/>
        </w:rPr>
        <w:t>CURRICULUM EDITS</w:t>
      </w:r>
      <w:r w:rsidR="00FB126B">
        <w:rPr>
          <w:b/>
          <w:sz w:val="24"/>
          <w:szCs w:val="24"/>
        </w:rPr>
        <w:t xml:space="preserve"> -</w:t>
      </w:r>
      <w:r w:rsidRPr="00140820">
        <w:rPr>
          <w:b/>
          <w:sz w:val="24"/>
          <w:szCs w:val="24"/>
        </w:rPr>
        <w:t xml:space="preserve"> </w:t>
      </w:r>
      <w:r w:rsidRPr="00140820">
        <w:rPr>
          <w:sz w:val="24"/>
          <w:szCs w:val="24"/>
        </w:rPr>
        <w:t>Please include relevant curriculum changes here along with any edits that will be necessary with the addition of this course</w:t>
      </w:r>
      <w:r w:rsidRPr="00140820">
        <w:rPr>
          <w:b/>
          <w:sz w:val="24"/>
          <w:szCs w:val="24"/>
        </w:rPr>
        <w:t xml:space="preserve"> </w:t>
      </w:r>
      <w:r>
        <w:rPr>
          <w:b/>
          <w:sz w:val="24"/>
          <w:szCs w:val="24"/>
        </w:rPr>
        <w:t>(a</w:t>
      </w:r>
      <w:r w:rsidRPr="00140820">
        <w:rPr>
          <w:b/>
          <w:sz w:val="24"/>
          <w:szCs w:val="24"/>
        </w:rPr>
        <w:t xml:space="preserve">ttach </w:t>
      </w:r>
      <w:r>
        <w:rPr>
          <w:b/>
          <w:sz w:val="24"/>
          <w:szCs w:val="24"/>
        </w:rPr>
        <w:t xml:space="preserve">an </w:t>
      </w:r>
      <w:r w:rsidRPr="00140820">
        <w:rPr>
          <w:b/>
          <w:sz w:val="24"/>
          <w:szCs w:val="24"/>
        </w:rPr>
        <w:t>edited copy of the current catalog with proposed changes or memorandum with proposed changes)</w:t>
      </w:r>
      <w:r>
        <w:rPr>
          <w:sz w:val="24"/>
          <w:szCs w:val="24"/>
        </w:rPr>
        <w:t>:</w:t>
      </w:r>
      <w:r w:rsidRPr="00140820">
        <w:rPr>
          <w:sz w:val="24"/>
          <w:szCs w:val="24"/>
        </w:rPr>
        <w:t xml:space="preserve"> </w:t>
      </w:r>
    </w:p>
    <w:p w14:paraId="713CFC31" w14:textId="77777777" w:rsidR="00261D13" w:rsidRPr="00DE3543" w:rsidRDefault="00261D13" w:rsidP="00261D13">
      <w:pPr>
        <w:rPr>
          <w:b/>
          <w:sz w:val="16"/>
          <w:szCs w:val="16"/>
          <w:u w:val="single"/>
        </w:rPr>
      </w:pPr>
    </w:p>
    <w:p w14:paraId="4BA3E1C1" w14:textId="77777777" w:rsidR="00261D13" w:rsidRDefault="00261D13" w:rsidP="00261D13">
      <w:pPr>
        <w:rPr>
          <w:b/>
        </w:rPr>
      </w:pPr>
      <w:r>
        <w:rPr>
          <w:b/>
        </w:rPr>
        <w:t>YES, I have submitted curriculum changes documenting how this new course will add to/change the degree requirements for any relevant majors/minors. _____</w:t>
      </w:r>
    </w:p>
    <w:p w14:paraId="69188FFD" w14:textId="77777777" w:rsidR="00261D13" w:rsidRDefault="00261D13" w:rsidP="00261D13">
      <w:pPr>
        <w:rPr>
          <w:b/>
        </w:rPr>
      </w:pPr>
    </w:p>
    <w:p w14:paraId="6E58C5CF" w14:textId="77777777" w:rsidR="00261D13" w:rsidRDefault="00261D13" w:rsidP="00261D13">
      <w:pPr>
        <w:rPr>
          <w:b/>
        </w:rPr>
      </w:pPr>
      <w:r>
        <w:rPr>
          <w:b/>
        </w:rPr>
        <w:t>NO, this course will not be added to any lists of requirements, and therefore I have no</w:t>
      </w:r>
      <w:r w:rsidR="00020903">
        <w:rPr>
          <w:b/>
        </w:rPr>
        <w:t>t</w:t>
      </w:r>
      <w:r>
        <w:rPr>
          <w:b/>
        </w:rPr>
        <w:t xml:space="preserve"> submitted curriculum changes for it. _____</w:t>
      </w:r>
    </w:p>
    <w:p w14:paraId="5EA97B6D" w14:textId="77777777" w:rsidR="00261D13" w:rsidRPr="00DE3543" w:rsidRDefault="00261D13" w:rsidP="00261D13">
      <w:pPr>
        <w:rPr>
          <w:sz w:val="16"/>
          <w:szCs w:val="16"/>
        </w:rPr>
      </w:pPr>
    </w:p>
    <w:p w14:paraId="26F0EDB9" w14:textId="77777777" w:rsidR="00261D13" w:rsidRPr="00273718" w:rsidRDefault="00261D13" w:rsidP="00261D13">
      <w:pPr>
        <w:rPr>
          <w:b/>
          <w:color w:val="000000" w:themeColor="text1"/>
          <w:sz w:val="24"/>
        </w:rPr>
      </w:pPr>
      <w:r>
        <w:rPr>
          <w:b/>
          <w:color w:val="000000" w:themeColor="text1"/>
          <w:sz w:val="24"/>
        </w:rPr>
        <w:t xml:space="preserve">10. COMPONENTS </w:t>
      </w:r>
      <w:r w:rsidRPr="00273718">
        <w:rPr>
          <w:b/>
          <w:color w:val="000000" w:themeColor="text1"/>
          <w:sz w:val="24"/>
        </w:rPr>
        <w:t xml:space="preserve">(type of course/used by </w:t>
      </w:r>
      <w:r>
        <w:rPr>
          <w:b/>
          <w:color w:val="000000" w:themeColor="text1"/>
          <w:sz w:val="24"/>
        </w:rPr>
        <w:t>S</w:t>
      </w:r>
      <w:r w:rsidRPr="00273718">
        <w:rPr>
          <w:b/>
          <w:color w:val="000000" w:themeColor="text1"/>
          <w:sz w:val="24"/>
        </w:rPr>
        <w:t xml:space="preserve">tudent </w:t>
      </w:r>
      <w:r>
        <w:rPr>
          <w:b/>
          <w:color w:val="000000" w:themeColor="text1"/>
          <w:sz w:val="24"/>
        </w:rPr>
        <w:t>R</w:t>
      </w:r>
      <w:r w:rsidRPr="00273718">
        <w:rPr>
          <w:b/>
          <w:color w:val="000000" w:themeColor="text1"/>
          <w:sz w:val="24"/>
        </w:rPr>
        <w:t xml:space="preserve">ecords for </w:t>
      </w:r>
      <w:r>
        <w:rPr>
          <w:b/>
          <w:color w:val="000000" w:themeColor="text1"/>
          <w:sz w:val="24"/>
        </w:rPr>
        <w:t>MaineStreet*):</w:t>
      </w:r>
    </w:p>
    <w:p w14:paraId="03DCA5FB" w14:textId="77777777" w:rsidR="00261D13" w:rsidRPr="002D58D5" w:rsidRDefault="00261D13" w:rsidP="00261D13">
      <w:pPr>
        <w:rPr>
          <w:i/>
          <w:color w:val="000000" w:themeColor="text1"/>
        </w:rPr>
      </w:pPr>
      <w:r w:rsidRPr="002D58D5">
        <w:rPr>
          <w:i/>
          <w:color w:val="000000" w:themeColor="text1"/>
        </w:rPr>
        <w:t>Please check ONLY ONE box unless the proposed course will have multiple non-graded components</w:t>
      </w:r>
    </w:p>
    <w:tbl>
      <w:tblPr>
        <w:tblStyle w:val="TableGrid"/>
        <w:tblW w:w="0" w:type="auto"/>
        <w:tblLook w:val="04A0" w:firstRow="1" w:lastRow="0" w:firstColumn="1" w:lastColumn="0" w:noHBand="0" w:noVBand="1"/>
      </w:tblPr>
      <w:tblGrid>
        <w:gridCol w:w="2745"/>
        <w:gridCol w:w="909"/>
        <w:gridCol w:w="1545"/>
        <w:gridCol w:w="909"/>
      </w:tblGrid>
      <w:tr w:rsidR="00261D13" w14:paraId="12CFC091" w14:textId="77777777" w:rsidTr="00EC2A73">
        <w:trPr>
          <w:trHeight w:val="298"/>
        </w:trPr>
        <w:tc>
          <w:tcPr>
            <w:tcW w:w="2745" w:type="dxa"/>
          </w:tcPr>
          <w:p w14:paraId="42D84482" w14:textId="77777777" w:rsidR="00261D13" w:rsidRPr="00BC3925" w:rsidRDefault="00261D13" w:rsidP="00EC2A73">
            <w:pPr>
              <w:rPr>
                <w:color w:val="000000" w:themeColor="text1"/>
              </w:rPr>
            </w:pPr>
            <w:r w:rsidRPr="00BC3925">
              <w:rPr>
                <w:color w:val="000000" w:themeColor="text1"/>
              </w:rPr>
              <w:t>Applied Music</w:t>
            </w:r>
          </w:p>
        </w:tc>
        <w:tc>
          <w:tcPr>
            <w:tcW w:w="909" w:type="dxa"/>
          </w:tcPr>
          <w:p w14:paraId="7DC8FD26" w14:textId="77777777" w:rsidR="00261D13" w:rsidRDefault="00261D13" w:rsidP="00EC2A73">
            <w:pPr>
              <w:rPr>
                <w:b/>
                <w:color w:val="000000" w:themeColor="text1"/>
              </w:rPr>
            </w:pPr>
          </w:p>
        </w:tc>
        <w:tc>
          <w:tcPr>
            <w:tcW w:w="1545" w:type="dxa"/>
          </w:tcPr>
          <w:p w14:paraId="22A4976A" w14:textId="77777777" w:rsidR="00261D13" w:rsidRPr="00BC3925" w:rsidRDefault="00261D13" w:rsidP="00EC2A73">
            <w:pPr>
              <w:rPr>
                <w:color w:val="000000" w:themeColor="text1"/>
              </w:rPr>
            </w:pPr>
            <w:r w:rsidRPr="005552DF">
              <w:rPr>
                <w:color w:val="000000" w:themeColor="text1"/>
              </w:rPr>
              <w:t>Recitation</w:t>
            </w:r>
          </w:p>
        </w:tc>
        <w:tc>
          <w:tcPr>
            <w:tcW w:w="909" w:type="dxa"/>
          </w:tcPr>
          <w:p w14:paraId="1F5173AF" w14:textId="77777777" w:rsidR="00261D13" w:rsidRDefault="00261D13" w:rsidP="00EC2A73">
            <w:pPr>
              <w:rPr>
                <w:b/>
                <w:color w:val="000000" w:themeColor="text1"/>
              </w:rPr>
            </w:pPr>
          </w:p>
        </w:tc>
      </w:tr>
      <w:tr w:rsidR="00261D13" w14:paraId="386DB649" w14:textId="77777777" w:rsidTr="00EC2A73">
        <w:trPr>
          <w:trHeight w:val="298"/>
        </w:trPr>
        <w:tc>
          <w:tcPr>
            <w:tcW w:w="2745" w:type="dxa"/>
          </w:tcPr>
          <w:p w14:paraId="471B32CC" w14:textId="77777777" w:rsidR="00261D13" w:rsidRPr="00BC3925" w:rsidRDefault="00261D13" w:rsidP="00EC2A73">
            <w:pPr>
              <w:rPr>
                <w:color w:val="000000" w:themeColor="text1"/>
              </w:rPr>
            </w:pPr>
            <w:r w:rsidRPr="00BC3925">
              <w:rPr>
                <w:color w:val="000000" w:themeColor="text1"/>
              </w:rPr>
              <w:t>Clinical</w:t>
            </w:r>
          </w:p>
        </w:tc>
        <w:tc>
          <w:tcPr>
            <w:tcW w:w="909" w:type="dxa"/>
          </w:tcPr>
          <w:p w14:paraId="797897D2" w14:textId="77777777" w:rsidR="00261D13" w:rsidRDefault="00261D13" w:rsidP="00EC2A73">
            <w:pPr>
              <w:rPr>
                <w:b/>
                <w:color w:val="000000" w:themeColor="text1"/>
              </w:rPr>
            </w:pPr>
          </w:p>
        </w:tc>
        <w:tc>
          <w:tcPr>
            <w:tcW w:w="1545" w:type="dxa"/>
          </w:tcPr>
          <w:p w14:paraId="226539B8" w14:textId="77777777" w:rsidR="00261D13" w:rsidRPr="00BC3925" w:rsidRDefault="00261D13" w:rsidP="00EC2A73">
            <w:pPr>
              <w:rPr>
                <w:color w:val="000000" w:themeColor="text1"/>
              </w:rPr>
            </w:pPr>
            <w:r w:rsidRPr="005552DF">
              <w:rPr>
                <w:color w:val="000000" w:themeColor="text1"/>
              </w:rPr>
              <w:t>Research</w:t>
            </w:r>
          </w:p>
        </w:tc>
        <w:tc>
          <w:tcPr>
            <w:tcW w:w="909" w:type="dxa"/>
          </w:tcPr>
          <w:p w14:paraId="20640703" w14:textId="77777777" w:rsidR="00261D13" w:rsidRDefault="00261D13" w:rsidP="00EC2A73">
            <w:pPr>
              <w:rPr>
                <w:b/>
                <w:color w:val="000000" w:themeColor="text1"/>
              </w:rPr>
            </w:pPr>
          </w:p>
        </w:tc>
      </w:tr>
      <w:tr w:rsidR="00261D13" w14:paraId="7C084B58" w14:textId="77777777" w:rsidTr="00EC2A73">
        <w:trPr>
          <w:trHeight w:val="298"/>
        </w:trPr>
        <w:tc>
          <w:tcPr>
            <w:tcW w:w="2745" w:type="dxa"/>
          </w:tcPr>
          <w:p w14:paraId="63F6F133" w14:textId="77777777" w:rsidR="00261D13" w:rsidRPr="00BC3925" w:rsidRDefault="00261D13" w:rsidP="00EC2A73">
            <w:pPr>
              <w:rPr>
                <w:color w:val="000000" w:themeColor="text1"/>
              </w:rPr>
            </w:pPr>
            <w:r>
              <w:rPr>
                <w:color w:val="000000" w:themeColor="text1"/>
              </w:rPr>
              <w:t xml:space="preserve">Field </w:t>
            </w:r>
            <w:r w:rsidRPr="00BC3925">
              <w:rPr>
                <w:color w:val="000000" w:themeColor="text1"/>
              </w:rPr>
              <w:t>Experience</w:t>
            </w:r>
          </w:p>
        </w:tc>
        <w:tc>
          <w:tcPr>
            <w:tcW w:w="909" w:type="dxa"/>
          </w:tcPr>
          <w:p w14:paraId="139013D6" w14:textId="77777777" w:rsidR="00261D13" w:rsidRDefault="00261D13" w:rsidP="00EC2A73">
            <w:pPr>
              <w:rPr>
                <w:b/>
                <w:color w:val="000000" w:themeColor="text1"/>
              </w:rPr>
            </w:pPr>
          </w:p>
        </w:tc>
        <w:tc>
          <w:tcPr>
            <w:tcW w:w="1545" w:type="dxa"/>
          </w:tcPr>
          <w:p w14:paraId="1955B836" w14:textId="77777777" w:rsidR="00261D13" w:rsidRPr="00BC3925" w:rsidRDefault="00261D13" w:rsidP="00EC2A73">
            <w:pPr>
              <w:rPr>
                <w:color w:val="000000" w:themeColor="text1"/>
              </w:rPr>
            </w:pPr>
            <w:r w:rsidRPr="005552DF">
              <w:rPr>
                <w:color w:val="000000" w:themeColor="text1"/>
              </w:rPr>
              <w:t>Seminar</w:t>
            </w:r>
          </w:p>
        </w:tc>
        <w:tc>
          <w:tcPr>
            <w:tcW w:w="909" w:type="dxa"/>
          </w:tcPr>
          <w:p w14:paraId="08889D54" w14:textId="77777777" w:rsidR="00261D13" w:rsidRDefault="00261D13" w:rsidP="00EC2A73">
            <w:pPr>
              <w:rPr>
                <w:b/>
                <w:color w:val="000000" w:themeColor="text1"/>
              </w:rPr>
            </w:pPr>
          </w:p>
        </w:tc>
      </w:tr>
      <w:tr w:rsidR="00261D13" w14:paraId="5BE8A9B2" w14:textId="77777777" w:rsidTr="00EC2A73">
        <w:trPr>
          <w:trHeight w:val="298"/>
        </w:trPr>
        <w:tc>
          <w:tcPr>
            <w:tcW w:w="2745" w:type="dxa"/>
          </w:tcPr>
          <w:p w14:paraId="653F7922" w14:textId="77777777" w:rsidR="00261D13" w:rsidRPr="00BC3925" w:rsidRDefault="00261D13" w:rsidP="00EC2A73">
            <w:pPr>
              <w:rPr>
                <w:color w:val="000000" w:themeColor="text1"/>
              </w:rPr>
            </w:pPr>
            <w:r w:rsidRPr="00BC3925">
              <w:rPr>
                <w:color w:val="000000" w:themeColor="text1"/>
              </w:rPr>
              <w:t>Independent Study</w:t>
            </w:r>
          </w:p>
        </w:tc>
        <w:tc>
          <w:tcPr>
            <w:tcW w:w="909" w:type="dxa"/>
          </w:tcPr>
          <w:p w14:paraId="4F170B75" w14:textId="77777777" w:rsidR="00261D13" w:rsidRDefault="00261D13" w:rsidP="00EC2A73">
            <w:pPr>
              <w:rPr>
                <w:b/>
                <w:color w:val="000000" w:themeColor="text1"/>
              </w:rPr>
            </w:pPr>
          </w:p>
        </w:tc>
        <w:tc>
          <w:tcPr>
            <w:tcW w:w="1545" w:type="dxa"/>
          </w:tcPr>
          <w:p w14:paraId="421F55E1" w14:textId="77777777" w:rsidR="00261D13" w:rsidRPr="00BC3925" w:rsidRDefault="00261D13" w:rsidP="00EC2A73">
            <w:pPr>
              <w:rPr>
                <w:color w:val="000000" w:themeColor="text1"/>
              </w:rPr>
            </w:pPr>
            <w:r w:rsidRPr="005552DF">
              <w:rPr>
                <w:color w:val="000000" w:themeColor="text1"/>
              </w:rPr>
              <w:t>Studio</w:t>
            </w:r>
          </w:p>
        </w:tc>
        <w:tc>
          <w:tcPr>
            <w:tcW w:w="909" w:type="dxa"/>
          </w:tcPr>
          <w:p w14:paraId="472E726D" w14:textId="77777777" w:rsidR="00261D13" w:rsidRDefault="00261D13" w:rsidP="00EC2A73">
            <w:pPr>
              <w:rPr>
                <w:b/>
                <w:color w:val="000000" w:themeColor="text1"/>
              </w:rPr>
            </w:pPr>
          </w:p>
        </w:tc>
      </w:tr>
      <w:tr w:rsidR="00261D13" w14:paraId="5D2EF863" w14:textId="77777777" w:rsidTr="00EC2A73">
        <w:trPr>
          <w:trHeight w:val="312"/>
        </w:trPr>
        <w:tc>
          <w:tcPr>
            <w:tcW w:w="2745" w:type="dxa"/>
          </w:tcPr>
          <w:p w14:paraId="07C2F34D" w14:textId="77777777" w:rsidR="00261D13" w:rsidRPr="00BC3925" w:rsidRDefault="00261D13" w:rsidP="00EC2A73">
            <w:pPr>
              <w:rPr>
                <w:color w:val="000000" w:themeColor="text1"/>
              </w:rPr>
            </w:pPr>
            <w:r w:rsidRPr="00BC3925">
              <w:rPr>
                <w:color w:val="000000" w:themeColor="text1"/>
              </w:rPr>
              <w:t>Laboratory</w:t>
            </w:r>
          </w:p>
        </w:tc>
        <w:tc>
          <w:tcPr>
            <w:tcW w:w="909" w:type="dxa"/>
          </w:tcPr>
          <w:p w14:paraId="5CFC7815" w14:textId="77777777" w:rsidR="00261D13" w:rsidRDefault="00261D13" w:rsidP="00EC2A73">
            <w:pPr>
              <w:rPr>
                <w:b/>
                <w:color w:val="000000" w:themeColor="text1"/>
              </w:rPr>
            </w:pPr>
          </w:p>
        </w:tc>
        <w:tc>
          <w:tcPr>
            <w:tcW w:w="1545" w:type="dxa"/>
          </w:tcPr>
          <w:p w14:paraId="5C97B6C9" w14:textId="77777777" w:rsidR="00261D13" w:rsidRPr="00BC3925" w:rsidRDefault="00261D13" w:rsidP="00EC2A73">
            <w:pPr>
              <w:rPr>
                <w:color w:val="000000" w:themeColor="text1"/>
              </w:rPr>
            </w:pPr>
            <w:r w:rsidRPr="005552DF">
              <w:rPr>
                <w:color w:val="000000" w:themeColor="text1"/>
              </w:rPr>
              <w:t>Thesis</w:t>
            </w:r>
          </w:p>
        </w:tc>
        <w:tc>
          <w:tcPr>
            <w:tcW w:w="909" w:type="dxa"/>
          </w:tcPr>
          <w:p w14:paraId="434C3235" w14:textId="77777777" w:rsidR="00261D13" w:rsidRDefault="00261D13" w:rsidP="00EC2A73">
            <w:pPr>
              <w:rPr>
                <w:b/>
                <w:color w:val="000000" w:themeColor="text1"/>
              </w:rPr>
            </w:pPr>
          </w:p>
        </w:tc>
      </w:tr>
      <w:tr w:rsidR="00261D13" w14:paraId="2BFF45DF" w14:textId="77777777" w:rsidTr="00EC2A73">
        <w:trPr>
          <w:trHeight w:val="312"/>
        </w:trPr>
        <w:tc>
          <w:tcPr>
            <w:tcW w:w="2745" w:type="dxa"/>
          </w:tcPr>
          <w:p w14:paraId="6DFBE5B3" w14:textId="77777777" w:rsidR="00261D13" w:rsidRPr="00BC3925" w:rsidRDefault="00261D13" w:rsidP="00EC2A73">
            <w:pPr>
              <w:rPr>
                <w:color w:val="000000" w:themeColor="text1"/>
              </w:rPr>
            </w:pPr>
            <w:r>
              <w:rPr>
                <w:color w:val="000000" w:themeColor="text1"/>
              </w:rPr>
              <w:t>Lecture</w:t>
            </w:r>
          </w:p>
        </w:tc>
        <w:tc>
          <w:tcPr>
            <w:tcW w:w="909" w:type="dxa"/>
          </w:tcPr>
          <w:p w14:paraId="73A7E7E7" w14:textId="77777777" w:rsidR="00261D13" w:rsidRDefault="00261D13" w:rsidP="00EC2A73">
            <w:pPr>
              <w:rPr>
                <w:b/>
                <w:color w:val="000000" w:themeColor="text1"/>
              </w:rPr>
            </w:pPr>
          </w:p>
        </w:tc>
        <w:tc>
          <w:tcPr>
            <w:tcW w:w="1545" w:type="dxa"/>
          </w:tcPr>
          <w:p w14:paraId="0B788E12" w14:textId="77777777" w:rsidR="00261D13" w:rsidRPr="00BC3925" w:rsidRDefault="00261D13" w:rsidP="00EC2A73">
            <w:pPr>
              <w:rPr>
                <w:color w:val="000000" w:themeColor="text1"/>
              </w:rPr>
            </w:pPr>
            <w:r>
              <w:rPr>
                <w:color w:val="000000" w:themeColor="text1"/>
              </w:rPr>
              <w:t>Travel Study</w:t>
            </w:r>
          </w:p>
        </w:tc>
        <w:tc>
          <w:tcPr>
            <w:tcW w:w="909" w:type="dxa"/>
          </w:tcPr>
          <w:p w14:paraId="2AEEF379" w14:textId="77777777" w:rsidR="00261D13" w:rsidRDefault="00261D13" w:rsidP="00EC2A73">
            <w:pPr>
              <w:rPr>
                <w:b/>
                <w:color w:val="000000" w:themeColor="text1"/>
              </w:rPr>
            </w:pPr>
          </w:p>
        </w:tc>
      </w:tr>
    </w:tbl>
    <w:p w14:paraId="7B28387A" w14:textId="77777777" w:rsidR="00261D13" w:rsidRPr="005C0A25" w:rsidRDefault="00261D13" w:rsidP="00261D13">
      <w:pPr>
        <w:rPr>
          <w:sz w:val="20"/>
          <w:szCs w:val="20"/>
        </w:rPr>
      </w:pPr>
      <w:r w:rsidRPr="00140820">
        <w:rPr>
          <w:sz w:val="20"/>
          <w:szCs w:val="20"/>
        </w:rPr>
        <w:t>(*For information on Course Components Definitions please see:</w:t>
      </w:r>
      <w:r w:rsidRPr="00140820">
        <w:rPr>
          <w:color w:val="FF0000"/>
          <w:sz w:val="20"/>
          <w:szCs w:val="20"/>
        </w:rPr>
        <w:t xml:space="preserve"> </w:t>
      </w:r>
      <w:hyperlink r:id="rId10" w:history="1">
        <w:r w:rsidRPr="005C0A25">
          <w:rPr>
            <w:rStyle w:val="Hyperlink"/>
            <w:sz w:val="20"/>
            <w:szCs w:val="20"/>
          </w:rPr>
          <w:t>https://umaine.edu/upcc/forms/</w:t>
        </w:r>
      </w:hyperlink>
      <w:r w:rsidRPr="005C0A25">
        <w:rPr>
          <w:rStyle w:val="Hyperlink"/>
          <w:sz w:val="20"/>
          <w:szCs w:val="20"/>
        </w:rPr>
        <w:t>)</w:t>
      </w:r>
    </w:p>
    <w:p w14:paraId="510B9090" w14:textId="77777777" w:rsidR="00261D13" w:rsidRPr="00547DF4" w:rsidRDefault="00261D13" w:rsidP="00261D13">
      <w:pPr>
        <w:rPr>
          <w:b/>
          <w:color w:val="000000" w:themeColor="text1"/>
          <w:sz w:val="16"/>
          <w:szCs w:val="16"/>
        </w:rPr>
      </w:pPr>
    </w:p>
    <w:p w14:paraId="43B5C20C" w14:textId="77777777" w:rsidR="00261D13" w:rsidRPr="00F671A2" w:rsidRDefault="00261D13" w:rsidP="00261D13">
      <w:pPr>
        <w:rPr>
          <w:color w:val="FF0000"/>
        </w:rPr>
      </w:pPr>
      <w:r>
        <w:rPr>
          <w:b/>
          <w:sz w:val="24"/>
        </w:rPr>
        <w:t>11.</w:t>
      </w:r>
      <w:r w:rsidRPr="00F671A2">
        <w:rPr>
          <w:b/>
          <w:sz w:val="24"/>
        </w:rPr>
        <w:t xml:space="preserve"> When will this course typically be offered </w:t>
      </w:r>
      <w:r>
        <w:rPr>
          <w:i/>
          <w:color w:val="000000" w:themeColor="text1"/>
        </w:rPr>
        <w:t>(p</w:t>
      </w:r>
      <w:r w:rsidRPr="002D58D5">
        <w:rPr>
          <w:i/>
          <w:color w:val="000000" w:themeColor="text1"/>
        </w:rPr>
        <w:t xml:space="preserve">lease </w:t>
      </w:r>
      <w:r>
        <w:rPr>
          <w:i/>
          <w:color w:val="000000" w:themeColor="text1"/>
        </w:rPr>
        <w:t>c</w:t>
      </w:r>
      <w:r w:rsidRPr="002D58D5">
        <w:rPr>
          <w:i/>
          <w:color w:val="000000" w:themeColor="text1"/>
        </w:rPr>
        <w:t xml:space="preserve">heck all that </w:t>
      </w:r>
      <w:r>
        <w:rPr>
          <w:i/>
          <w:color w:val="000000" w:themeColor="text1"/>
        </w:rPr>
        <w:t>a</w:t>
      </w:r>
      <w:r w:rsidRPr="002D58D5">
        <w:rPr>
          <w:i/>
          <w:color w:val="000000" w:themeColor="text1"/>
        </w:rPr>
        <w:t>pply)</w:t>
      </w:r>
      <w:r w:rsidRPr="00140820">
        <w:rPr>
          <w:b/>
          <w:color w:val="FF0000"/>
        </w:rPr>
        <w:t>:</w:t>
      </w:r>
    </w:p>
    <w:tbl>
      <w:tblPr>
        <w:tblStyle w:val="TableGrid"/>
        <w:tblW w:w="0" w:type="auto"/>
        <w:tblLook w:val="04A0" w:firstRow="1" w:lastRow="0" w:firstColumn="1" w:lastColumn="0" w:noHBand="0" w:noVBand="1"/>
      </w:tblPr>
      <w:tblGrid>
        <w:gridCol w:w="1673"/>
        <w:gridCol w:w="455"/>
        <w:gridCol w:w="3629"/>
        <w:gridCol w:w="375"/>
      </w:tblGrid>
      <w:tr w:rsidR="00261D13" w14:paraId="5E893A3E" w14:textId="77777777" w:rsidTr="00EC2A73">
        <w:trPr>
          <w:trHeight w:val="298"/>
        </w:trPr>
        <w:tc>
          <w:tcPr>
            <w:tcW w:w="1673" w:type="dxa"/>
          </w:tcPr>
          <w:p w14:paraId="2EE2291E" w14:textId="77777777" w:rsidR="00261D13" w:rsidRPr="00202BFC" w:rsidRDefault="00261D13" w:rsidP="00EC2A73">
            <w:r w:rsidRPr="00202BFC">
              <w:t>Fall</w:t>
            </w:r>
          </w:p>
        </w:tc>
        <w:tc>
          <w:tcPr>
            <w:tcW w:w="455" w:type="dxa"/>
          </w:tcPr>
          <w:p w14:paraId="355026CF" w14:textId="77777777" w:rsidR="00261D13" w:rsidRPr="00202BFC" w:rsidRDefault="00261D13" w:rsidP="00EC2A73"/>
        </w:tc>
        <w:tc>
          <w:tcPr>
            <w:tcW w:w="3629" w:type="dxa"/>
          </w:tcPr>
          <w:p w14:paraId="5EEDB4E7" w14:textId="77777777" w:rsidR="00261D13" w:rsidRPr="00202BFC" w:rsidRDefault="00261D13" w:rsidP="00EC2A73">
            <w:r w:rsidRPr="00202BFC">
              <w:t>Summer</w:t>
            </w:r>
          </w:p>
        </w:tc>
        <w:tc>
          <w:tcPr>
            <w:tcW w:w="375" w:type="dxa"/>
          </w:tcPr>
          <w:p w14:paraId="6041FCB9" w14:textId="77777777" w:rsidR="00261D13" w:rsidRPr="00202BFC" w:rsidRDefault="00261D13" w:rsidP="00EC2A73"/>
        </w:tc>
      </w:tr>
      <w:tr w:rsidR="00261D13" w14:paraId="64436226" w14:textId="77777777" w:rsidTr="00EC2A73">
        <w:trPr>
          <w:trHeight w:val="298"/>
        </w:trPr>
        <w:tc>
          <w:tcPr>
            <w:tcW w:w="1673" w:type="dxa"/>
          </w:tcPr>
          <w:p w14:paraId="518C5216" w14:textId="77777777" w:rsidR="00261D13" w:rsidRPr="00202BFC" w:rsidRDefault="00261D13" w:rsidP="00EC2A73">
            <w:r w:rsidRPr="00202BFC">
              <w:t>Spring</w:t>
            </w:r>
          </w:p>
        </w:tc>
        <w:tc>
          <w:tcPr>
            <w:tcW w:w="455" w:type="dxa"/>
          </w:tcPr>
          <w:p w14:paraId="0F35EF9C" w14:textId="77777777" w:rsidR="00261D13" w:rsidRPr="00202BFC" w:rsidRDefault="00261D13" w:rsidP="00EC2A73"/>
        </w:tc>
        <w:tc>
          <w:tcPr>
            <w:tcW w:w="3629" w:type="dxa"/>
          </w:tcPr>
          <w:p w14:paraId="2335F071" w14:textId="77777777" w:rsidR="00261D13" w:rsidRPr="00202BFC" w:rsidRDefault="00261D13" w:rsidP="00EC2A73">
            <w:r w:rsidRPr="00202BFC">
              <w:t>Alternating</w:t>
            </w:r>
          </w:p>
        </w:tc>
        <w:tc>
          <w:tcPr>
            <w:tcW w:w="375" w:type="dxa"/>
          </w:tcPr>
          <w:p w14:paraId="6755DE70" w14:textId="77777777" w:rsidR="00261D13" w:rsidRPr="00202BFC" w:rsidRDefault="00261D13" w:rsidP="00EC2A73"/>
        </w:tc>
      </w:tr>
    </w:tbl>
    <w:p w14:paraId="0819487D" w14:textId="77777777" w:rsidR="00261D13" w:rsidRDefault="00261D13" w:rsidP="00261D13">
      <w:pPr>
        <w:rPr>
          <w:b/>
          <w:sz w:val="24"/>
          <w:u w:val="single"/>
        </w:rPr>
      </w:pPr>
    </w:p>
    <w:p w14:paraId="4CFEA07A" w14:textId="77777777" w:rsidR="00261D13" w:rsidRDefault="00261D13" w:rsidP="00261D13">
      <w:pPr>
        <w:rPr>
          <w:b/>
          <w:sz w:val="24"/>
          <w:u w:val="single"/>
        </w:rPr>
      </w:pPr>
      <w:r>
        <w:rPr>
          <w:b/>
          <w:sz w:val="24"/>
          <w:u w:val="single"/>
        </w:rPr>
        <w:br w:type="page"/>
      </w:r>
    </w:p>
    <w:p w14:paraId="5F5F4395" w14:textId="77777777" w:rsidR="00261D13" w:rsidRDefault="00261D13" w:rsidP="00261D13">
      <w:pPr>
        <w:rPr>
          <w:b/>
          <w:sz w:val="24"/>
          <w:u w:val="single"/>
        </w:rPr>
      </w:pPr>
      <w:r>
        <w:rPr>
          <w:b/>
          <w:sz w:val="24"/>
          <w:u w:val="single"/>
        </w:rPr>
        <w:lastRenderedPageBreak/>
        <w:t xml:space="preserve"> </w:t>
      </w:r>
      <w:r w:rsidRPr="009A2BB7">
        <w:rPr>
          <w:b/>
          <w:sz w:val="24"/>
          <w:u w:val="single"/>
        </w:rPr>
        <w:t xml:space="preserve">THIS SECTION </w:t>
      </w:r>
      <w:r>
        <w:rPr>
          <w:b/>
          <w:sz w:val="24"/>
          <w:u w:val="single"/>
        </w:rPr>
        <w:t xml:space="preserve">(12 – 14) </w:t>
      </w:r>
      <w:r w:rsidRPr="009A2BB7">
        <w:rPr>
          <w:b/>
          <w:sz w:val="24"/>
          <w:u w:val="single"/>
        </w:rPr>
        <w:t>MUST BE COMPLETED FOR GENERAL EDUCATION APPROVALS:</w:t>
      </w:r>
    </w:p>
    <w:p w14:paraId="64B08E1B" w14:textId="77777777" w:rsidR="00261D13" w:rsidRPr="009A2BB7" w:rsidRDefault="00261D13" w:rsidP="00261D13">
      <w:pPr>
        <w:rPr>
          <w:b/>
          <w:sz w:val="24"/>
          <w:u w:val="single"/>
        </w:rPr>
      </w:pPr>
    </w:p>
    <w:p w14:paraId="64489FFC" w14:textId="77777777" w:rsidR="00261D13" w:rsidRPr="00140820" w:rsidRDefault="00261D13" w:rsidP="00261D13">
      <w:pPr>
        <w:rPr>
          <w:sz w:val="24"/>
          <w:szCs w:val="24"/>
        </w:rPr>
      </w:pPr>
      <w:r w:rsidRPr="00140820">
        <w:rPr>
          <w:b/>
          <w:sz w:val="24"/>
          <w:szCs w:val="24"/>
        </w:rPr>
        <w:t>12. CHECK ALL AREAS FOR WHICH A COURSE IS PROPOSED</w:t>
      </w:r>
      <w:r w:rsidRPr="00140820">
        <w:rPr>
          <w:color w:val="000000" w:themeColor="text1"/>
          <w:sz w:val="24"/>
          <w:szCs w:val="24"/>
        </w:rPr>
        <w:t xml:space="preserve"> </w:t>
      </w:r>
      <w:r w:rsidRPr="00F64F36">
        <w:rPr>
          <w:sz w:val="24"/>
          <w:szCs w:val="24"/>
        </w:rPr>
        <w:t>(</w:t>
      </w:r>
      <w:r w:rsidRPr="00F64F36">
        <w:rPr>
          <w:b/>
          <w:sz w:val="24"/>
          <w:szCs w:val="24"/>
        </w:rPr>
        <w:t>the max. number of gen eds per course is 2):</w:t>
      </w:r>
    </w:p>
    <w:tbl>
      <w:tblPr>
        <w:tblStyle w:val="TableGrid"/>
        <w:tblW w:w="0" w:type="auto"/>
        <w:tblLook w:val="04A0" w:firstRow="1" w:lastRow="0" w:firstColumn="1" w:lastColumn="0" w:noHBand="0" w:noVBand="1"/>
      </w:tblPr>
      <w:tblGrid>
        <w:gridCol w:w="4788"/>
        <w:gridCol w:w="810"/>
      </w:tblGrid>
      <w:tr w:rsidR="00261D13" w14:paraId="5D97482F" w14:textId="77777777" w:rsidTr="00EC2A73">
        <w:tc>
          <w:tcPr>
            <w:tcW w:w="4788" w:type="dxa"/>
          </w:tcPr>
          <w:p w14:paraId="512E8241" w14:textId="77777777" w:rsidR="00261D13" w:rsidRPr="00A3243C" w:rsidRDefault="00261D13" w:rsidP="00EC2A73">
            <w:r w:rsidRPr="00A3243C">
              <w:t>Quantitative Literacy</w:t>
            </w:r>
          </w:p>
        </w:tc>
        <w:tc>
          <w:tcPr>
            <w:tcW w:w="810" w:type="dxa"/>
          </w:tcPr>
          <w:p w14:paraId="0047CD30" w14:textId="77777777" w:rsidR="00261D13" w:rsidRPr="00A3243C" w:rsidRDefault="00261D13" w:rsidP="00EC2A73"/>
        </w:tc>
      </w:tr>
      <w:tr w:rsidR="00261D13" w14:paraId="1113ED8A" w14:textId="77777777" w:rsidTr="00EC2A73">
        <w:tc>
          <w:tcPr>
            <w:tcW w:w="4788" w:type="dxa"/>
          </w:tcPr>
          <w:p w14:paraId="0FB91130" w14:textId="77777777" w:rsidR="00261D13" w:rsidRPr="00A3243C" w:rsidRDefault="00261D13" w:rsidP="00EC2A73">
            <w:r w:rsidRPr="00A3243C">
              <w:t>Lab Science</w:t>
            </w:r>
          </w:p>
        </w:tc>
        <w:tc>
          <w:tcPr>
            <w:tcW w:w="810" w:type="dxa"/>
          </w:tcPr>
          <w:p w14:paraId="49D525B2" w14:textId="77777777" w:rsidR="00261D13" w:rsidRPr="00A3243C" w:rsidRDefault="00261D13" w:rsidP="00EC2A73"/>
        </w:tc>
      </w:tr>
      <w:tr w:rsidR="00261D13" w14:paraId="199B2E28" w14:textId="77777777" w:rsidTr="00EC2A73">
        <w:tc>
          <w:tcPr>
            <w:tcW w:w="4788" w:type="dxa"/>
          </w:tcPr>
          <w:p w14:paraId="448C92BC" w14:textId="77777777" w:rsidR="00261D13" w:rsidRPr="00A3243C" w:rsidRDefault="00261D13" w:rsidP="00EC2A73">
            <w:r w:rsidRPr="00A3243C">
              <w:t>Application of Scientific Knowledge</w:t>
            </w:r>
          </w:p>
        </w:tc>
        <w:tc>
          <w:tcPr>
            <w:tcW w:w="810" w:type="dxa"/>
          </w:tcPr>
          <w:p w14:paraId="5FE61AB3" w14:textId="77777777" w:rsidR="00261D13" w:rsidRPr="00A3243C" w:rsidRDefault="00261D13" w:rsidP="00EC2A73"/>
        </w:tc>
      </w:tr>
      <w:tr w:rsidR="00261D13" w14:paraId="001C2F61" w14:textId="77777777" w:rsidTr="00EC2A73">
        <w:tc>
          <w:tcPr>
            <w:tcW w:w="4788" w:type="dxa"/>
          </w:tcPr>
          <w:p w14:paraId="714661EF" w14:textId="77777777" w:rsidR="00261D13" w:rsidRPr="00A3243C" w:rsidRDefault="00261D13" w:rsidP="00EC2A73">
            <w:r w:rsidRPr="00A3243C">
              <w:t>Western Cultural Traditions</w:t>
            </w:r>
          </w:p>
        </w:tc>
        <w:tc>
          <w:tcPr>
            <w:tcW w:w="810" w:type="dxa"/>
          </w:tcPr>
          <w:p w14:paraId="342810E0" w14:textId="77777777" w:rsidR="00261D13" w:rsidRPr="00A3243C" w:rsidRDefault="00261D13" w:rsidP="00EC2A73"/>
        </w:tc>
      </w:tr>
      <w:tr w:rsidR="00261D13" w14:paraId="3E38EA06" w14:textId="77777777" w:rsidTr="00EC2A73">
        <w:tc>
          <w:tcPr>
            <w:tcW w:w="4788" w:type="dxa"/>
          </w:tcPr>
          <w:p w14:paraId="54525316" w14:textId="77777777" w:rsidR="00261D13" w:rsidRPr="00A3243C" w:rsidRDefault="00261D13" w:rsidP="00EC2A73">
            <w:r w:rsidRPr="00A3243C">
              <w:t>Population &amp; Environment</w:t>
            </w:r>
          </w:p>
        </w:tc>
        <w:tc>
          <w:tcPr>
            <w:tcW w:w="810" w:type="dxa"/>
          </w:tcPr>
          <w:p w14:paraId="754A4B55" w14:textId="77777777" w:rsidR="00261D13" w:rsidRPr="00A3243C" w:rsidRDefault="00261D13" w:rsidP="00EC2A73"/>
        </w:tc>
      </w:tr>
      <w:tr w:rsidR="00261D13" w14:paraId="153EE2EE" w14:textId="77777777" w:rsidTr="00EC2A73">
        <w:tc>
          <w:tcPr>
            <w:tcW w:w="4788" w:type="dxa"/>
          </w:tcPr>
          <w:p w14:paraId="2876C29F" w14:textId="77777777" w:rsidR="00261D13" w:rsidRPr="00A3243C" w:rsidRDefault="00261D13" w:rsidP="00EC2A73">
            <w:r w:rsidRPr="00A3243C">
              <w:t>Cultural Diversity and International Perspectives</w:t>
            </w:r>
          </w:p>
        </w:tc>
        <w:tc>
          <w:tcPr>
            <w:tcW w:w="810" w:type="dxa"/>
          </w:tcPr>
          <w:p w14:paraId="6F150A73" w14:textId="77777777" w:rsidR="00261D13" w:rsidRPr="00A3243C" w:rsidRDefault="00261D13" w:rsidP="00EC2A73"/>
        </w:tc>
      </w:tr>
      <w:tr w:rsidR="00261D13" w14:paraId="5FA7C0C6" w14:textId="77777777" w:rsidTr="00EC2A73">
        <w:tc>
          <w:tcPr>
            <w:tcW w:w="4788" w:type="dxa"/>
          </w:tcPr>
          <w:p w14:paraId="28946F66" w14:textId="77777777" w:rsidR="00261D13" w:rsidRPr="00A3243C" w:rsidRDefault="00261D13" w:rsidP="00EC2A73">
            <w:r w:rsidRPr="00A3243C">
              <w:t>Artistic &amp; Creative Expressions</w:t>
            </w:r>
          </w:p>
        </w:tc>
        <w:tc>
          <w:tcPr>
            <w:tcW w:w="810" w:type="dxa"/>
          </w:tcPr>
          <w:p w14:paraId="6182529A" w14:textId="77777777" w:rsidR="00261D13" w:rsidRPr="00A3243C" w:rsidRDefault="00261D13" w:rsidP="00EC2A73"/>
        </w:tc>
      </w:tr>
      <w:tr w:rsidR="00261D13" w14:paraId="2E7972DC" w14:textId="77777777" w:rsidTr="00EC2A73">
        <w:tc>
          <w:tcPr>
            <w:tcW w:w="4788" w:type="dxa"/>
          </w:tcPr>
          <w:p w14:paraId="419B5C2C" w14:textId="77777777" w:rsidR="00261D13" w:rsidRPr="00A3243C" w:rsidRDefault="00261D13" w:rsidP="00EC2A73">
            <w:r w:rsidRPr="00A3243C">
              <w:t>Social Context &amp; Institutions</w:t>
            </w:r>
          </w:p>
        </w:tc>
        <w:tc>
          <w:tcPr>
            <w:tcW w:w="810" w:type="dxa"/>
          </w:tcPr>
          <w:p w14:paraId="002BE193" w14:textId="77777777" w:rsidR="00261D13" w:rsidRPr="00A3243C" w:rsidRDefault="00261D13" w:rsidP="00EC2A73"/>
        </w:tc>
      </w:tr>
      <w:tr w:rsidR="00261D13" w14:paraId="23D64495" w14:textId="77777777" w:rsidTr="00EC2A73">
        <w:tc>
          <w:tcPr>
            <w:tcW w:w="4788" w:type="dxa"/>
          </w:tcPr>
          <w:p w14:paraId="04382D15" w14:textId="77777777" w:rsidR="00261D13" w:rsidRPr="00A3243C" w:rsidRDefault="00261D13" w:rsidP="00EC2A73">
            <w:r w:rsidRPr="00A3243C">
              <w:t>Ethics</w:t>
            </w:r>
          </w:p>
        </w:tc>
        <w:tc>
          <w:tcPr>
            <w:tcW w:w="810" w:type="dxa"/>
          </w:tcPr>
          <w:p w14:paraId="7A26213E" w14:textId="77777777" w:rsidR="00261D13" w:rsidRPr="00A3243C" w:rsidRDefault="00261D13" w:rsidP="00EC2A73"/>
        </w:tc>
      </w:tr>
      <w:tr w:rsidR="00261D13" w14:paraId="2B75339C" w14:textId="77777777" w:rsidTr="00EC2A73">
        <w:tc>
          <w:tcPr>
            <w:tcW w:w="4788" w:type="dxa"/>
          </w:tcPr>
          <w:p w14:paraId="6E11C1BF" w14:textId="77777777" w:rsidR="00261D13" w:rsidRPr="00A3243C" w:rsidRDefault="00261D13" w:rsidP="00EC2A73">
            <w:r w:rsidRPr="00A3243C">
              <w:t>Writing Intensive</w:t>
            </w:r>
          </w:p>
        </w:tc>
        <w:tc>
          <w:tcPr>
            <w:tcW w:w="810" w:type="dxa"/>
          </w:tcPr>
          <w:p w14:paraId="3A42B060" w14:textId="77777777" w:rsidR="00261D13" w:rsidRPr="00A3243C" w:rsidRDefault="00261D13" w:rsidP="00EC2A73"/>
        </w:tc>
      </w:tr>
      <w:tr w:rsidR="00261D13" w14:paraId="58A7E5D4" w14:textId="77777777" w:rsidTr="00EC2A73">
        <w:tc>
          <w:tcPr>
            <w:tcW w:w="4788" w:type="dxa"/>
          </w:tcPr>
          <w:p w14:paraId="4A49AE41" w14:textId="77777777" w:rsidR="00261D13" w:rsidRPr="00A3243C" w:rsidRDefault="00261D13" w:rsidP="00EC2A73">
            <w:r w:rsidRPr="00A3243C">
              <w:t>Capstone Experience</w:t>
            </w:r>
            <w:r>
              <w:t>*</w:t>
            </w:r>
          </w:p>
        </w:tc>
        <w:tc>
          <w:tcPr>
            <w:tcW w:w="810" w:type="dxa"/>
          </w:tcPr>
          <w:p w14:paraId="07AED181" w14:textId="77777777" w:rsidR="00261D13" w:rsidRPr="00A3243C" w:rsidRDefault="00261D13" w:rsidP="00EC2A73"/>
        </w:tc>
      </w:tr>
    </w:tbl>
    <w:p w14:paraId="3C28D70C" w14:textId="77777777" w:rsidR="00261D13" w:rsidRDefault="00261D13" w:rsidP="00261D13">
      <w:pPr>
        <w:rPr>
          <w:rStyle w:val="Hyperlink"/>
          <w:sz w:val="20"/>
          <w:szCs w:val="20"/>
        </w:rPr>
      </w:pPr>
      <w:r w:rsidRPr="00A11C23">
        <w:rPr>
          <w:sz w:val="20"/>
          <w:szCs w:val="20"/>
        </w:rPr>
        <w:t>(</w:t>
      </w:r>
      <w:r>
        <w:rPr>
          <w:sz w:val="20"/>
          <w:szCs w:val="20"/>
        </w:rPr>
        <w:t xml:space="preserve">*A Capstone Experience does </w:t>
      </w:r>
      <w:r w:rsidRPr="00F37C27">
        <w:rPr>
          <w:b/>
          <w:sz w:val="20"/>
          <w:szCs w:val="20"/>
        </w:rPr>
        <w:t>not</w:t>
      </w:r>
      <w:r>
        <w:rPr>
          <w:sz w:val="20"/>
          <w:szCs w:val="20"/>
        </w:rPr>
        <w:t xml:space="preserve"> count towards the maximum number of 2 gen eds. </w:t>
      </w:r>
      <w:r w:rsidRPr="00140820">
        <w:rPr>
          <w:sz w:val="20"/>
          <w:szCs w:val="20"/>
        </w:rPr>
        <w:t xml:space="preserve">For </w:t>
      </w:r>
      <w:r>
        <w:rPr>
          <w:sz w:val="20"/>
          <w:szCs w:val="20"/>
        </w:rPr>
        <w:t xml:space="preserve">more </w:t>
      </w:r>
      <w:r w:rsidRPr="00140820">
        <w:rPr>
          <w:sz w:val="20"/>
          <w:szCs w:val="20"/>
        </w:rPr>
        <w:t>information on General Education descriptions please see:</w:t>
      </w:r>
      <w:r w:rsidRPr="00140820">
        <w:rPr>
          <w:color w:val="FF0000"/>
          <w:sz w:val="20"/>
          <w:szCs w:val="20"/>
        </w:rPr>
        <w:t xml:space="preserve"> </w:t>
      </w:r>
      <w:hyperlink r:id="rId11" w:history="1">
        <w:r w:rsidRPr="005C0A25">
          <w:rPr>
            <w:rStyle w:val="Hyperlink"/>
            <w:sz w:val="20"/>
            <w:szCs w:val="20"/>
          </w:rPr>
          <w:t>https://umaine.edu/upcc/forms/</w:t>
        </w:r>
      </w:hyperlink>
      <w:r w:rsidRPr="00A11C23">
        <w:rPr>
          <w:rStyle w:val="Hyperlink"/>
          <w:sz w:val="20"/>
          <w:szCs w:val="20"/>
        </w:rPr>
        <w:t>)</w:t>
      </w:r>
    </w:p>
    <w:p w14:paraId="05CEC9D2" w14:textId="77777777" w:rsidR="00261D13" w:rsidRPr="00547DF4" w:rsidRDefault="00261D13" w:rsidP="00261D13">
      <w:pPr>
        <w:rPr>
          <w:sz w:val="20"/>
          <w:szCs w:val="20"/>
        </w:rPr>
      </w:pPr>
    </w:p>
    <w:p w14:paraId="69212453" w14:textId="77777777" w:rsidR="00261D13" w:rsidRPr="00425D2A" w:rsidRDefault="00261D13" w:rsidP="00261D13">
      <w:pPr>
        <w:rPr>
          <w:b/>
          <w:sz w:val="24"/>
          <w:szCs w:val="24"/>
        </w:rPr>
      </w:pPr>
      <w:r>
        <w:rPr>
          <w:b/>
          <w:sz w:val="24"/>
          <w:szCs w:val="24"/>
        </w:rPr>
        <w:t xml:space="preserve">13. </w:t>
      </w:r>
      <w:r w:rsidRPr="00425D2A">
        <w:rPr>
          <w:b/>
          <w:sz w:val="24"/>
          <w:szCs w:val="24"/>
        </w:rPr>
        <w:t>Please explain how Student Learning Outcomes for the course as presented in the course syllabus align with the Student Learning Outcomes for the proposed general education category (</w:t>
      </w:r>
      <w:r>
        <w:rPr>
          <w:b/>
          <w:sz w:val="24"/>
          <w:szCs w:val="24"/>
        </w:rPr>
        <w:t>with e</w:t>
      </w:r>
      <w:r w:rsidRPr="00425D2A">
        <w:rPr>
          <w:b/>
          <w:sz w:val="24"/>
          <w:szCs w:val="24"/>
        </w:rPr>
        <w:t>xamples):</w:t>
      </w:r>
    </w:p>
    <w:p w14:paraId="377B7658" w14:textId="77777777" w:rsidR="00261D13" w:rsidRDefault="00261D13" w:rsidP="00261D13">
      <w:pPr>
        <w:rPr>
          <w:b/>
          <w:sz w:val="24"/>
        </w:rPr>
      </w:pPr>
    </w:p>
    <w:p w14:paraId="1677E0EB" w14:textId="77777777" w:rsidR="00261D13" w:rsidRPr="00C1322E" w:rsidRDefault="00261D13" w:rsidP="00261D13">
      <w:pPr>
        <w:rPr>
          <w:b/>
          <w:sz w:val="24"/>
        </w:rPr>
      </w:pPr>
      <w:r>
        <w:rPr>
          <w:b/>
          <w:sz w:val="24"/>
        </w:rPr>
        <w:t xml:space="preserve">14. </w:t>
      </w:r>
      <w:r w:rsidRPr="00C1322E">
        <w:rPr>
          <w:b/>
          <w:sz w:val="24"/>
        </w:rPr>
        <w:t xml:space="preserve">Please provide </w:t>
      </w:r>
      <w:r>
        <w:rPr>
          <w:b/>
          <w:sz w:val="24"/>
        </w:rPr>
        <w:t xml:space="preserve">the </w:t>
      </w:r>
      <w:r w:rsidRPr="00C1322E">
        <w:rPr>
          <w:b/>
          <w:sz w:val="24"/>
        </w:rPr>
        <w:t>rational</w:t>
      </w:r>
      <w:r>
        <w:rPr>
          <w:b/>
          <w:sz w:val="24"/>
        </w:rPr>
        <w:t>e</w:t>
      </w:r>
      <w:r w:rsidRPr="00C1322E">
        <w:rPr>
          <w:b/>
          <w:sz w:val="24"/>
        </w:rPr>
        <w:t xml:space="preserve"> for assigning a Gen Ed to this course:</w:t>
      </w:r>
    </w:p>
    <w:p w14:paraId="0FFC4DC6" w14:textId="77777777" w:rsidR="00261D13" w:rsidRDefault="00261D13" w:rsidP="00261D13">
      <w:pPr>
        <w:rPr>
          <w:b/>
        </w:rPr>
      </w:pPr>
    </w:p>
    <w:p w14:paraId="5D405375" w14:textId="77777777" w:rsidR="00261D13" w:rsidRDefault="00261D13" w:rsidP="00261D13">
      <w:pPr>
        <w:rPr>
          <w:b/>
          <w:sz w:val="24"/>
        </w:rPr>
      </w:pPr>
    </w:p>
    <w:p w14:paraId="07CEA7FE" w14:textId="77777777" w:rsidR="00261D13" w:rsidRPr="00140820" w:rsidRDefault="00261D13" w:rsidP="00261D13">
      <w:pPr>
        <w:rPr>
          <w:color w:val="FF0000"/>
          <w:sz w:val="24"/>
          <w:szCs w:val="24"/>
        </w:rPr>
      </w:pPr>
      <w:r>
        <w:rPr>
          <w:b/>
          <w:sz w:val="24"/>
        </w:rPr>
        <w:t xml:space="preserve">15. </w:t>
      </w:r>
      <w:r w:rsidRPr="00273718">
        <w:rPr>
          <w:b/>
          <w:sz w:val="24"/>
        </w:rPr>
        <w:t>TEXT(</w:t>
      </w:r>
      <w:r>
        <w:rPr>
          <w:b/>
          <w:sz w:val="24"/>
        </w:rPr>
        <w:t>S</w:t>
      </w:r>
      <w:r w:rsidRPr="00273718">
        <w:rPr>
          <w:b/>
          <w:sz w:val="24"/>
        </w:rPr>
        <w:t xml:space="preserve">) PLANNED FOR </w:t>
      </w:r>
      <w:r w:rsidRPr="00140820">
        <w:rPr>
          <w:b/>
          <w:sz w:val="24"/>
          <w:szCs w:val="24"/>
        </w:rPr>
        <w:t xml:space="preserve">USE </w:t>
      </w:r>
      <w:r w:rsidRPr="00140820">
        <w:rPr>
          <w:color w:val="000000" w:themeColor="text1"/>
          <w:sz w:val="24"/>
          <w:szCs w:val="24"/>
        </w:rPr>
        <w:t>(if more room is needed please attach a separate page):</w:t>
      </w:r>
    </w:p>
    <w:p w14:paraId="1E0F71C0" w14:textId="77777777" w:rsidR="00261D13" w:rsidRDefault="00261D13" w:rsidP="00261D13">
      <w:pPr>
        <w:rPr>
          <w:color w:val="FF0000"/>
        </w:rPr>
      </w:pPr>
    </w:p>
    <w:p w14:paraId="518B8840" w14:textId="77777777" w:rsidR="00261D13" w:rsidRPr="00273718" w:rsidRDefault="00261D13" w:rsidP="00261D13">
      <w:pPr>
        <w:rPr>
          <w:color w:val="FF0000"/>
          <w:sz w:val="24"/>
        </w:rPr>
      </w:pPr>
    </w:p>
    <w:p w14:paraId="70F6CD3F" w14:textId="77777777" w:rsidR="00261D13" w:rsidRDefault="00261D13" w:rsidP="00261D13">
      <w:pPr>
        <w:rPr>
          <w:color w:val="FF0000"/>
        </w:rPr>
      </w:pPr>
      <w:r>
        <w:rPr>
          <w:b/>
          <w:sz w:val="24"/>
        </w:rPr>
        <w:t xml:space="preserve">16. </w:t>
      </w:r>
      <w:r w:rsidRPr="00140820">
        <w:rPr>
          <w:b/>
          <w:sz w:val="24"/>
          <w:szCs w:val="24"/>
        </w:rPr>
        <w:t xml:space="preserve">COURSE INSTRUCTOR </w:t>
      </w:r>
      <w:r w:rsidRPr="00140820">
        <w:rPr>
          <w:color w:val="000000" w:themeColor="text1"/>
          <w:sz w:val="24"/>
          <w:szCs w:val="24"/>
        </w:rPr>
        <w:t>(include name, position and teaching load):</w:t>
      </w:r>
    </w:p>
    <w:p w14:paraId="472CED76" w14:textId="77777777" w:rsidR="00261D13" w:rsidRDefault="00261D13" w:rsidP="00261D13">
      <w:pPr>
        <w:rPr>
          <w:b/>
        </w:rPr>
      </w:pPr>
    </w:p>
    <w:p w14:paraId="219EA036" w14:textId="77777777" w:rsidR="00261D13" w:rsidRPr="004B1C56" w:rsidRDefault="00261D13" w:rsidP="00261D13">
      <w:pPr>
        <w:rPr>
          <w:b/>
        </w:rPr>
      </w:pPr>
    </w:p>
    <w:p w14:paraId="5D74F103" w14:textId="77777777" w:rsidR="00261D13" w:rsidRPr="00140820" w:rsidRDefault="00261D13" w:rsidP="00261D13">
      <w:pPr>
        <w:rPr>
          <w:b/>
          <w:sz w:val="24"/>
        </w:rPr>
      </w:pPr>
      <w:r w:rsidRPr="00140820">
        <w:rPr>
          <w:b/>
          <w:sz w:val="24"/>
        </w:rPr>
        <w:t>17. Are additional resources required for this course?:</w:t>
      </w:r>
    </w:p>
    <w:p w14:paraId="6A4EDF2C" w14:textId="77777777" w:rsidR="00261D13" w:rsidRDefault="00261D13" w:rsidP="00261D13"/>
    <w:p w14:paraId="6ED48814" w14:textId="04790177" w:rsidR="00261D13" w:rsidRPr="00437679" w:rsidRDefault="0022734F" w:rsidP="00261D13">
      <w:r>
        <w:rPr>
          <w:b/>
        </w:rPr>
        <w:t xml:space="preserve">YES, </w:t>
      </w:r>
      <w:r>
        <w:t>p</w:t>
      </w:r>
      <w:r w:rsidR="00261D13" w:rsidRPr="004B1C56">
        <w:t>lease list additional resources required and note how they will be funded or supported</w:t>
      </w:r>
      <w:r w:rsidR="00261D13">
        <w:t>. _____</w:t>
      </w:r>
    </w:p>
    <w:p w14:paraId="6A755316" w14:textId="77777777" w:rsidR="00261D13" w:rsidRDefault="00261D13" w:rsidP="00261D13"/>
    <w:p w14:paraId="32015B85" w14:textId="308D1DB8" w:rsidR="00261D13" w:rsidRPr="00140820" w:rsidRDefault="0022734F" w:rsidP="00261D13">
      <w:r>
        <w:rPr>
          <w:b/>
        </w:rPr>
        <w:t xml:space="preserve">NO, </w:t>
      </w:r>
      <w:r>
        <w:t>t</w:t>
      </w:r>
      <w:r w:rsidR="00261D13" w:rsidRPr="004B1C56">
        <w:t>he department will not request additional resources for this course, now or in the future, unless the request is accompanied by an explanation of how the increased funding or other support is to be provided.</w:t>
      </w:r>
      <w:r w:rsidR="00261D13">
        <w:t xml:space="preserve"> _____</w:t>
      </w:r>
    </w:p>
    <w:p w14:paraId="7920BFB3" w14:textId="77777777" w:rsidR="00261D13" w:rsidRDefault="00261D13" w:rsidP="00261D13">
      <w:pPr>
        <w:rPr>
          <w:b/>
        </w:rPr>
      </w:pPr>
    </w:p>
    <w:p w14:paraId="5534E957" w14:textId="77777777" w:rsidR="0022734F" w:rsidRDefault="0022734F" w:rsidP="004C3FC9">
      <w:pPr>
        <w:rPr>
          <w:b/>
          <w:sz w:val="24"/>
        </w:rPr>
      </w:pPr>
    </w:p>
    <w:p w14:paraId="5D826740" w14:textId="77777777" w:rsidR="0022734F" w:rsidRDefault="0022734F" w:rsidP="004C3FC9">
      <w:pPr>
        <w:rPr>
          <w:b/>
          <w:sz w:val="24"/>
        </w:rPr>
      </w:pPr>
    </w:p>
    <w:p w14:paraId="7E51971D" w14:textId="77777777" w:rsidR="0022734F" w:rsidRDefault="0022734F" w:rsidP="004C3FC9">
      <w:pPr>
        <w:rPr>
          <w:b/>
          <w:sz w:val="24"/>
        </w:rPr>
      </w:pPr>
    </w:p>
    <w:p w14:paraId="36624C5C" w14:textId="77777777" w:rsidR="0022734F" w:rsidRDefault="0022734F" w:rsidP="004C3FC9">
      <w:pPr>
        <w:rPr>
          <w:b/>
          <w:sz w:val="24"/>
        </w:rPr>
      </w:pPr>
    </w:p>
    <w:p w14:paraId="7461A54E" w14:textId="77777777" w:rsidR="0022734F" w:rsidRDefault="0022734F" w:rsidP="004C3FC9">
      <w:pPr>
        <w:rPr>
          <w:b/>
          <w:sz w:val="24"/>
        </w:rPr>
      </w:pPr>
    </w:p>
    <w:p w14:paraId="6A044C81" w14:textId="77777777" w:rsidR="0022734F" w:rsidRDefault="0022734F" w:rsidP="004C3FC9">
      <w:pPr>
        <w:rPr>
          <w:b/>
          <w:sz w:val="24"/>
        </w:rPr>
      </w:pPr>
    </w:p>
    <w:p w14:paraId="786733AE" w14:textId="08EC3D9C" w:rsidR="004C3FC9" w:rsidRPr="004C3FC9" w:rsidRDefault="004C3FC9" w:rsidP="004C3FC9">
      <w:pPr>
        <w:rPr>
          <w:b/>
          <w:sz w:val="24"/>
        </w:rPr>
      </w:pPr>
      <w:r w:rsidRPr="004C3FC9">
        <w:rPr>
          <w:b/>
          <w:sz w:val="24"/>
        </w:rPr>
        <w:lastRenderedPageBreak/>
        <w:t xml:space="preserve">18. For any resources needed for this course that the instructor is seeking to secure from, or access through, Fogler Library, has Fogler's Head of Collection Services affirmed their availability?  </w:t>
      </w:r>
    </w:p>
    <w:p w14:paraId="2A368B94" w14:textId="77777777" w:rsidR="004C3FC9" w:rsidRPr="004C3FC9" w:rsidRDefault="004C3FC9" w:rsidP="004C3FC9">
      <w:pPr>
        <w:rPr>
          <w:b/>
        </w:rPr>
      </w:pPr>
    </w:p>
    <w:p w14:paraId="09957FDD" w14:textId="11B33666" w:rsidR="004C3FC9" w:rsidRPr="004C3FC9" w:rsidRDefault="0022734F" w:rsidP="004C3FC9">
      <w:r>
        <w:rPr>
          <w:b/>
        </w:rPr>
        <w:t xml:space="preserve">YES, </w:t>
      </w:r>
      <w:r w:rsidR="004C3FC9" w:rsidRPr="004C3FC9">
        <w:t>Fogler has affirmed that it has the digital and/or print resources needed for this course.</w:t>
      </w:r>
      <w:r w:rsidR="004C3FC9">
        <w:t xml:space="preserve"> _____</w:t>
      </w:r>
    </w:p>
    <w:p w14:paraId="4757059F" w14:textId="77777777" w:rsidR="004C3FC9" w:rsidRPr="004C3FC9" w:rsidRDefault="004C3FC9" w:rsidP="004C3FC9">
      <w:pPr>
        <w:rPr>
          <w:b/>
        </w:rPr>
      </w:pPr>
    </w:p>
    <w:p w14:paraId="707F7169" w14:textId="7E34E892" w:rsidR="004C3FC9" w:rsidRPr="004C3FC9" w:rsidRDefault="0022734F" w:rsidP="004C3FC9">
      <w:pPr>
        <w:rPr>
          <w:b/>
        </w:rPr>
      </w:pPr>
      <w:r>
        <w:rPr>
          <w:b/>
        </w:rPr>
        <w:t xml:space="preserve">NO, </w:t>
      </w:r>
      <w:r w:rsidR="004C3FC9" w:rsidRPr="004C3FC9">
        <w:t xml:space="preserve">Fogler has not affirmed that it has the digital and/or print resources needed for this course (or, has confirmed that it cannot supply them). </w:t>
      </w:r>
      <w:r w:rsidR="004C3FC9">
        <w:t>_____</w:t>
      </w:r>
    </w:p>
    <w:p w14:paraId="642EC260" w14:textId="77777777" w:rsidR="004C3FC9" w:rsidRPr="004C3FC9" w:rsidRDefault="004C3FC9" w:rsidP="004C3FC9">
      <w:pPr>
        <w:rPr>
          <w:b/>
        </w:rPr>
      </w:pPr>
    </w:p>
    <w:p w14:paraId="70E3D92E" w14:textId="77777777" w:rsidR="004C3FC9" w:rsidRPr="004C3FC9" w:rsidRDefault="004C3FC9" w:rsidP="00261D13">
      <w:r w:rsidRPr="004C3FC9">
        <w:t>If you answered NO above, please plan accordingly as you prepare to deliver your course.</w:t>
      </w:r>
    </w:p>
    <w:p w14:paraId="700FA0A9" w14:textId="77777777" w:rsidR="004C3FC9" w:rsidRDefault="004C3FC9" w:rsidP="00261D13">
      <w:pPr>
        <w:rPr>
          <w:b/>
        </w:rPr>
      </w:pPr>
    </w:p>
    <w:p w14:paraId="2293636A" w14:textId="77777777" w:rsidR="00261D13" w:rsidRPr="00140820" w:rsidRDefault="00433871" w:rsidP="00261D13">
      <w:pPr>
        <w:rPr>
          <w:b/>
          <w:sz w:val="24"/>
          <w:szCs w:val="24"/>
        </w:rPr>
      </w:pPr>
      <w:r>
        <w:rPr>
          <w:b/>
          <w:sz w:val="24"/>
          <w:szCs w:val="24"/>
        </w:rPr>
        <w:t>19</w:t>
      </w:r>
      <w:r w:rsidR="00261D13" w:rsidRPr="00140820">
        <w:rPr>
          <w:b/>
          <w:sz w:val="24"/>
          <w:szCs w:val="24"/>
        </w:rPr>
        <w:t xml:space="preserve">. Will offering this course result in overload salary payments </w:t>
      </w:r>
      <w:r w:rsidR="00261D13">
        <w:rPr>
          <w:b/>
          <w:sz w:val="24"/>
          <w:szCs w:val="24"/>
        </w:rPr>
        <w:t>(</w:t>
      </w:r>
      <w:r w:rsidR="00261D13" w:rsidRPr="00140820">
        <w:rPr>
          <w:b/>
          <w:sz w:val="24"/>
          <w:szCs w:val="24"/>
        </w:rPr>
        <w:t>either through the college or DLL</w:t>
      </w:r>
      <w:r w:rsidR="00261D13">
        <w:rPr>
          <w:b/>
          <w:sz w:val="24"/>
          <w:szCs w:val="24"/>
        </w:rPr>
        <w:t>)</w:t>
      </w:r>
      <w:r w:rsidR="00261D13" w:rsidRPr="00140820">
        <w:rPr>
          <w:b/>
          <w:sz w:val="24"/>
          <w:szCs w:val="24"/>
        </w:rPr>
        <w:t xml:space="preserve"> either to the instructor of this course or to anyone else as a result of rearranging teaching assignments? If yes, please explain:</w:t>
      </w:r>
    </w:p>
    <w:p w14:paraId="0B59A244" w14:textId="77777777" w:rsidR="00261D13" w:rsidRDefault="00261D13" w:rsidP="00261D13">
      <w:pPr>
        <w:rPr>
          <w:color w:val="FF0000"/>
        </w:rPr>
      </w:pPr>
    </w:p>
    <w:p w14:paraId="08B2CC7E" w14:textId="77777777" w:rsidR="00261D13" w:rsidRDefault="00261D13" w:rsidP="00261D13">
      <w:pPr>
        <w:rPr>
          <w:color w:val="FF0000"/>
        </w:rPr>
      </w:pPr>
    </w:p>
    <w:p w14:paraId="4E5BC3AE" w14:textId="77777777" w:rsidR="00261D13" w:rsidRDefault="00261D13" w:rsidP="00261D13">
      <w:pPr>
        <w:rPr>
          <w:b/>
          <w:sz w:val="24"/>
        </w:rPr>
      </w:pPr>
    </w:p>
    <w:p w14:paraId="316ED61C" w14:textId="77777777" w:rsidR="00261D13" w:rsidRDefault="00261D13" w:rsidP="00261D13">
      <w:pPr>
        <w:rPr>
          <w:b/>
          <w:sz w:val="24"/>
        </w:rPr>
      </w:pPr>
    </w:p>
    <w:p w14:paraId="0418B93B" w14:textId="77777777" w:rsidR="00261D13" w:rsidRDefault="00261D13" w:rsidP="00261D13">
      <w:pPr>
        <w:rPr>
          <w:b/>
          <w:sz w:val="24"/>
        </w:rPr>
      </w:pPr>
    </w:p>
    <w:p w14:paraId="4386C3BB" w14:textId="77777777" w:rsidR="00261D13" w:rsidRDefault="00261D13" w:rsidP="00261D13">
      <w:pPr>
        <w:rPr>
          <w:b/>
          <w:sz w:val="24"/>
        </w:rPr>
      </w:pPr>
    </w:p>
    <w:p w14:paraId="240FB8B9" w14:textId="77777777" w:rsidR="00261D13" w:rsidRPr="005C0A25" w:rsidRDefault="002E21D6" w:rsidP="00261D13">
      <w:pPr>
        <w:rPr>
          <w:color w:val="FF0000"/>
        </w:rPr>
      </w:pPr>
      <w:r>
        <w:rPr>
          <w:b/>
          <w:sz w:val="24"/>
        </w:rPr>
        <w:t>20</w:t>
      </w:r>
      <w:r w:rsidR="00261D13" w:rsidRPr="005C0A25">
        <w:rPr>
          <w:b/>
          <w:sz w:val="24"/>
        </w:rPr>
        <w:t>. Does the content of this course overlap significantly with other University courses? If so, list the course, explain the overlap, and justify the need for the proposed course.</w:t>
      </w:r>
    </w:p>
    <w:p w14:paraId="0A2E583E" w14:textId="77777777" w:rsidR="00261D13" w:rsidRPr="00140820" w:rsidRDefault="00261D13" w:rsidP="00261D13">
      <w:pPr>
        <w:rPr>
          <w:color w:val="FF0000"/>
          <w:sz w:val="20"/>
        </w:rPr>
      </w:pPr>
    </w:p>
    <w:p w14:paraId="2EFBFD7E" w14:textId="77777777" w:rsidR="00261D13" w:rsidRDefault="00261D13" w:rsidP="00261D13">
      <w:pPr>
        <w:rPr>
          <w:b/>
          <w:sz w:val="24"/>
        </w:rPr>
      </w:pPr>
    </w:p>
    <w:p w14:paraId="1438A2BE" w14:textId="77777777" w:rsidR="00261D13" w:rsidRDefault="00261D13" w:rsidP="00261D13">
      <w:pPr>
        <w:rPr>
          <w:b/>
          <w:sz w:val="24"/>
        </w:rPr>
      </w:pPr>
    </w:p>
    <w:p w14:paraId="5BC80FF0" w14:textId="77777777" w:rsidR="00261D13" w:rsidRDefault="00261D13" w:rsidP="00261D13">
      <w:pPr>
        <w:rPr>
          <w:b/>
          <w:sz w:val="24"/>
        </w:rPr>
      </w:pPr>
    </w:p>
    <w:p w14:paraId="25185DE1" w14:textId="77777777" w:rsidR="00261D13" w:rsidRDefault="00261D13" w:rsidP="00261D13">
      <w:pPr>
        <w:rPr>
          <w:b/>
          <w:sz w:val="24"/>
        </w:rPr>
      </w:pPr>
    </w:p>
    <w:p w14:paraId="32D64599" w14:textId="77777777" w:rsidR="00261D13" w:rsidRDefault="00261D13" w:rsidP="00261D13">
      <w:pPr>
        <w:rPr>
          <w:b/>
          <w:sz w:val="24"/>
        </w:rPr>
      </w:pPr>
    </w:p>
    <w:p w14:paraId="6138D5A6" w14:textId="77777777" w:rsidR="00261D13" w:rsidRDefault="00261D13" w:rsidP="00261D13">
      <w:pPr>
        <w:rPr>
          <w:b/>
          <w:sz w:val="24"/>
        </w:rPr>
      </w:pPr>
    </w:p>
    <w:p w14:paraId="5C691DB1" w14:textId="77777777" w:rsidR="00261D13" w:rsidRPr="005C0A25" w:rsidRDefault="002E21D6" w:rsidP="00261D13">
      <w:pPr>
        <w:rPr>
          <w:b/>
          <w:sz w:val="24"/>
        </w:rPr>
      </w:pPr>
      <w:r>
        <w:rPr>
          <w:b/>
          <w:sz w:val="24"/>
        </w:rPr>
        <w:t>21</w:t>
      </w:r>
      <w:r w:rsidR="00261D13" w:rsidRPr="005C0A25">
        <w:rPr>
          <w:b/>
          <w:sz w:val="24"/>
        </w:rPr>
        <w:t xml:space="preserve">. What other department/programs are affected? Have affected departments/programs been consulted? </w:t>
      </w:r>
      <w:r w:rsidR="00261D13">
        <w:rPr>
          <w:b/>
          <w:sz w:val="24"/>
        </w:rPr>
        <w:t>Have a</w:t>
      </w:r>
      <w:r w:rsidR="00261D13" w:rsidRPr="005C0A25">
        <w:rPr>
          <w:b/>
          <w:sz w:val="24"/>
        </w:rPr>
        <w:t xml:space="preserve">ny concerns </w:t>
      </w:r>
      <w:r w:rsidR="00261D13">
        <w:rPr>
          <w:b/>
          <w:sz w:val="24"/>
        </w:rPr>
        <w:t xml:space="preserve">been </w:t>
      </w:r>
      <w:r w:rsidR="00261D13" w:rsidRPr="005C0A25">
        <w:rPr>
          <w:b/>
          <w:sz w:val="24"/>
        </w:rPr>
        <w:t>expressed? Please explain:</w:t>
      </w:r>
    </w:p>
    <w:p w14:paraId="47A4E7B7" w14:textId="77777777" w:rsidR="00C94E38" w:rsidRDefault="00A942F4"/>
    <w:sectPr w:rsidR="00C94E38" w:rsidSect="009C63F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ECE3C" w14:textId="77777777" w:rsidR="00A942F4" w:rsidRDefault="00A942F4">
      <w:pPr>
        <w:spacing w:line="240" w:lineRule="auto"/>
      </w:pPr>
      <w:r>
        <w:separator/>
      </w:r>
    </w:p>
  </w:endnote>
  <w:endnote w:type="continuationSeparator" w:id="0">
    <w:p w14:paraId="50CE9435" w14:textId="77777777" w:rsidR="00A942F4" w:rsidRDefault="00A94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0172"/>
      <w:docPartObj>
        <w:docPartGallery w:val="Page Numbers (Bottom of Page)"/>
        <w:docPartUnique/>
      </w:docPartObj>
    </w:sdtPr>
    <w:sdtEndPr/>
    <w:sdtContent>
      <w:p w14:paraId="4E1EA5D4" w14:textId="4245A647" w:rsidR="00B56DAB" w:rsidRDefault="004C3FC9">
        <w:pPr>
          <w:pStyle w:val="Footer"/>
          <w:jc w:val="center"/>
        </w:pPr>
        <w:r>
          <w:rPr>
            <w:noProof/>
          </w:rPr>
          <w:fldChar w:fldCharType="begin"/>
        </w:r>
        <w:r>
          <w:rPr>
            <w:noProof/>
          </w:rPr>
          <w:instrText xml:space="preserve"> PAGE   \* MERGEFORMAT </w:instrText>
        </w:r>
        <w:r>
          <w:rPr>
            <w:noProof/>
          </w:rPr>
          <w:fldChar w:fldCharType="separate"/>
        </w:r>
        <w:r w:rsidR="008A339F">
          <w:rPr>
            <w:noProof/>
          </w:rPr>
          <w:t>1</w:t>
        </w:r>
        <w:r>
          <w:rPr>
            <w:noProof/>
          </w:rPr>
          <w:fldChar w:fldCharType="end"/>
        </w:r>
      </w:p>
    </w:sdtContent>
  </w:sdt>
  <w:p w14:paraId="08CC976D" w14:textId="77777777" w:rsidR="00B56DAB" w:rsidRDefault="00A94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89D4" w14:textId="77777777" w:rsidR="00A942F4" w:rsidRDefault="00A942F4">
      <w:pPr>
        <w:spacing w:line="240" w:lineRule="auto"/>
      </w:pPr>
      <w:r>
        <w:separator/>
      </w:r>
    </w:p>
  </w:footnote>
  <w:footnote w:type="continuationSeparator" w:id="0">
    <w:p w14:paraId="2ACE56ED" w14:textId="77777777" w:rsidR="00A942F4" w:rsidRDefault="00A942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13"/>
    <w:rsid w:val="00020903"/>
    <w:rsid w:val="00040569"/>
    <w:rsid w:val="0022734F"/>
    <w:rsid w:val="00261D13"/>
    <w:rsid w:val="002A0506"/>
    <w:rsid w:val="002E21D6"/>
    <w:rsid w:val="002F473A"/>
    <w:rsid w:val="003C2830"/>
    <w:rsid w:val="00405D34"/>
    <w:rsid w:val="00433871"/>
    <w:rsid w:val="004C3FC9"/>
    <w:rsid w:val="004D7506"/>
    <w:rsid w:val="005573B4"/>
    <w:rsid w:val="00671EAD"/>
    <w:rsid w:val="006B55BC"/>
    <w:rsid w:val="006B5C7C"/>
    <w:rsid w:val="00855DB9"/>
    <w:rsid w:val="008A339F"/>
    <w:rsid w:val="009B3DD8"/>
    <w:rsid w:val="00A47987"/>
    <w:rsid w:val="00A923C7"/>
    <w:rsid w:val="00A942F4"/>
    <w:rsid w:val="00AE5A72"/>
    <w:rsid w:val="00B9367D"/>
    <w:rsid w:val="00C55B10"/>
    <w:rsid w:val="00C6273C"/>
    <w:rsid w:val="00F45C47"/>
    <w:rsid w:val="00F67CC2"/>
    <w:rsid w:val="00FB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D5C3"/>
  <w15:chartTrackingRefBased/>
  <w15:docId w15:val="{9FDA665E-A41C-4EAA-A532-8CBAABAB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13"/>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D13"/>
    <w:rPr>
      <w:color w:val="0563C1" w:themeColor="hyperlink"/>
      <w:u w:val="single"/>
    </w:rPr>
  </w:style>
  <w:style w:type="table" w:styleId="TableGrid">
    <w:name w:val="Table Grid"/>
    <w:basedOn w:val="TableNormal"/>
    <w:uiPriority w:val="59"/>
    <w:rsid w:val="00261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3">
    <w:name w:val="header_3"/>
    <w:basedOn w:val="Normal"/>
    <w:rsid w:val="00261D1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D13"/>
    <w:pPr>
      <w:tabs>
        <w:tab w:val="center" w:pos="4680"/>
        <w:tab w:val="right" w:pos="9360"/>
      </w:tabs>
      <w:spacing w:line="240" w:lineRule="auto"/>
    </w:pPr>
  </w:style>
  <w:style w:type="character" w:customStyle="1" w:styleId="FooterChar">
    <w:name w:val="Footer Char"/>
    <w:basedOn w:val="DefaultParagraphFont"/>
    <w:link w:val="Footer"/>
    <w:uiPriority w:val="99"/>
    <w:rsid w:val="00261D13"/>
  </w:style>
  <w:style w:type="paragraph" w:styleId="NoSpacing">
    <w:name w:val="No Spacing"/>
    <w:uiPriority w:val="1"/>
    <w:qFormat/>
    <w:rsid w:val="00261D13"/>
    <w:pPr>
      <w:spacing w:after="0" w:line="240" w:lineRule="auto"/>
    </w:pPr>
  </w:style>
  <w:style w:type="character" w:styleId="CommentReference">
    <w:name w:val="annotation reference"/>
    <w:basedOn w:val="DefaultParagraphFont"/>
    <w:uiPriority w:val="99"/>
    <w:semiHidden/>
    <w:unhideWhenUsed/>
    <w:rsid w:val="00020903"/>
    <w:rPr>
      <w:sz w:val="16"/>
      <w:szCs w:val="16"/>
    </w:rPr>
  </w:style>
  <w:style w:type="paragraph" w:styleId="CommentText">
    <w:name w:val="annotation text"/>
    <w:basedOn w:val="Normal"/>
    <w:link w:val="CommentTextChar"/>
    <w:uiPriority w:val="99"/>
    <w:semiHidden/>
    <w:unhideWhenUsed/>
    <w:rsid w:val="00020903"/>
    <w:pPr>
      <w:spacing w:line="240" w:lineRule="auto"/>
    </w:pPr>
    <w:rPr>
      <w:sz w:val="20"/>
      <w:szCs w:val="20"/>
    </w:rPr>
  </w:style>
  <w:style w:type="character" w:customStyle="1" w:styleId="CommentTextChar">
    <w:name w:val="Comment Text Char"/>
    <w:basedOn w:val="DefaultParagraphFont"/>
    <w:link w:val="CommentText"/>
    <w:uiPriority w:val="99"/>
    <w:semiHidden/>
    <w:rsid w:val="00020903"/>
    <w:rPr>
      <w:sz w:val="20"/>
      <w:szCs w:val="20"/>
    </w:rPr>
  </w:style>
  <w:style w:type="paragraph" w:styleId="CommentSubject">
    <w:name w:val="annotation subject"/>
    <w:basedOn w:val="CommentText"/>
    <w:next w:val="CommentText"/>
    <w:link w:val="CommentSubjectChar"/>
    <w:uiPriority w:val="99"/>
    <w:semiHidden/>
    <w:unhideWhenUsed/>
    <w:rsid w:val="00020903"/>
    <w:rPr>
      <w:b/>
      <w:bCs/>
    </w:rPr>
  </w:style>
  <w:style w:type="character" w:customStyle="1" w:styleId="CommentSubjectChar">
    <w:name w:val="Comment Subject Char"/>
    <w:basedOn w:val="CommentTextChar"/>
    <w:link w:val="CommentSubject"/>
    <w:uiPriority w:val="99"/>
    <w:semiHidden/>
    <w:rsid w:val="00020903"/>
    <w:rPr>
      <w:b/>
      <w:bCs/>
      <w:sz w:val="20"/>
      <w:szCs w:val="20"/>
    </w:rPr>
  </w:style>
  <w:style w:type="paragraph" w:styleId="BalloonText">
    <w:name w:val="Balloon Text"/>
    <w:basedOn w:val="Normal"/>
    <w:link w:val="BalloonTextChar"/>
    <w:uiPriority w:val="99"/>
    <w:semiHidden/>
    <w:unhideWhenUsed/>
    <w:rsid w:val="000209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6651">
      <w:bodyDiv w:val="1"/>
      <w:marLeft w:val="0"/>
      <w:marRight w:val="0"/>
      <w:marTop w:val="0"/>
      <w:marBottom w:val="0"/>
      <w:divBdr>
        <w:top w:val="none" w:sz="0" w:space="0" w:color="auto"/>
        <w:left w:val="none" w:sz="0" w:space="0" w:color="auto"/>
        <w:bottom w:val="none" w:sz="0" w:space="0" w:color="auto"/>
        <w:right w:val="none" w:sz="0" w:space="0" w:color="auto"/>
      </w:divBdr>
      <w:divsChild>
        <w:div w:id="966742371">
          <w:marLeft w:val="0"/>
          <w:marRight w:val="0"/>
          <w:marTop w:val="0"/>
          <w:marBottom w:val="0"/>
          <w:divBdr>
            <w:top w:val="none" w:sz="0" w:space="0" w:color="auto"/>
            <w:left w:val="none" w:sz="0" w:space="0" w:color="auto"/>
            <w:bottom w:val="none" w:sz="0" w:space="0" w:color="auto"/>
            <w:right w:val="none" w:sz="0" w:space="0" w:color="auto"/>
          </w:divBdr>
        </w:div>
        <w:div w:id="1611623847">
          <w:marLeft w:val="0"/>
          <w:marRight w:val="0"/>
          <w:marTop w:val="0"/>
          <w:marBottom w:val="0"/>
          <w:divBdr>
            <w:top w:val="none" w:sz="0" w:space="0" w:color="auto"/>
            <w:left w:val="none" w:sz="0" w:space="0" w:color="auto"/>
            <w:bottom w:val="none" w:sz="0" w:space="0" w:color="auto"/>
            <w:right w:val="none" w:sz="0" w:space="0" w:color="auto"/>
          </w:divBdr>
        </w:div>
        <w:div w:id="1140150500">
          <w:marLeft w:val="0"/>
          <w:marRight w:val="0"/>
          <w:marTop w:val="0"/>
          <w:marBottom w:val="0"/>
          <w:divBdr>
            <w:top w:val="none" w:sz="0" w:space="0" w:color="auto"/>
            <w:left w:val="none" w:sz="0" w:space="0" w:color="auto"/>
            <w:bottom w:val="none" w:sz="0" w:space="0" w:color="auto"/>
            <w:right w:val="none" w:sz="0" w:space="0" w:color="auto"/>
          </w:divBdr>
        </w:div>
        <w:div w:id="1580210774">
          <w:marLeft w:val="0"/>
          <w:marRight w:val="0"/>
          <w:marTop w:val="0"/>
          <w:marBottom w:val="0"/>
          <w:divBdr>
            <w:top w:val="none" w:sz="0" w:space="0" w:color="auto"/>
            <w:left w:val="none" w:sz="0" w:space="0" w:color="auto"/>
            <w:bottom w:val="none" w:sz="0" w:space="0" w:color="auto"/>
            <w:right w:val="none" w:sz="0" w:space="0" w:color="auto"/>
          </w:divBdr>
        </w:div>
        <w:div w:id="1724985625">
          <w:marLeft w:val="0"/>
          <w:marRight w:val="0"/>
          <w:marTop w:val="0"/>
          <w:marBottom w:val="0"/>
          <w:divBdr>
            <w:top w:val="none" w:sz="0" w:space="0" w:color="auto"/>
            <w:left w:val="none" w:sz="0" w:space="0" w:color="auto"/>
            <w:bottom w:val="none" w:sz="0" w:space="0" w:color="auto"/>
            <w:right w:val="none" w:sz="0" w:space="0" w:color="auto"/>
          </w:divBdr>
        </w:div>
        <w:div w:id="86082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linda.Pelletier\Desktop\www.umaine.edu\upc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maine.edu/upcc"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umaine.edu/upcc/forms/" TargetMode="External"/><Relationship Id="rId5" Type="http://schemas.openxmlformats.org/officeDocument/2006/relationships/endnotes" Target="endnotes.xml"/><Relationship Id="rId10" Type="http://schemas.openxmlformats.org/officeDocument/2006/relationships/hyperlink" Target="https://umaine.edu/upcc/forms/" TargetMode="External"/><Relationship Id="rId4" Type="http://schemas.openxmlformats.org/officeDocument/2006/relationships/footnotes" Target="footnotes.xml"/><Relationship Id="rId9" Type="http://schemas.openxmlformats.org/officeDocument/2006/relationships/hyperlink" Target="https://umaine.edu/citl/instructional-design-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Jue-Wong</dc:creator>
  <cp:keywords/>
  <dc:description/>
  <cp:lastModifiedBy>Jonathan Jue-Wong</cp:lastModifiedBy>
  <cp:revision>2</cp:revision>
  <dcterms:created xsi:type="dcterms:W3CDTF">2021-05-18T15:18:00Z</dcterms:created>
  <dcterms:modified xsi:type="dcterms:W3CDTF">2021-05-18T15:18:00Z</dcterms:modified>
</cp:coreProperties>
</file>