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51A7B725" w:rsidR="00444D06" w:rsidRPr="00B979F0" w:rsidRDefault="00524A2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146CB5">
        <w:rPr>
          <w:rFonts w:ascii="Arial" w:eastAsia="Times New Roman" w:hAnsi="Arial" w:cs="Arial"/>
          <w:b/>
          <w:bCs/>
        </w:rPr>
        <w:t>UNIVERSITY OF MAINE</w:t>
      </w:r>
      <w:r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17DCD7B7" w14:textId="77777777" w:rsidR="00372199" w:rsidRPr="00D72EA8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0E4C558F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7B0CC4" w14:textId="24162F96" w:rsidR="00372199" w:rsidRDefault="00372199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 w:rsidR="00D72EA8"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5A955050" w14:textId="77777777" w:rsidR="00B357ED" w:rsidRPr="00B979F0" w:rsidRDefault="00B357ED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8A58F6D" w14:textId="77777777" w:rsidR="00372199" w:rsidRPr="00B979F0" w:rsidRDefault="00372199" w:rsidP="00372199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27C025E" w14:textId="77777777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A73ABB5" w14:textId="1B0C117C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</w:t>
      </w:r>
      <w:r w:rsidR="00C9560D">
        <w:rPr>
          <w:rFonts w:ascii="Arial" w:eastAsia="Calibri" w:hAnsi="Arial" w:cs="Arial"/>
          <w:spacing w:val="-3"/>
        </w:rPr>
        <w:t xml:space="preserve"> (CSWE)</w:t>
      </w:r>
      <w:r>
        <w:rPr>
          <w:rFonts w:ascii="Arial" w:eastAsia="Calibri" w:hAnsi="Arial" w:cs="Arial"/>
          <w:spacing w:val="-3"/>
        </w:rPr>
        <w:t xml:space="preserve">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9560D">
        <w:rPr>
          <w:rFonts w:ascii="Arial" w:eastAsia="Calibri" w:hAnsi="Arial" w:cs="Arial"/>
          <w:spacing w:val="-3"/>
        </w:rPr>
        <w:t xml:space="preserve"> </w:t>
      </w:r>
    </w:p>
    <w:p w14:paraId="39078542" w14:textId="70900C31" w:rsidR="00A61C6D" w:rsidRDefault="00A61C6D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CE28761" w14:textId="77777777" w:rsidR="009F37C7" w:rsidRDefault="00A61C6D" w:rsidP="009F37C7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 w:rsidR="000F14A5"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0C3B5115" w14:textId="49709351" w:rsidR="00372199" w:rsidRPr="00151F73" w:rsidRDefault="00372199" w:rsidP="009F37C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5AA24A13" w14:textId="77777777" w:rsidR="00372199" w:rsidRPr="00A848FE" w:rsidRDefault="00372199" w:rsidP="00C9560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F00A4A1" w14:textId="0F5DE9C0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Data presented on the form must be collected within 2 years of today’s date at all times. </w:t>
      </w:r>
    </w:p>
    <w:p w14:paraId="76B87346" w14:textId="77777777" w:rsidR="00372199" w:rsidRDefault="00372199" w:rsidP="00372199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D2B4CE0" w14:textId="77777777" w:rsidR="00372199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372199" w:rsidSect="006F15CB">
          <w:headerReference w:type="default" r:id="rId10"/>
          <w:footerReference w:type="default" r:id="rId11"/>
          <w:pgSz w:w="15840" w:h="12240" w:orient="landscape"/>
          <w:pgMar w:top="180" w:right="360" w:bottom="360" w:left="360" w:header="720" w:footer="720" w:gutter="0"/>
          <w:cols w:space="720"/>
          <w:docGrid w:linePitch="360"/>
        </w:sectPr>
      </w:pPr>
    </w:p>
    <w:p w14:paraId="2130FE60" w14:textId="32D9BF4D" w:rsidR="00372199" w:rsidRPr="00843B1A" w:rsidRDefault="00372199" w:rsidP="00843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F9B69E9" w14:textId="534647DC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4590"/>
      </w:tblGrid>
      <w:tr w:rsidR="00C01A5C" w14:paraId="26ACE151" w14:textId="77777777" w:rsidTr="00DE6B68">
        <w:trPr>
          <w:jc w:val="center"/>
        </w:trPr>
        <w:tc>
          <w:tcPr>
            <w:tcW w:w="12055" w:type="dxa"/>
            <w:gridSpan w:val="2"/>
            <w:shd w:val="clear" w:color="auto" w:fill="E7E6E6" w:themeFill="background2"/>
          </w:tcPr>
          <w:p w14:paraId="35EED6A2" w14:textId="320CBFCA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6B760E">
              <w:rPr>
                <w:rFonts w:ascii="Arial" w:eastAsia="Times New Roman" w:hAnsi="Arial" w:cs="Arial"/>
                <w:b/>
              </w:rPr>
              <w:t>Field Evaluation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C01A5C" w14:paraId="70D9D427" w14:textId="77777777" w:rsidTr="00DE6B68">
        <w:trPr>
          <w:jc w:val="center"/>
        </w:trPr>
        <w:tc>
          <w:tcPr>
            <w:tcW w:w="7465" w:type="dxa"/>
          </w:tcPr>
          <w:p w14:paraId="514C9972" w14:textId="35AA694B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90" w:type="dxa"/>
          </w:tcPr>
          <w:p w14:paraId="02A78D06" w14:textId="1956E561" w:rsidR="00C01A5C" w:rsidRDefault="00DE6B6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Competencies 1-9</w:t>
            </w:r>
          </w:p>
        </w:tc>
      </w:tr>
      <w:tr w:rsidR="00C01A5C" w14:paraId="17F78B99" w14:textId="77777777" w:rsidTr="00DE6B68">
        <w:trPr>
          <w:jc w:val="center"/>
        </w:trPr>
        <w:tc>
          <w:tcPr>
            <w:tcW w:w="7465" w:type="dxa"/>
          </w:tcPr>
          <w:p w14:paraId="0035FB6F" w14:textId="4776DC36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90" w:type="dxa"/>
          </w:tcPr>
          <w:p w14:paraId="31FB7D02" w14:textId="35EADF55" w:rsidR="00C01A5C" w:rsidRDefault="00DE6B6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Completion of Generalist Year placement; at Field agency</w:t>
            </w:r>
          </w:p>
        </w:tc>
      </w:tr>
      <w:tr w:rsidR="00C01A5C" w14:paraId="5CB221B1" w14:textId="77777777" w:rsidTr="00DE6B68">
        <w:trPr>
          <w:jc w:val="center"/>
        </w:trPr>
        <w:tc>
          <w:tcPr>
            <w:tcW w:w="7465" w:type="dxa"/>
          </w:tcPr>
          <w:p w14:paraId="0EB33497" w14:textId="2B023672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590" w:type="dxa"/>
          </w:tcPr>
          <w:p w14:paraId="0BF54DB0" w14:textId="36A9CBF5" w:rsidR="00C01A5C" w:rsidRDefault="00DE6B6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C01A5C" w14:paraId="1B614342" w14:textId="77777777" w:rsidTr="00DE6B68">
        <w:trPr>
          <w:jc w:val="center"/>
        </w:trPr>
        <w:tc>
          <w:tcPr>
            <w:tcW w:w="7465" w:type="dxa"/>
          </w:tcPr>
          <w:p w14:paraId="38C36B74" w14:textId="0C935616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590" w:type="dxa"/>
          </w:tcPr>
          <w:p w14:paraId="3BFE070D" w14:textId="0B5A33F5" w:rsidR="00C01A5C" w:rsidRDefault="00DE6B6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(out of 5)</w:t>
            </w:r>
          </w:p>
        </w:tc>
      </w:tr>
      <w:tr w:rsidR="00C01A5C" w14:paraId="59638A9D" w14:textId="77777777" w:rsidTr="00DE6B68">
        <w:trPr>
          <w:jc w:val="center"/>
        </w:trPr>
        <w:tc>
          <w:tcPr>
            <w:tcW w:w="7465" w:type="dxa"/>
          </w:tcPr>
          <w:p w14:paraId="7D5E0407" w14:textId="2AB3A988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590" w:type="dxa"/>
          </w:tcPr>
          <w:p w14:paraId="1ACD849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68EACBDB" w14:textId="77777777" w:rsidTr="00DE6B68">
        <w:trPr>
          <w:jc w:val="center"/>
        </w:trPr>
        <w:tc>
          <w:tcPr>
            <w:tcW w:w="7465" w:type="dxa"/>
          </w:tcPr>
          <w:p w14:paraId="5AC97E01" w14:textId="033FF54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590" w:type="dxa"/>
          </w:tcPr>
          <w:p w14:paraId="7EF3C573" w14:textId="30171563" w:rsidR="00C01A5C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</w:tr>
      <w:tr w:rsidR="00C01A5C" w14:paraId="584FA176" w14:textId="77777777" w:rsidTr="00DE6B68">
        <w:trPr>
          <w:jc w:val="center"/>
        </w:trPr>
        <w:tc>
          <w:tcPr>
            <w:tcW w:w="7465" w:type="dxa"/>
          </w:tcPr>
          <w:p w14:paraId="129B6CCC" w14:textId="6F999BCD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590" w:type="dxa"/>
          </w:tcPr>
          <w:p w14:paraId="6FA99896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3CE301A6" w14:textId="77777777" w:rsidTr="00DE6B68">
        <w:trPr>
          <w:jc w:val="center"/>
        </w:trPr>
        <w:tc>
          <w:tcPr>
            <w:tcW w:w="12055" w:type="dxa"/>
            <w:gridSpan w:val="2"/>
            <w:shd w:val="clear" w:color="auto" w:fill="E7E6E6" w:themeFill="background2"/>
          </w:tcPr>
          <w:p w14:paraId="01F20629" w14:textId="56121870" w:rsidR="00C01A5C" w:rsidRPr="00544D37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6B760E">
              <w:rPr>
                <w:rFonts w:ascii="Arial" w:eastAsia="Times New Roman" w:hAnsi="Arial" w:cs="Arial"/>
                <w:b/>
              </w:rPr>
              <w:t>Course Embedded Measures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C01A5C" w14:paraId="4B8E4F0E" w14:textId="77777777" w:rsidTr="00DE6B68">
        <w:trPr>
          <w:jc w:val="center"/>
        </w:trPr>
        <w:tc>
          <w:tcPr>
            <w:tcW w:w="7465" w:type="dxa"/>
          </w:tcPr>
          <w:p w14:paraId="6BC32455" w14:textId="2C3ADFBF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590" w:type="dxa"/>
          </w:tcPr>
          <w:p w14:paraId="3855B85B" w14:textId="46970F83" w:rsidR="00C01A5C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Competencies 1-9</w:t>
            </w:r>
          </w:p>
        </w:tc>
      </w:tr>
      <w:tr w:rsidR="00C01A5C" w14:paraId="716C7A70" w14:textId="77777777" w:rsidTr="00DE6B68">
        <w:trPr>
          <w:jc w:val="center"/>
        </w:trPr>
        <w:tc>
          <w:tcPr>
            <w:tcW w:w="7465" w:type="dxa"/>
          </w:tcPr>
          <w:p w14:paraId="2E6E89D7" w14:textId="63D66C01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90" w:type="dxa"/>
          </w:tcPr>
          <w:p w14:paraId="61AAD2F9" w14:textId="257C3F2E" w:rsidR="00C01A5C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all required courses throughout generalist year curriculum</w:t>
            </w:r>
          </w:p>
        </w:tc>
      </w:tr>
      <w:tr w:rsidR="00C01A5C" w14:paraId="413C91B6" w14:textId="77777777" w:rsidTr="00DE6B68">
        <w:trPr>
          <w:jc w:val="center"/>
        </w:trPr>
        <w:tc>
          <w:tcPr>
            <w:tcW w:w="7465" w:type="dxa"/>
          </w:tcPr>
          <w:p w14:paraId="69A20EAD" w14:textId="0765973C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90" w:type="dxa"/>
          </w:tcPr>
          <w:p w14:paraId="0919E395" w14:textId="5F678334" w:rsidR="00C01A5C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 of individual courses</w:t>
            </w:r>
          </w:p>
        </w:tc>
      </w:tr>
      <w:tr w:rsidR="00C01A5C" w14:paraId="4609B055" w14:textId="77777777" w:rsidTr="00DE6B68">
        <w:trPr>
          <w:jc w:val="center"/>
        </w:trPr>
        <w:tc>
          <w:tcPr>
            <w:tcW w:w="7465" w:type="dxa"/>
          </w:tcPr>
          <w:p w14:paraId="4BAED100" w14:textId="08EB809E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6B760E">
              <w:rPr>
                <w:rFonts w:ascii="Arial" w:eastAsia="Times New Roman" w:hAnsi="Arial" w:cs="Arial"/>
              </w:rPr>
              <w:t>3 (out of 5)</w:t>
            </w:r>
          </w:p>
        </w:tc>
        <w:tc>
          <w:tcPr>
            <w:tcW w:w="4590" w:type="dxa"/>
          </w:tcPr>
          <w:p w14:paraId="0C94DDB2" w14:textId="6F69C06E" w:rsidR="00C01A5C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(out of 5)</w:t>
            </w:r>
          </w:p>
        </w:tc>
      </w:tr>
      <w:tr w:rsidR="00C01A5C" w14:paraId="15CBBCD9" w14:textId="77777777" w:rsidTr="00DE6B68">
        <w:trPr>
          <w:jc w:val="center"/>
        </w:trPr>
        <w:tc>
          <w:tcPr>
            <w:tcW w:w="7465" w:type="dxa"/>
          </w:tcPr>
          <w:p w14:paraId="7CBE8F55" w14:textId="51536012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</w:p>
        </w:tc>
        <w:tc>
          <w:tcPr>
            <w:tcW w:w="4590" w:type="dxa"/>
          </w:tcPr>
          <w:p w14:paraId="358DA3A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16FA2BCB" w14:textId="77777777" w:rsidTr="00DE6B68">
        <w:trPr>
          <w:jc w:val="center"/>
        </w:trPr>
        <w:tc>
          <w:tcPr>
            <w:tcW w:w="7465" w:type="dxa"/>
          </w:tcPr>
          <w:p w14:paraId="44188462" w14:textId="17D1BEBC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6B760E">
              <w:rPr>
                <w:rFonts w:ascii="Arial" w:eastAsia="Times New Roman" w:hAnsi="Arial" w:cs="Arial"/>
              </w:rPr>
              <w:t xml:space="preserve"> 90%</w:t>
            </w:r>
          </w:p>
        </w:tc>
        <w:tc>
          <w:tcPr>
            <w:tcW w:w="4590" w:type="dxa"/>
          </w:tcPr>
          <w:p w14:paraId="7B9B7C3D" w14:textId="1A7D8823" w:rsidR="00C01A5C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</w:tr>
      <w:tr w:rsidR="00C01A5C" w14:paraId="0ADD8CD5" w14:textId="77777777" w:rsidTr="00DE6B68">
        <w:trPr>
          <w:jc w:val="center"/>
        </w:trPr>
        <w:tc>
          <w:tcPr>
            <w:tcW w:w="7465" w:type="dxa"/>
          </w:tcPr>
          <w:p w14:paraId="166ED980" w14:textId="5367EAEE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590" w:type="dxa"/>
          </w:tcPr>
          <w:p w14:paraId="359AB34E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2AB90DCC" w14:textId="77777777" w:rsidTr="00DE6B68">
        <w:trPr>
          <w:jc w:val="center"/>
        </w:trPr>
        <w:tc>
          <w:tcPr>
            <w:tcW w:w="12055" w:type="dxa"/>
            <w:gridSpan w:val="2"/>
            <w:shd w:val="clear" w:color="auto" w:fill="E7E6E6" w:themeFill="background2"/>
          </w:tcPr>
          <w:p w14:paraId="2798C48D" w14:textId="4F7FDFB6" w:rsidR="00C01A5C" w:rsidRPr="006B760E" w:rsidRDefault="00C01A5C" w:rsidP="006B760E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</w:tc>
      </w:tr>
    </w:tbl>
    <w:p w14:paraId="18F7C25E" w14:textId="6AE2F61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B619D0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20093275" w14:textId="1BE16994" w:rsidR="006B760E" w:rsidRDefault="006B760E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319C19A6" w14:textId="4C90C8B3" w:rsidR="006B760E" w:rsidRDefault="006B760E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9705B3C" w14:textId="77777777" w:rsidR="006B760E" w:rsidRDefault="006B760E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54BE03D9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507157A8" w14:textId="5E670B59" w:rsidR="00DB2E4E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#1: (</w:t>
      </w:r>
      <w:r w:rsidR="006B760E">
        <w:rPr>
          <w:rFonts w:ascii="Arial" w:eastAsia="Times New Roman" w:hAnsi="Arial" w:cs="Arial"/>
          <w:b/>
        </w:rPr>
        <w:t>Advanced Generalist</w:t>
      </w:r>
      <w:r>
        <w:rPr>
          <w:rFonts w:ascii="Arial" w:eastAsia="Times New Roman" w:hAnsi="Arial" w:cs="Arial"/>
          <w:b/>
        </w:rPr>
        <w:t>)</w:t>
      </w:r>
    </w:p>
    <w:p w14:paraId="24956EC9" w14:textId="78EA2217" w:rsidR="008007B5" w:rsidRPr="00961DF7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C00000"/>
        </w:rPr>
      </w:pP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5"/>
        <w:gridCol w:w="4680"/>
      </w:tblGrid>
      <w:tr w:rsidR="00961DF7" w:rsidRPr="00544D37" w14:paraId="35BD905E" w14:textId="77777777" w:rsidTr="00995502">
        <w:trPr>
          <w:jc w:val="center"/>
        </w:trPr>
        <w:tc>
          <w:tcPr>
            <w:tcW w:w="12055" w:type="dxa"/>
            <w:gridSpan w:val="2"/>
            <w:shd w:val="clear" w:color="auto" w:fill="E7E6E6" w:themeFill="background2"/>
          </w:tcPr>
          <w:p w14:paraId="272E4944" w14:textId="7E1947B9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6B760E">
              <w:rPr>
                <w:rFonts w:ascii="Arial" w:eastAsia="Times New Roman" w:hAnsi="Arial" w:cs="Arial"/>
                <w:b/>
              </w:rPr>
              <w:t>Field Evaluation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961DF7" w14:paraId="72DE138B" w14:textId="77777777" w:rsidTr="00995502">
        <w:trPr>
          <w:jc w:val="center"/>
        </w:trPr>
        <w:tc>
          <w:tcPr>
            <w:tcW w:w="7375" w:type="dxa"/>
          </w:tcPr>
          <w:p w14:paraId="445837BF" w14:textId="03A2EEE8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680" w:type="dxa"/>
          </w:tcPr>
          <w:p w14:paraId="075F6CD0" w14:textId="1CB3E31F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Competencies 1-9</w:t>
            </w:r>
          </w:p>
        </w:tc>
      </w:tr>
      <w:tr w:rsidR="00961DF7" w14:paraId="1117FE43" w14:textId="77777777" w:rsidTr="00995502">
        <w:trPr>
          <w:jc w:val="center"/>
        </w:trPr>
        <w:tc>
          <w:tcPr>
            <w:tcW w:w="7375" w:type="dxa"/>
          </w:tcPr>
          <w:p w14:paraId="4CA0AD3D" w14:textId="3201F399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4B22CCCF" w14:textId="0FEB01B0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end of specialization year field practicum; at field agency</w:t>
            </w:r>
          </w:p>
        </w:tc>
      </w:tr>
      <w:tr w:rsidR="00961DF7" w14:paraId="56D46B83" w14:textId="77777777" w:rsidTr="00995502">
        <w:trPr>
          <w:jc w:val="center"/>
        </w:trPr>
        <w:tc>
          <w:tcPr>
            <w:tcW w:w="7375" w:type="dxa"/>
          </w:tcPr>
          <w:p w14:paraId="60821ABE" w14:textId="0B5FA13E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680" w:type="dxa"/>
          </w:tcPr>
          <w:p w14:paraId="7A48D305" w14:textId="6EB98424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961DF7" w14:paraId="52175CC1" w14:textId="77777777" w:rsidTr="00995502">
        <w:trPr>
          <w:jc w:val="center"/>
        </w:trPr>
        <w:tc>
          <w:tcPr>
            <w:tcW w:w="7375" w:type="dxa"/>
          </w:tcPr>
          <w:p w14:paraId="2E2D74CE" w14:textId="09546E3E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20E6D21D" w14:textId="0BECD675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(out of 5)</w:t>
            </w:r>
          </w:p>
        </w:tc>
      </w:tr>
      <w:tr w:rsidR="00961DF7" w14:paraId="5D2173E8" w14:textId="77777777" w:rsidTr="00995502">
        <w:trPr>
          <w:jc w:val="center"/>
        </w:trPr>
        <w:tc>
          <w:tcPr>
            <w:tcW w:w="7375" w:type="dxa"/>
          </w:tcPr>
          <w:p w14:paraId="654E371F" w14:textId="1639039E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680" w:type="dxa"/>
          </w:tcPr>
          <w:p w14:paraId="04A5866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ED76C70" w14:textId="77777777" w:rsidTr="00995502">
        <w:trPr>
          <w:jc w:val="center"/>
        </w:trPr>
        <w:tc>
          <w:tcPr>
            <w:tcW w:w="7375" w:type="dxa"/>
          </w:tcPr>
          <w:p w14:paraId="6768735B" w14:textId="4844F49A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680" w:type="dxa"/>
          </w:tcPr>
          <w:p w14:paraId="2D1E4F5D" w14:textId="18688CB1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</w:tr>
      <w:tr w:rsidR="00961DF7" w14:paraId="1941BEAC" w14:textId="77777777" w:rsidTr="00995502">
        <w:trPr>
          <w:jc w:val="center"/>
        </w:trPr>
        <w:tc>
          <w:tcPr>
            <w:tcW w:w="7375" w:type="dxa"/>
          </w:tcPr>
          <w:p w14:paraId="2967F3BC" w14:textId="6398BDD7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680" w:type="dxa"/>
          </w:tcPr>
          <w:p w14:paraId="13FE2E45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:rsidRPr="00544D37" w14:paraId="4F7001BE" w14:textId="77777777" w:rsidTr="00995502">
        <w:trPr>
          <w:jc w:val="center"/>
        </w:trPr>
        <w:tc>
          <w:tcPr>
            <w:tcW w:w="12055" w:type="dxa"/>
            <w:gridSpan w:val="2"/>
            <w:shd w:val="clear" w:color="auto" w:fill="E7E6E6" w:themeFill="background2"/>
          </w:tcPr>
          <w:p w14:paraId="0A3C8968" w14:textId="0E824376" w:rsidR="00961DF7" w:rsidRPr="00544D37" w:rsidRDefault="00961DF7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6B760E">
              <w:rPr>
                <w:rFonts w:ascii="Arial" w:eastAsia="Times New Roman" w:hAnsi="Arial" w:cs="Arial"/>
                <w:b/>
              </w:rPr>
              <w:t>Course Embedded Measures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961DF7" w14:paraId="201EC108" w14:textId="77777777" w:rsidTr="00995502">
        <w:trPr>
          <w:jc w:val="center"/>
        </w:trPr>
        <w:tc>
          <w:tcPr>
            <w:tcW w:w="7375" w:type="dxa"/>
          </w:tcPr>
          <w:p w14:paraId="16FFC140" w14:textId="3682CED0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680" w:type="dxa"/>
          </w:tcPr>
          <w:p w14:paraId="6CA564F3" w14:textId="5344DD93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Competencies 1-9</w:t>
            </w:r>
          </w:p>
        </w:tc>
      </w:tr>
      <w:tr w:rsidR="00961DF7" w14:paraId="1D611CCA" w14:textId="77777777" w:rsidTr="00995502">
        <w:trPr>
          <w:jc w:val="center"/>
        </w:trPr>
        <w:tc>
          <w:tcPr>
            <w:tcW w:w="7375" w:type="dxa"/>
          </w:tcPr>
          <w:p w14:paraId="56E00208" w14:textId="4B78127E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6ABADA99" w14:textId="586A447D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individual required courses in specialization year</w:t>
            </w:r>
          </w:p>
        </w:tc>
      </w:tr>
      <w:tr w:rsidR="00961DF7" w14:paraId="64A65A6A" w14:textId="77777777" w:rsidTr="00995502">
        <w:trPr>
          <w:jc w:val="center"/>
        </w:trPr>
        <w:tc>
          <w:tcPr>
            <w:tcW w:w="7375" w:type="dxa"/>
          </w:tcPr>
          <w:p w14:paraId="319A38DE" w14:textId="21918CC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04845B11" w14:textId="67D27014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 teaching the courses</w:t>
            </w:r>
          </w:p>
        </w:tc>
      </w:tr>
      <w:tr w:rsidR="00961DF7" w14:paraId="68516CB2" w14:textId="77777777" w:rsidTr="00995502">
        <w:trPr>
          <w:jc w:val="center"/>
        </w:trPr>
        <w:tc>
          <w:tcPr>
            <w:tcW w:w="7375" w:type="dxa"/>
          </w:tcPr>
          <w:p w14:paraId="5CE77A09" w14:textId="00F9E32E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  <w:r w:rsidR="006B760E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4680" w:type="dxa"/>
          </w:tcPr>
          <w:p w14:paraId="374189D4" w14:textId="0D8D1303" w:rsidR="00961DF7" w:rsidRDefault="00995502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(out of 5)</w:t>
            </w:r>
          </w:p>
        </w:tc>
      </w:tr>
      <w:tr w:rsidR="00961DF7" w14:paraId="0C753ECF" w14:textId="77777777" w:rsidTr="00995502">
        <w:trPr>
          <w:jc w:val="center"/>
        </w:trPr>
        <w:tc>
          <w:tcPr>
            <w:tcW w:w="7375" w:type="dxa"/>
          </w:tcPr>
          <w:p w14:paraId="16C3CAF9" w14:textId="19BD9081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  <w:color w:val="C00000"/>
              </w:rPr>
            </w:pPr>
          </w:p>
        </w:tc>
        <w:tc>
          <w:tcPr>
            <w:tcW w:w="4680" w:type="dxa"/>
          </w:tcPr>
          <w:p w14:paraId="704E71EB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61DF7" w14:paraId="79CC1EA3" w14:textId="77777777" w:rsidTr="00995502">
        <w:trPr>
          <w:jc w:val="center"/>
        </w:trPr>
        <w:tc>
          <w:tcPr>
            <w:tcW w:w="7375" w:type="dxa"/>
          </w:tcPr>
          <w:p w14:paraId="08F73730" w14:textId="13100B48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6B760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0F0CD175" w14:textId="698D7DC1" w:rsidR="00961DF7" w:rsidRDefault="00BA2B61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</w:tr>
      <w:tr w:rsidR="00961DF7" w14:paraId="7AEBE484" w14:textId="77777777" w:rsidTr="00995502">
        <w:trPr>
          <w:jc w:val="center"/>
        </w:trPr>
        <w:tc>
          <w:tcPr>
            <w:tcW w:w="7375" w:type="dxa"/>
          </w:tcPr>
          <w:p w14:paraId="26C048B4" w14:textId="5B37D396" w:rsidR="00961DF7" w:rsidRPr="00AC3970" w:rsidRDefault="00961DF7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680" w:type="dxa"/>
          </w:tcPr>
          <w:p w14:paraId="39B1F40A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3036AD6A" w14:textId="77777777" w:rsidR="006B760E" w:rsidRDefault="006B760E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26FDC26" w14:textId="77777777" w:rsidR="006B760E" w:rsidRDefault="006B760E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5D5055" w14:textId="77777777" w:rsidR="006B760E" w:rsidRDefault="006B760E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005E8B" w14:textId="77777777" w:rsidR="006B760E" w:rsidRDefault="006B760E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E84B90" w14:textId="6CDF9FBF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  <w:r w:rsidRPr="00C9560D">
        <w:rPr>
          <w:rFonts w:ascii="Arial" w:hAnsi="Arial" w:cs="Arial"/>
          <w:b/>
          <w:bCs/>
        </w:rPr>
        <w:lastRenderedPageBreak/>
        <w:t>D</w:t>
      </w:r>
      <w:r w:rsidRPr="00C9560D">
        <w:rPr>
          <w:rFonts w:ascii="Arial" w:eastAsia="Times New Roman" w:hAnsi="Arial" w:cs="Arial"/>
          <w:b/>
          <w:bCs/>
        </w:rPr>
        <w:t>irections for completing Form AS 4</w:t>
      </w:r>
    </w:p>
    <w:p w14:paraId="31A7D517" w14:textId="77777777" w:rsidR="00372199" w:rsidRDefault="00372199" w:rsidP="00C9560D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5E84FCEA" w14:textId="481FAD91" w:rsidR="007A45A1" w:rsidRPr="00272ACA" w:rsidRDefault="00372199" w:rsidP="00372199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Indicate the benchmark percentage for each competency.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7A43FC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7A43FC">
        <w:rPr>
          <w:rFonts w:ascii="Arial" w:eastAsia="Times New Roman" w:hAnsi="Arial" w:cs="Arial"/>
        </w:rPr>
        <w:t>,</w:t>
      </w:r>
      <w:r w:rsidR="005907B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may add/delete columns</w:t>
      </w:r>
      <w:r w:rsidR="00C7271C">
        <w:rPr>
          <w:rFonts w:ascii="Arial" w:eastAsia="Times New Roman" w:hAnsi="Arial" w:cs="Arial"/>
        </w:rPr>
        <w:t xml:space="preserve"> and</w:t>
      </w:r>
      <w:r>
        <w:rPr>
          <w:rFonts w:ascii="Arial" w:eastAsia="Times New Roman" w:hAnsi="Arial" w:cs="Arial"/>
        </w:rPr>
        <w:t xml:space="preserve"> to accurately reflect the number of program options offered.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This is a required form. </w:t>
      </w:r>
      <w:r w:rsidR="00C9560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</w:t>
      </w:r>
      <w:r w:rsidR="00F55DC6">
        <w:rPr>
          <w:rFonts w:ascii="Arial" w:eastAsia="Times New Roman" w:hAnsi="Arial" w:cs="Arial"/>
        </w:rPr>
        <w:t>. However, beyond these formatting alternations, the</w:t>
      </w:r>
      <w:r w:rsidRPr="00272ACA">
        <w:rPr>
          <w:rFonts w:ascii="Arial" w:eastAsia="Times New Roman" w:hAnsi="Arial" w:cs="Arial"/>
        </w:rPr>
        <w:t xml:space="preserve"> program may not alter the content of this form. </w:t>
      </w:r>
    </w:p>
    <w:p w14:paraId="2904C338" w14:textId="77777777" w:rsidR="00372199" w:rsidRDefault="00372199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160BBBA5" w14:textId="5EB366B4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</w:t>
      </w:r>
      <w:r w:rsidR="006B760E">
        <w:rPr>
          <w:rFonts w:ascii="Arial" w:eastAsia="Times New Roman" w:hAnsi="Arial" w:cs="Arial"/>
          <w:b/>
          <w:bCs/>
        </w:rPr>
        <w:t>Calendar</w:t>
      </w:r>
      <w:r>
        <w:rPr>
          <w:rFonts w:ascii="Arial" w:eastAsia="Times New Roman" w:hAnsi="Arial" w:cs="Arial"/>
          <w:b/>
          <w:bCs/>
        </w:rPr>
        <w:t xml:space="preserve"> Year (20</w:t>
      </w:r>
      <w:r w:rsidR="00BA2B61" w:rsidRPr="00BA2B61">
        <w:rPr>
          <w:rFonts w:ascii="Arial" w:eastAsia="Times New Roman" w:hAnsi="Arial" w:cs="Arial"/>
          <w:b/>
          <w:bCs/>
          <w:color w:val="000000" w:themeColor="text1"/>
        </w:rPr>
        <w:t>21-2022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5CC312DB" w14:textId="0785FDCF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B35FF2" w:rsidRPr="00B35FF2">
        <w:rPr>
          <w:rFonts w:ascii="Arial" w:eastAsia="Times New Roman" w:hAnsi="Arial" w:cs="Arial"/>
          <w:b/>
          <w:bCs/>
        </w:rPr>
        <w:t>(</w:t>
      </w:r>
      <w:r w:rsidR="001A749C">
        <w:rPr>
          <w:rFonts w:ascii="Arial" w:eastAsia="Times New Roman" w:hAnsi="Arial" w:cs="Arial"/>
          <w:b/>
          <w:bCs/>
        </w:rPr>
        <w:t>On campus/in-person</w:t>
      </w:r>
      <w:r w:rsidR="00B35FF2" w:rsidRPr="00B35FF2">
        <w:rPr>
          <w:rFonts w:ascii="Arial" w:eastAsia="Times New Roman" w:hAnsi="Arial" w:cs="Arial"/>
          <w:b/>
          <w:bCs/>
        </w:rPr>
        <w:t>)</w:t>
      </w:r>
    </w:p>
    <w:p w14:paraId="5E055089" w14:textId="77777777" w:rsidR="00946183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77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1981"/>
        <w:gridCol w:w="2299"/>
        <w:gridCol w:w="2070"/>
        <w:gridCol w:w="2430"/>
      </w:tblGrid>
      <w:tr w:rsidR="00444D06" w:rsidRPr="00B979F0" w14:paraId="09933C5B" w14:textId="77777777" w:rsidTr="00670277">
        <w:trPr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60C1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DA3DA" w14:textId="749C4E26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 w:rsidR="009E35ED"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42323" w14:textId="77777777" w:rsidR="00D2444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0148334" w14:textId="77777777" w:rsidR="00D24440" w:rsidRDefault="00D24440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DB3D6EF" w14:textId="1F74D4CD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968A9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641136F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5B2D72" w:rsidRPr="00B979F0" w14:paraId="705BBA38" w14:textId="77777777" w:rsidTr="00B813D9">
        <w:trPr>
          <w:trHeight w:val="1443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16EB" w14:textId="6C3E431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277C" w14:textId="2BA160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B277" w14:textId="68FE803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D40B8" w14:textId="068A50D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8A33D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EB578A" w14:textId="11E3064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</w:t>
            </w:r>
            <w:r w:rsidR="00DD6EE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1A749C">
              <w:rPr>
                <w:rFonts w:ascii="Arial" w:eastAsia="Times New Roman" w:hAnsi="Arial" w:cs="Arial"/>
                <w:b/>
                <w:bCs/>
              </w:rPr>
              <w:t>(2</w:t>
            </w:r>
            <w:r w:rsidR="00E07DFB">
              <w:rPr>
                <w:rFonts w:ascii="Arial" w:eastAsia="Times New Roman" w:hAnsi="Arial" w:cs="Arial"/>
                <w:b/>
                <w:bCs/>
              </w:rPr>
              <w:t>5</w:t>
            </w:r>
            <w:r w:rsidR="001A749C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A370E" w14:textId="467718C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 w:rsidR="001A749C">
              <w:rPr>
                <w:rFonts w:ascii="Arial" w:eastAsia="Times New Roman" w:hAnsi="Arial" w:cs="Arial"/>
                <w:b/>
                <w:bCs/>
              </w:rPr>
              <w:t>Advanced Generalist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5B6ED978" w14:textId="034B45A9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99B213" w14:textId="41051AC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E07DFB">
              <w:rPr>
                <w:rFonts w:ascii="Arial" w:eastAsia="Times New Roman" w:hAnsi="Arial" w:cs="Arial"/>
                <w:b/>
                <w:bCs/>
              </w:rPr>
              <w:t>29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168CF" w14:textId="79BC0ECD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(Identify Specialization)</w:t>
            </w:r>
          </w:p>
          <w:p w14:paraId="7B2E81DF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393C73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7F61D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</w:p>
          <w:p w14:paraId="1B19A129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7AF025" w14:textId="385E3AE5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</w:tr>
      <w:tr w:rsidR="005B2D72" w:rsidRPr="00B979F0" w14:paraId="390FD27B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3642" w14:textId="380BA1EB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47969" w14:textId="5E4FF06B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9FA9" w14:textId="2745CC7B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41387" w14:textId="74E2B14C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DE28F" w14:textId="7777777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B5C47" w14:textId="11C4DF7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0AC3C9E1" w14:textId="77777777" w:rsidTr="00B813D9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FC6DB" w14:textId="7E3E8FB7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8D1D" w14:textId="03A9736C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E44EF" w14:textId="7450F716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775E4" w14:textId="315C6B1B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28957" w14:textId="1AFC447F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E03C8" w14:textId="54E3B50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14CCAF11" w14:textId="77777777" w:rsidTr="00B813D9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816BA" w14:textId="741DD181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CD84" w14:textId="69E40D37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502AB" w14:textId="682FB281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4190F" w14:textId="6C30BCF2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24479" w14:textId="2B8E25D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7F69C" w14:textId="4EB38A1B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716FD385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883D2" w14:textId="7995AF61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5DB31" w14:textId="31AB0E08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6C0B7" w14:textId="5B9FC554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C051E" w14:textId="38F084E0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D4B88" w14:textId="53DED45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027B3" w14:textId="5B49DA8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6CF4B6F3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1F285" w14:textId="473FECCA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1B72E" w14:textId="72A72A4A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1189" w14:textId="1FB6D2D9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6ACF5" w14:textId="08E45E85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60B0B" w14:textId="01B7A4B4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E2D18" w14:textId="241BA511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41372A28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E334B" w14:textId="291AFF40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2A582" w14:textId="3AFA0F33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42DDE" w14:textId="4A32EE8C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0559E" w14:textId="0F1C5CDD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18289" w14:textId="08757F9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7F5A2" w14:textId="3D24CF32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1F76E86A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6B7F" w14:textId="26ECE256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5931F" w14:textId="7B4CD9DC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9D7A5" w14:textId="05B80445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29514" w14:textId="23573181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E0CB0" w14:textId="123A5615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F6FF5" w14:textId="56EF45F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721B8E24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8: Intervene with Individuals, Families,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24CC" w14:textId="4346B7EE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8B31" w14:textId="2970C46C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38B8C" w14:textId="06B9103D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D7544" w14:textId="43D4D7F4" w:rsidR="005B2D72" w:rsidRPr="00B979F0" w:rsidRDefault="00E85901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6A41F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891C3" w14:textId="59BDFFA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910F0" w14:textId="6A82DCD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5D2806A7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0EA13" w14:textId="5B294AB2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0A561" w14:textId="0596D973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56936" w14:textId="1FD48F4A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1F08B" w14:textId="18BEF240" w:rsidR="005B2D72" w:rsidRPr="00B979F0" w:rsidRDefault="006A41F9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5D99D" w14:textId="7B0BD947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B8D49" w14:textId="371EC4B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5B2D72" w:rsidRPr="00B979F0" w14:paraId="3C61BD84" w14:textId="77777777" w:rsidTr="00B813D9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42C67" w14:textId="11E986A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784F4C" w14:textId="3DA14DA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6F552" w14:textId="702D8D1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7E150C" w14:textId="1E8B4BE8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A2110" w14:textId="60EBC9F0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32306" w14:textId="50AEE10A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E0063" w14:textId="67C5914C" w:rsidR="005B2D72" w:rsidRPr="00B979F0" w:rsidRDefault="005B2D72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2ACA744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AAF2569" w14:textId="2AFDD3FD" w:rsidR="001A749C" w:rsidRDefault="001A749C" w:rsidP="001A749C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Calendar Year (20</w:t>
      </w:r>
      <w:r w:rsidR="00E07DFB">
        <w:rPr>
          <w:rFonts w:ascii="Arial" w:eastAsia="Times New Roman" w:hAnsi="Arial" w:cs="Arial"/>
          <w:b/>
          <w:bCs/>
          <w:color w:val="000000" w:themeColor="text1"/>
        </w:rPr>
        <w:t>21-2022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C3AE9E8" w14:textId="711C9984" w:rsidR="001A749C" w:rsidRPr="00B357ED" w:rsidRDefault="001A749C" w:rsidP="001A74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</w:t>
      </w:r>
      <w:r>
        <w:rPr>
          <w:rFonts w:ascii="Arial" w:eastAsia="Times New Roman" w:hAnsi="Arial" w:cs="Arial"/>
          <w:b/>
          <w:bCs/>
        </w:rPr>
        <w:t>2: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Pr="00B35FF2">
        <w:rPr>
          <w:rFonts w:ascii="Arial" w:eastAsia="Times New Roman" w:hAnsi="Arial" w:cs="Arial"/>
          <w:b/>
          <w:bCs/>
        </w:rPr>
        <w:t>(</w:t>
      </w:r>
      <w:r>
        <w:rPr>
          <w:rFonts w:ascii="Arial" w:eastAsia="Times New Roman" w:hAnsi="Arial" w:cs="Arial"/>
          <w:b/>
          <w:bCs/>
        </w:rPr>
        <w:t>Distance Program: Online-Blended</w:t>
      </w:r>
      <w:r w:rsidRPr="00B35FF2">
        <w:rPr>
          <w:rFonts w:ascii="Arial" w:eastAsia="Times New Roman" w:hAnsi="Arial" w:cs="Arial"/>
          <w:b/>
          <w:bCs/>
        </w:rPr>
        <w:t>)</w:t>
      </w:r>
    </w:p>
    <w:p w14:paraId="7B2C7565" w14:textId="77777777" w:rsidR="001A749C" w:rsidRDefault="001A749C" w:rsidP="001A749C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77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1981"/>
        <w:gridCol w:w="2299"/>
        <w:gridCol w:w="2070"/>
        <w:gridCol w:w="2430"/>
      </w:tblGrid>
      <w:tr w:rsidR="001A749C" w:rsidRPr="00B979F0" w14:paraId="1003A98B" w14:textId="77777777" w:rsidTr="002D31C2">
        <w:trPr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0974E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96FAA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DAEFE" w14:textId="77777777" w:rsidR="001A749C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2E4EFED9" w14:textId="77777777" w:rsidR="001A749C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79383A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7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D8530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A5B6A24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1A749C" w:rsidRPr="00B979F0" w14:paraId="633C8A9C" w14:textId="77777777" w:rsidTr="002D31C2">
        <w:trPr>
          <w:trHeight w:val="1443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BF164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87680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6D90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FC04C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6EE101A4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908EF35" w14:textId="15840F2A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</w:t>
            </w:r>
            <w:r w:rsidR="008438F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(</w:t>
            </w:r>
            <w:r w:rsidR="00DD6EE0">
              <w:rPr>
                <w:rFonts w:ascii="Arial" w:eastAsia="Times New Roman" w:hAnsi="Arial" w:cs="Arial"/>
                <w:b/>
                <w:bCs/>
              </w:rPr>
              <w:t>53</w:t>
            </w:r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9D3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>
              <w:rPr>
                <w:rFonts w:ascii="Arial" w:eastAsia="Times New Roman" w:hAnsi="Arial" w:cs="Arial"/>
                <w:b/>
                <w:bCs/>
              </w:rPr>
              <w:t>Advanced Generalist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491451F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B986F2E" w14:textId="2DF7AE36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DD6EE0">
              <w:rPr>
                <w:rFonts w:ascii="Arial" w:eastAsia="Times New Roman" w:hAnsi="Arial" w:cs="Arial"/>
                <w:b/>
                <w:bCs/>
              </w:rPr>
              <w:t>32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E0F6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(Identify Specialization)</w:t>
            </w:r>
          </w:p>
          <w:p w14:paraId="74D0C3A4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7EE6EC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BA579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</w:p>
          <w:p w14:paraId="7CA7F81B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2E62C4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(Number of students)</w:t>
            </w:r>
          </w:p>
        </w:tc>
      </w:tr>
      <w:tr w:rsidR="001A749C" w:rsidRPr="00B979F0" w14:paraId="68096496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A5FA7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1: Demonstrate Ethical and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Professional Behavior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46E60" w14:textId="53FB171C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lastRenderedPageBreak/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B1125" w14:textId="4AAC757F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A218" w14:textId="01A9AF55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99</w:t>
            </w:r>
            <w:r w:rsidR="001B1093">
              <w:rPr>
                <w:rFonts w:ascii="Arial" w:eastAsia="Times New Roman" w:hAnsi="Arial" w:cs="Arial"/>
                <w:highlight w:val="lightGray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0418B" w14:textId="3BF986D4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F4EA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86E38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414FA3AC" w14:textId="77777777" w:rsidTr="002D31C2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4AD47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84E03" w14:textId="4E94642B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5C566" w14:textId="434582A0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29AB9" w14:textId="71E6A6D7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65552" w14:textId="3E434455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3E16A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B62F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0762AAEF" w14:textId="77777777" w:rsidTr="002D31C2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6DB7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D75B6" w14:textId="627F9E6D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9A407" w14:textId="64B87829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68361" w14:textId="79D5D438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AC3D3" w14:textId="56720D31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7809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C31E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00DBB327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441CD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D5168" w14:textId="3BC99F3C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8C70B" w14:textId="335F61A6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8B6AE" w14:textId="1048F613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50833" w14:textId="7216BE63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8884F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21B3D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6BCA9E04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974B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CCD99" w14:textId="5AB5CF53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83226" w14:textId="25811A51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8A98A" w14:textId="33FE876C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117F" w14:textId="4F6C2F48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52F3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9066F6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7EADCAA5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CF790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22FC0" w14:textId="030F66C9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E8376" w14:textId="2FAD50FB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60DDF" w14:textId="3A57F624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F1335" w14:textId="6B22CA46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0A103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DB1E0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12841C31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407D6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7: Assess Individuals, Families, Groups,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D8C2A" w14:textId="7AD954C8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6DEA2" w14:textId="2AD19BBE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37A93F" w14:textId="30F8611F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498CC" w14:textId="7EC6C024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6ABD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A455E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496FC08A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A43B6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49AFF" w14:textId="40423C07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B0878" w14:textId="2C5A0187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0C9A6" w14:textId="290F3CDA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4A7EA" w14:textId="30CEF82E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AA833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3B7D2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48634871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A5263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77B27" w14:textId="5A8A2381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C632F" w14:textId="0249C421" w:rsidR="001A749C" w:rsidRPr="00B979F0" w:rsidRDefault="001B1093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5B7A7" w14:textId="72CD9389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33046" w14:textId="4FC71D1D" w:rsidR="001A749C" w:rsidRPr="00B979F0" w:rsidRDefault="00E85901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FC686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FCC08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749C" w:rsidRPr="00B979F0" w14:paraId="301504C4" w14:textId="77777777" w:rsidTr="002D31C2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EE281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44555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498E3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9E91E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12DFF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E3A20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890BA" w14:textId="77777777" w:rsidR="001A749C" w:rsidRPr="00B979F0" w:rsidRDefault="001A749C" w:rsidP="002D31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31649AD6" w14:textId="77777777" w:rsidR="001A749C" w:rsidRDefault="001A749C" w:rsidP="001A74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B94D017" w14:textId="77777777" w:rsidR="001A749C" w:rsidRDefault="001A749C" w:rsidP="001A74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A53EB2D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FB76E85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4641A9A" w14:textId="6071FB02" w:rsidR="00807F57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OVERALL </w:t>
      </w: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04999ED8" w14:textId="042F4483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(Aggregate Findings for All Program Options Combined)</w:t>
      </w:r>
      <w:r w:rsidRPr="00B979F0">
        <w:rPr>
          <w:rFonts w:ascii="Arial" w:eastAsia="Times New Roman" w:hAnsi="Arial" w:cs="Arial"/>
        </w:rPr>
        <w:t> </w:t>
      </w:r>
    </w:p>
    <w:p w14:paraId="146F6E5B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 </w:t>
      </w:r>
    </w:p>
    <w:p w14:paraId="11E96125" w14:textId="741171C9" w:rsidR="00444D06" w:rsidRDefault="00444D06" w:rsidP="00444D06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</w:t>
      </w:r>
      <w:r w:rsidR="001A749C">
        <w:rPr>
          <w:rFonts w:ascii="Arial" w:eastAsia="Times New Roman" w:hAnsi="Arial" w:cs="Arial"/>
          <w:b/>
          <w:bCs/>
        </w:rPr>
        <w:t>Calendar</w:t>
      </w:r>
      <w:r>
        <w:rPr>
          <w:rFonts w:ascii="Arial" w:eastAsia="Times New Roman" w:hAnsi="Arial" w:cs="Arial"/>
          <w:b/>
          <w:bCs/>
        </w:rPr>
        <w:t xml:space="preserve"> Year (20</w:t>
      </w:r>
      <w:r w:rsidR="00E07DFB">
        <w:rPr>
          <w:rFonts w:ascii="Arial" w:eastAsia="Times New Roman" w:hAnsi="Arial" w:cs="Arial"/>
          <w:b/>
          <w:bCs/>
          <w:color w:val="000000" w:themeColor="text1"/>
        </w:rPr>
        <w:t>21-2022</w:t>
      </w:r>
      <w:r>
        <w:rPr>
          <w:rFonts w:ascii="Arial" w:eastAsia="Times New Roman" w:hAnsi="Arial" w:cs="Arial"/>
          <w:b/>
          <w:bCs/>
        </w:rPr>
        <w:t>)</w:t>
      </w:r>
    </w:p>
    <w:p w14:paraId="414071E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90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115"/>
        <w:gridCol w:w="1743"/>
        <w:gridCol w:w="2010"/>
        <w:gridCol w:w="1980"/>
        <w:gridCol w:w="2250"/>
        <w:gridCol w:w="1999"/>
        <w:gridCol w:w="21"/>
      </w:tblGrid>
      <w:tr w:rsidR="00444D06" w:rsidRPr="00B979F0" w14:paraId="04955148" w14:textId="77777777" w:rsidTr="00444D06">
        <w:trPr>
          <w:gridAfter w:val="1"/>
          <w:wAfter w:w="21" w:type="dxa"/>
          <w:trHeight w:val="990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D895F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br/>
            </w: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D02A3" w14:textId="77777777" w:rsidR="00807F57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74A68EB" w14:textId="77777777" w:rsidR="00807F57" w:rsidRDefault="00807F57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7F6BEA08" w14:textId="7BFB0060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53EEB" w14:textId="77777777" w:rsidR="00807F57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36BA2D03" w14:textId="77777777" w:rsidR="00807F57" w:rsidRDefault="00807F57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69FE4404" w14:textId="010BA4B4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2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44B42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047FBD8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444D06" w:rsidRPr="00B979F0" w14:paraId="6FB59AC8" w14:textId="77777777" w:rsidTr="00444D06">
        <w:trPr>
          <w:trHeight w:val="6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BF964" w14:textId="77777777" w:rsidR="00444D06" w:rsidRPr="00B979F0" w:rsidRDefault="00444D06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610C" w14:textId="77777777" w:rsidR="00444D06" w:rsidRPr="00B979F0" w:rsidRDefault="00444D06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DC9B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9F894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23089" w14:textId="3BFD16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 w:rsidR="001A749C">
              <w:rPr>
                <w:rFonts w:ascii="Arial" w:eastAsia="Times New Roman" w:hAnsi="Arial" w:cs="Arial"/>
                <w:b/>
                <w:bCs/>
              </w:rPr>
              <w:t>Advanced Generalist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CF1C1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347DC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2858BF74" w14:textId="77777777" w:rsidR="00444D06" w:rsidRPr="00B979F0" w:rsidRDefault="00444D06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324D0F" w:rsidRPr="00B979F0" w14:paraId="37786BC4" w14:textId="77777777" w:rsidTr="00324D0F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DC1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22A2E3" w14:textId="3F95EAFF" w:rsidR="00324D0F" w:rsidRPr="007C102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147519" w14:textId="00C8A8DB" w:rsidR="00324D0F" w:rsidRPr="007C102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CE141D" w14:textId="4642AF80" w:rsidR="00324D0F" w:rsidRPr="007C102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E85901">
              <w:rPr>
                <w:rFonts w:ascii="Arial" w:eastAsia="Times New Roman" w:hAnsi="Arial" w:cs="Arial"/>
              </w:rPr>
              <w:t>.5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724DF7" w14:textId="74B3285A" w:rsidR="00324D0F" w:rsidRPr="007C102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512923" w14:textId="2AA66AF7" w:rsidR="00324D0F" w:rsidRPr="007C102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93D5A7" w14:textId="784B64D6" w:rsidR="00324D0F" w:rsidRPr="007C102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276CE315" w14:textId="77777777" w:rsidTr="00444D06">
        <w:trPr>
          <w:trHeight w:val="64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B210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F2027" w14:textId="784ED78E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2F64" w14:textId="5067FBC2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3E427" w14:textId="1C61481E" w:rsidR="00324D0F" w:rsidRPr="00B979F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450F6" w14:textId="54DFAB5C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2A7F6" w14:textId="03BB1951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263DA" w14:textId="3BC6FBC9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3DD9A15" w14:textId="5BB6332C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6AFE20FD" w14:textId="77777777" w:rsidTr="00444D06">
        <w:trPr>
          <w:trHeight w:val="61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731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C5117" w14:textId="3AB814E2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8C03" w14:textId="16AD88FF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B32D1" w14:textId="51415BAF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>.5%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97310" w14:textId="37F46C36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FFF4F" w14:textId="321DE28D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25303" w14:textId="3F89040E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A5787B5" w14:textId="066D55D8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1CE03800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47BE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124DC" w14:textId="09650FA8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FAF4A" w14:textId="648CDBD1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47989" w14:textId="24141406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3377" w14:textId="73832DE3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E4CFF" w14:textId="4F3CB3D2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CBAA4" w14:textId="66CB620B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920DD8D" w14:textId="237D2946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6B7D77F2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1204E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1350A" w14:textId="472534E5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C9F44" w14:textId="7E2EA9C7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6DD5A" w14:textId="134F37C4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>.5%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6A3E2" w14:textId="138A2D1E" w:rsidR="00324D0F" w:rsidRPr="00B979F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99.5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9D4F0" w14:textId="3EE3DED9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AF219" w14:textId="46E90DF6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7A68D0A" w14:textId="75C97C1E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3A68F177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F6B69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6: Engage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87596" w14:textId="0A3BC1CA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3B82F" w14:textId="771A8A35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DC1DC" w14:textId="03E902B7" w:rsidR="00324D0F" w:rsidRPr="00B979F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2E625" w14:textId="2D846B91" w:rsidR="00324D0F" w:rsidRPr="00B979F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3EF63" w14:textId="0B15A067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3698E" w14:textId="57B73D7F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E353617" w14:textId="2BBF262D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6C54D934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4254A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77787" w14:textId="450A61C5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14240" w14:textId="0B879373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73A50" w14:textId="69B09B77" w:rsidR="00324D0F" w:rsidRPr="00B979F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4D738" w14:textId="1506803E" w:rsidR="00324D0F" w:rsidRPr="00B979F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561C" w14:textId="4235957D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C1570D" w14:textId="1CB4B2BB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4355042" w14:textId="5B396D00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0C16ADEA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D88F2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B5281" w14:textId="0D0261E7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8E73F" w14:textId="3ED4C021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C2132" w14:textId="074C95AA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>.5%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55AD" w14:textId="7ACC1740" w:rsidR="00324D0F" w:rsidRPr="00B979F0" w:rsidRDefault="00E85901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B109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DB7DF" w14:textId="63FD8D4F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C0AC" w14:textId="11230138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7037E71" w14:textId="06F27BF1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14274E66" w14:textId="77777777" w:rsidTr="00444D06">
        <w:trPr>
          <w:trHeight w:val="55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A9CF5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4509F" w14:textId="7ADE0FBB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5D9FF" w14:textId="0067F2D4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8FD99" w14:textId="0BF36988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>.5%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5E16D" w14:textId="4BDEE680" w:rsidR="00324D0F" w:rsidRPr="00B979F0" w:rsidRDefault="001B1093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85901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>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5DC67" w14:textId="704E0766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5320A" w14:textId="7C7EC951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1DD5C36" w14:textId="26FE2389" w:rsidR="00324D0F" w:rsidRPr="00B979F0" w:rsidRDefault="00324D0F" w:rsidP="001B109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24D0F" w:rsidRPr="00B979F0" w14:paraId="6607E33F" w14:textId="77777777" w:rsidTr="00444D06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75D2C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Any Additional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E2AB7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97E21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8950D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ADE2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859A0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32D76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5963D5A4" w14:textId="77777777" w:rsidR="00324D0F" w:rsidRPr="00B979F0" w:rsidRDefault="00324D0F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57A5CC97" w14:textId="77777777" w:rsidR="00444D06" w:rsidRPr="00B979F0" w:rsidRDefault="00444D06" w:rsidP="00444D0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</w:p>
    <w:p w14:paraId="28A7F410" w14:textId="77777777" w:rsidR="00B813D9" w:rsidRDefault="00B813D9"/>
    <w:sectPr w:rsidR="00B813D9" w:rsidSect="00517B8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6246" w14:textId="77777777" w:rsidR="00DA5A32" w:rsidRDefault="00DA5A32" w:rsidP="00604D8A">
      <w:pPr>
        <w:spacing w:after="0" w:line="240" w:lineRule="auto"/>
      </w:pPr>
      <w:r>
        <w:separator/>
      </w:r>
    </w:p>
  </w:endnote>
  <w:endnote w:type="continuationSeparator" w:id="0">
    <w:p w14:paraId="6AB03B50" w14:textId="77777777" w:rsidR="00DA5A32" w:rsidRDefault="00DA5A32" w:rsidP="00604D8A">
      <w:pPr>
        <w:spacing w:after="0" w:line="240" w:lineRule="auto"/>
      </w:pPr>
      <w:r>
        <w:continuationSeparator/>
      </w:r>
    </w:p>
  </w:endnote>
  <w:endnote w:type="continuationNotice" w:id="1">
    <w:p w14:paraId="0C644CDD" w14:textId="77777777" w:rsidR="00DA5A32" w:rsidRDefault="00DA5A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C6BD0DD" w14:textId="026129AC" w:rsidR="009E4A01" w:rsidRPr="00A16A17" w:rsidRDefault="009E4A01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r w:rsidR="00A16A17">
          <w:rPr>
            <w:rFonts w:ascii="Arial" w:hAnsi="Arial" w:cs="Arial"/>
          </w:rPr>
          <w:t>03.10.20</w:t>
        </w:r>
      </w:p>
      <w:p w14:paraId="3A89C7AA" w14:textId="71BD3A4A" w:rsidR="009E4A01" w:rsidRPr="009E4A01" w:rsidRDefault="009E4A01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="00AC015C">
          <w:rPr>
            <w:rFonts w:ascii="Arial" w:hAnsi="Arial" w:cs="Arial"/>
            <w:b/>
            <w:noProof/>
          </w:rPr>
          <w:t>9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8AE1" w14:textId="77777777" w:rsidR="00DA5A32" w:rsidRDefault="00DA5A32" w:rsidP="00604D8A">
      <w:pPr>
        <w:spacing w:after="0" w:line="240" w:lineRule="auto"/>
      </w:pPr>
      <w:r>
        <w:separator/>
      </w:r>
    </w:p>
  </w:footnote>
  <w:footnote w:type="continuationSeparator" w:id="0">
    <w:p w14:paraId="4AFF78A8" w14:textId="77777777" w:rsidR="00DA5A32" w:rsidRDefault="00DA5A32" w:rsidP="00604D8A">
      <w:pPr>
        <w:spacing w:after="0" w:line="240" w:lineRule="auto"/>
      </w:pPr>
      <w:r>
        <w:continuationSeparator/>
      </w:r>
    </w:p>
  </w:footnote>
  <w:footnote w:type="continuationNotice" w:id="1">
    <w:p w14:paraId="25F54152" w14:textId="77777777" w:rsidR="00DA5A32" w:rsidRDefault="00DA5A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0432" w14:textId="54C1EB86" w:rsidR="00372199" w:rsidRDefault="00372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25FA"/>
    <w:rsid w:val="00015200"/>
    <w:rsid w:val="000A56A2"/>
    <w:rsid w:val="000B4281"/>
    <w:rsid w:val="000E00D8"/>
    <w:rsid w:val="000E5A3B"/>
    <w:rsid w:val="000F14A5"/>
    <w:rsid w:val="000F79F8"/>
    <w:rsid w:val="00106F13"/>
    <w:rsid w:val="00117305"/>
    <w:rsid w:val="001252D3"/>
    <w:rsid w:val="00132F81"/>
    <w:rsid w:val="00136DA1"/>
    <w:rsid w:val="00146CB5"/>
    <w:rsid w:val="00151F73"/>
    <w:rsid w:val="00154E04"/>
    <w:rsid w:val="00155AC4"/>
    <w:rsid w:val="0016278A"/>
    <w:rsid w:val="001A749C"/>
    <w:rsid w:val="001B1093"/>
    <w:rsid w:val="00241E29"/>
    <w:rsid w:val="002727E8"/>
    <w:rsid w:val="00287263"/>
    <w:rsid w:val="00291777"/>
    <w:rsid w:val="002C0C73"/>
    <w:rsid w:val="002E3DEA"/>
    <w:rsid w:val="002F1073"/>
    <w:rsid w:val="002F7A46"/>
    <w:rsid w:val="00310267"/>
    <w:rsid w:val="00324D0F"/>
    <w:rsid w:val="00372199"/>
    <w:rsid w:val="00413873"/>
    <w:rsid w:val="00444D06"/>
    <w:rsid w:val="00467B00"/>
    <w:rsid w:val="004C3C6C"/>
    <w:rsid w:val="004F3A9B"/>
    <w:rsid w:val="0050368F"/>
    <w:rsid w:val="00517B8B"/>
    <w:rsid w:val="00524A2C"/>
    <w:rsid w:val="00530125"/>
    <w:rsid w:val="00530654"/>
    <w:rsid w:val="00540491"/>
    <w:rsid w:val="005907B1"/>
    <w:rsid w:val="005B2D72"/>
    <w:rsid w:val="005B5F2E"/>
    <w:rsid w:val="005C3AB4"/>
    <w:rsid w:val="005F2ACC"/>
    <w:rsid w:val="00604D8A"/>
    <w:rsid w:val="00625C07"/>
    <w:rsid w:val="00655256"/>
    <w:rsid w:val="00660299"/>
    <w:rsid w:val="00670277"/>
    <w:rsid w:val="006809E8"/>
    <w:rsid w:val="006A41F9"/>
    <w:rsid w:val="006B760E"/>
    <w:rsid w:val="006F15CB"/>
    <w:rsid w:val="007334AA"/>
    <w:rsid w:val="00787F88"/>
    <w:rsid w:val="007A43FC"/>
    <w:rsid w:val="007A45A1"/>
    <w:rsid w:val="007C1020"/>
    <w:rsid w:val="008007B5"/>
    <w:rsid w:val="00805C02"/>
    <w:rsid w:val="00807F57"/>
    <w:rsid w:val="00812AA1"/>
    <w:rsid w:val="008438F4"/>
    <w:rsid w:val="00843B1A"/>
    <w:rsid w:val="008564ED"/>
    <w:rsid w:val="00902F6E"/>
    <w:rsid w:val="00946183"/>
    <w:rsid w:val="00961DF7"/>
    <w:rsid w:val="009717AE"/>
    <w:rsid w:val="00995502"/>
    <w:rsid w:val="009A7803"/>
    <w:rsid w:val="009E35ED"/>
    <w:rsid w:val="009E4A01"/>
    <w:rsid w:val="009F37C7"/>
    <w:rsid w:val="00A03638"/>
    <w:rsid w:val="00A16A17"/>
    <w:rsid w:val="00A40412"/>
    <w:rsid w:val="00A51395"/>
    <w:rsid w:val="00A61C6D"/>
    <w:rsid w:val="00A62675"/>
    <w:rsid w:val="00A82B71"/>
    <w:rsid w:val="00AB1732"/>
    <w:rsid w:val="00AC015C"/>
    <w:rsid w:val="00AD127E"/>
    <w:rsid w:val="00AD7655"/>
    <w:rsid w:val="00B20B45"/>
    <w:rsid w:val="00B244E9"/>
    <w:rsid w:val="00B357ED"/>
    <w:rsid w:val="00B35FF2"/>
    <w:rsid w:val="00B807BA"/>
    <w:rsid w:val="00B813D9"/>
    <w:rsid w:val="00BA2B61"/>
    <w:rsid w:val="00BC666E"/>
    <w:rsid w:val="00C01A5C"/>
    <w:rsid w:val="00C4452B"/>
    <w:rsid w:val="00C7271C"/>
    <w:rsid w:val="00C80F20"/>
    <w:rsid w:val="00C9560D"/>
    <w:rsid w:val="00D043AB"/>
    <w:rsid w:val="00D24440"/>
    <w:rsid w:val="00D72EA8"/>
    <w:rsid w:val="00D803D1"/>
    <w:rsid w:val="00DA5A32"/>
    <w:rsid w:val="00DB2E4E"/>
    <w:rsid w:val="00DD6EE0"/>
    <w:rsid w:val="00DD7541"/>
    <w:rsid w:val="00DE6B68"/>
    <w:rsid w:val="00DF16FF"/>
    <w:rsid w:val="00E07DFB"/>
    <w:rsid w:val="00E51FE9"/>
    <w:rsid w:val="00E60150"/>
    <w:rsid w:val="00E85901"/>
    <w:rsid w:val="00E85AD7"/>
    <w:rsid w:val="00EE3716"/>
    <w:rsid w:val="00EF0F5D"/>
    <w:rsid w:val="00F55DC6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docId w15:val="{C9195E01-BCBE-AA46-B62A-72B84EB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8752D-C503-8A41-BEBF-A8EE5326A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Sandra S Butler</cp:lastModifiedBy>
  <cp:revision>5</cp:revision>
  <cp:lastPrinted>2020-08-03T14:39:00Z</cp:lastPrinted>
  <dcterms:created xsi:type="dcterms:W3CDTF">2022-06-17T14:45:00Z</dcterms:created>
  <dcterms:modified xsi:type="dcterms:W3CDTF">2022-07-05T17:29:00Z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