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60" w:rightFromText="6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6513"/>
        <w:gridCol w:w="1600"/>
      </w:tblGrid>
      <w:tr w:rsidR="005170E8" w:rsidRPr="005170E8" w14:paraId="0EB2545D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98699" w14:textId="77777777" w:rsidR="005170E8" w:rsidRPr="005170E8" w:rsidRDefault="005170E8" w:rsidP="005170E8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TIME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D5A39" w14:textId="77777777" w:rsidR="005170E8" w:rsidRPr="005170E8" w:rsidRDefault="005170E8" w:rsidP="005170E8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EVENT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B10DB" w14:textId="77777777" w:rsidR="005170E8" w:rsidRPr="005170E8" w:rsidRDefault="005170E8" w:rsidP="005170E8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LOCATION</w:t>
            </w:r>
          </w:p>
        </w:tc>
      </w:tr>
      <w:tr w:rsidR="005170E8" w:rsidRPr="005170E8" w14:paraId="221AC7BA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2D1A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7:30-8:30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E3CED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Registration and Continental Breakfast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41AF3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Atrium</w:t>
            </w:r>
          </w:p>
        </w:tc>
      </w:tr>
      <w:tr w:rsidR="005170E8" w:rsidRPr="005170E8" w14:paraId="6FCEC2E7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CF02D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8:30-8:45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6E4BD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Welcome!  Dr. Susan McKay, Director of the Center for Science and Mathematics Education Research and Professor of Physics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1D9D6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Atrium</w:t>
            </w:r>
          </w:p>
        </w:tc>
      </w:tr>
      <w:tr w:rsidR="005170E8" w:rsidRPr="005170E8" w14:paraId="37261540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801CA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8:45-9:30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9958C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The Goal of Student Inquiry</w:t>
            </w:r>
          </w:p>
          <w:p w14:paraId="28BAFCAB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David Hammer, Professor of Physics and Curriculum &amp; Instruction, University of Maryland, College Park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BF9AC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Auditorium</w:t>
            </w:r>
          </w:p>
        </w:tc>
      </w:tr>
      <w:tr w:rsidR="005170E8" w:rsidRPr="005170E8" w14:paraId="2C4A63F1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A02F4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9:30-10:15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02826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The Role of Inquiry in the Teaching and Learning of Mathematics</w:t>
            </w:r>
          </w:p>
          <w:p w14:paraId="1EB12E05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Karen J. Graham, Professor of Mathematics at the University of New Hampshire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F4518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Auditorium</w:t>
            </w:r>
          </w:p>
        </w:tc>
      </w:tr>
      <w:tr w:rsidR="005170E8" w:rsidRPr="005170E8" w14:paraId="785539BA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8CD32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10:15-10:30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4DD4B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Break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A4FD4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Atrium</w:t>
            </w:r>
          </w:p>
        </w:tc>
      </w:tr>
      <w:tr w:rsidR="005170E8" w:rsidRPr="005170E8" w14:paraId="07F8B2B8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479DF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10:30-11:15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45007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Integrating Digital Libraries into Teaching and Learning</w:t>
            </w:r>
          </w:p>
          <w:p w14:paraId="6D4F0BA9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Holly Devaul, Manager of Educational Programs and Services for the Digital Learning Sciences, Digital Library for Earth System Education, University Corporation for Atmospheric Research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F3AA0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Auditorium</w:t>
            </w:r>
          </w:p>
        </w:tc>
      </w:tr>
      <w:tr w:rsidR="005170E8" w:rsidRPr="005170E8" w14:paraId="0997E490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CDEDC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11:15-12:00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E8999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 xml:space="preserve">Down </w:t>
            </w:r>
            <w:proofErr w:type="gramStart"/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By</w:t>
            </w:r>
            <w:proofErr w:type="gramEnd"/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 xml:space="preserve"> the River – A Multidisciplinary, Collaborative Study of the UpperSusquehanna River Basin</w:t>
            </w:r>
          </w:p>
          <w:p w14:paraId="406166CF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David Pysnik, chemistry/research instructor</w:t>
            </w: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br/>
              <w:t>Sidney High School, New York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1DDD3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Auditorium</w:t>
            </w:r>
          </w:p>
        </w:tc>
      </w:tr>
      <w:tr w:rsidR="005170E8" w:rsidRPr="005170E8" w14:paraId="64290175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13FF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12:00-1:00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3F381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Lunch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17BD8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Atrium</w:t>
            </w:r>
          </w:p>
        </w:tc>
      </w:tr>
      <w:tr w:rsidR="005170E8" w:rsidRPr="005170E8" w14:paraId="5D6F8AF9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9C63D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6D8BF" w14:textId="77777777" w:rsidR="005170E8" w:rsidRPr="005170E8" w:rsidRDefault="005170E8" w:rsidP="005170E8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Interactive Workshops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5CEE9" w14:textId="77777777" w:rsidR="005170E8" w:rsidRPr="005170E8" w:rsidRDefault="005170E8" w:rsidP="005170E8">
            <w:pPr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</w:p>
        </w:tc>
      </w:tr>
      <w:tr w:rsidR="005170E8" w:rsidRPr="005170E8" w14:paraId="210B2C8D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3537E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1:00-3:00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6C4DE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B460C" w14:textId="77777777" w:rsidR="005170E8" w:rsidRPr="005170E8" w:rsidRDefault="005170E8" w:rsidP="00517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0E8" w:rsidRPr="005170E8" w14:paraId="2EF00CD0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8F02B" w14:textId="77777777" w:rsidR="005170E8" w:rsidRPr="005170E8" w:rsidRDefault="005170E8" w:rsidP="00517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27E63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 xml:space="preserve">DLESE Teaching Boxes: </w:t>
            </w:r>
            <w:proofErr w:type="gramStart"/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the</w:t>
            </w:r>
            <w:proofErr w:type="gramEnd"/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 xml:space="preserve"> Familiar “Box on the Shelf” Goes Digital (Devaul)</w:t>
            </w:r>
          </w:p>
          <w:p w14:paraId="5D174A7E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FrutigerNeueW01-BookIt" w:hAnsi="FrutigerNeueW01-BookIt" w:cs="Times New Roman"/>
                <w:color w:val="3D2424"/>
                <w:sz w:val="21"/>
                <w:szCs w:val="21"/>
              </w:rPr>
              <w:t>(Limited to 20 participants)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1BC42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 xml:space="preserve">Room </w:t>
            </w:r>
            <w:proofErr w:type="gramStart"/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102  Computer</w:t>
            </w:r>
            <w:proofErr w:type="gramEnd"/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 xml:space="preserve"> Lab</w:t>
            </w:r>
          </w:p>
        </w:tc>
      </w:tr>
      <w:tr w:rsidR="005170E8" w:rsidRPr="005170E8" w14:paraId="25D2FBC1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8636D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B1A9A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Implementing and Assessing Inquiry-based Teaching in the Mathematics Classroom</w:t>
            </w:r>
          </w:p>
          <w:p w14:paraId="2FB83CCB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(Graham and Paddack)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11016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Executive Seminar Room 1</w:t>
            </w:r>
          </w:p>
        </w:tc>
      </w:tr>
      <w:tr w:rsidR="005170E8" w:rsidRPr="005170E8" w14:paraId="51869CCE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D3D6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B7F79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 xml:space="preserve">How to Design Project-Based Inquiry Biology Curricula </w:t>
            </w:r>
            <w:proofErr w:type="gramStart"/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For</w:t>
            </w:r>
            <w:proofErr w:type="gramEnd"/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 xml:space="preserve"> Meaningful Understanding (Kanter)</w:t>
            </w:r>
          </w:p>
          <w:p w14:paraId="027630C8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FrutigerNeueW01-BookIt" w:hAnsi="FrutigerNeueW01-BookIt" w:cs="Times New Roman"/>
                <w:color w:val="3D2424"/>
                <w:sz w:val="21"/>
                <w:szCs w:val="21"/>
              </w:rPr>
              <w:t>(Participants are encouraged to bring a laptop with audio)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A2ABF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Room 106</w:t>
            </w:r>
          </w:p>
        </w:tc>
      </w:tr>
      <w:tr w:rsidR="005170E8" w:rsidRPr="005170E8" w14:paraId="12A552F9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A7D3E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38C17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Let’s Go Down to the River (Pysnik)</w:t>
            </w:r>
          </w:p>
          <w:p w14:paraId="2E821CA8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FrutigerNeueW01-BookIt" w:hAnsi="FrutigerNeueW01-BookIt" w:cs="Times New Roman"/>
                <w:color w:val="3D2424"/>
                <w:sz w:val="21"/>
                <w:szCs w:val="21"/>
              </w:rPr>
              <w:t>(Participants are invited to bring water samples from their local streams and ponds)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22BC0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Room 105</w:t>
            </w:r>
          </w:p>
        </w:tc>
      </w:tr>
      <w:tr w:rsidR="005170E8" w:rsidRPr="005170E8" w14:paraId="26B2DD37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CD559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3:00-3:15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1AEB1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Break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7A3C6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Atrium</w:t>
            </w:r>
          </w:p>
        </w:tc>
      </w:tr>
      <w:tr w:rsidR="005170E8" w:rsidRPr="005170E8" w14:paraId="4B5FF54E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D4B3E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3:15:5:15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C4F34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77B3F" w14:textId="77777777" w:rsidR="005170E8" w:rsidRPr="005170E8" w:rsidRDefault="005170E8" w:rsidP="00517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0E8" w:rsidRPr="005170E8" w14:paraId="677552B8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28DDF" w14:textId="77777777" w:rsidR="005170E8" w:rsidRPr="005170E8" w:rsidRDefault="005170E8" w:rsidP="00517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98A5D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Attending and Responding to Student Thinking (Hammer)</w:t>
            </w:r>
          </w:p>
          <w:p w14:paraId="13DDF046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FrutigerNeueW01-BookIt" w:hAnsi="FrutigerNeueW01-BookIt" w:cs="Times New Roman"/>
                <w:color w:val="3D2424"/>
                <w:sz w:val="21"/>
                <w:szCs w:val="21"/>
              </w:rPr>
              <w:t>(Participants are encouraged to bring a laptop with audio)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762C7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Executive Seminar Room 1</w:t>
            </w:r>
          </w:p>
        </w:tc>
      </w:tr>
      <w:tr w:rsidR="005170E8" w:rsidRPr="005170E8" w14:paraId="25179473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3424D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33534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Providing Learning Opportunities for Middle School Students to Reason Algebraically: An example of the “delicate balance” (Stephan &amp; Underwood-Gregg)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CCC55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Room 105</w:t>
            </w:r>
          </w:p>
        </w:tc>
      </w:tr>
      <w:tr w:rsidR="005170E8" w:rsidRPr="005170E8" w14:paraId="04A9A681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6CE45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3D7A9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 xml:space="preserve">Was This Winter Warmer Than Usual? Finding Evidence </w:t>
            </w:r>
            <w:proofErr w:type="gramStart"/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From</w:t>
            </w:r>
            <w:proofErr w:type="gramEnd"/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 xml:space="preserve"> Online Data. (Schauffler)</w:t>
            </w:r>
          </w:p>
          <w:p w14:paraId="6BB5657E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FrutigerNeueW01-BookIt" w:hAnsi="FrutigerNeueW01-BookIt" w:cs="Times New Roman"/>
                <w:color w:val="3D2424"/>
                <w:sz w:val="21"/>
                <w:szCs w:val="21"/>
              </w:rPr>
              <w:t>(Limited to 20 participants)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374EE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Room 102 Computer Lab</w:t>
            </w:r>
          </w:p>
        </w:tc>
      </w:tr>
      <w:tr w:rsidR="005170E8" w:rsidRPr="005170E8" w14:paraId="7A9C5FA6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566BF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39CF4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Washington Academy’s Sustainable LIFE Curriculum:  Ecological Education in Action (Sprangers)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9284F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Executive Seminar Room 2</w:t>
            </w:r>
          </w:p>
        </w:tc>
      </w:tr>
      <w:tr w:rsidR="005170E8" w:rsidRPr="005170E8" w14:paraId="5067DE12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E545F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5:30-6:30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79E19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Poster Presentations (appetizers served)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8F9E8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Atrium</w:t>
            </w:r>
          </w:p>
        </w:tc>
      </w:tr>
      <w:tr w:rsidR="005170E8" w:rsidRPr="005170E8" w14:paraId="139F0C08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397F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6:30-7:30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DA417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Dinner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CCFDC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Atrium</w:t>
            </w:r>
          </w:p>
        </w:tc>
      </w:tr>
      <w:tr w:rsidR="005170E8" w:rsidRPr="005170E8" w14:paraId="64E341B0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D51F7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7:30-8:30</w:t>
            </w:r>
          </w:p>
        </w:tc>
        <w:tc>
          <w:tcPr>
            <w:tcW w:w="1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E6060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What It Looks Like When It Works (Hammer)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40F14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Auditorium</w:t>
            </w:r>
          </w:p>
        </w:tc>
      </w:tr>
    </w:tbl>
    <w:p w14:paraId="7D5BEB74" w14:textId="77777777" w:rsidR="005170E8" w:rsidRPr="005170E8" w:rsidRDefault="005170E8" w:rsidP="005170E8">
      <w:pPr>
        <w:spacing w:before="100" w:beforeAutospacing="1" w:after="100" w:afterAutospacing="1"/>
        <w:rPr>
          <w:rFonts w:ascii="Helvetica Neue" w:hAnsi="Helvetica Neue" w:cs="Times New Roman"/>
          <w:color w:val="3D2424"/>
          <w:sz w:val="21"/>
          <w:szCs w:val="21"/>
        </w:rPr>
      </w:pPr>
      <w:r w:rsidRPr="005170E8">
        <w:rPr>
          <w:rFonts w:ascii="Helvetica Neue" w:hAnsi="Helvetica Neue" w:cs="Times New Roman"/>
          <w:color w:val="3D2424"/>
          <w:sz w:val="21"/>
          <w:szCs w:val="21"/>
          <w:u w:val="single"/>
        </w:rPr>
        <w:t>Tuesday, June 26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6766"/>
        <w:gridCol w:w="1457"/>
      </w:tblGrid>
      <w:tr w:rsidR="005170E8" w:rsidRPr="005170E8" w14:paraId="520DBDC9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BE45" w14:textId="77777777" w:rsidR="005170E8" w:rsidRPr="005170E8" w:rsidRDefault="005170E8" w:rsidP="005170E8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TIME</w:t>
            </w:r>
          </w:p>
        </w:tc>
        <w:tc>
          <w:tcPr>
            <w:tcW w:w="1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44418" w14:textId="77777777" w:rsidR="005170E8" w:rsidRPr="005170E8" w:rsidRDefault="005170E8" w:rsidP="005170E8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EVENT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51D30" w14:textId="77777777" w:rsidR="005170E8" w:rsidRPr="005170E8" w:rsidRDefault="005170E8" w:rsidP="005170E8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LOCATION</w:t>
            </w:r>
          </w:p>
        </w:tc>
      </w:tr>
      <w:tr w:rsidR="005170E8" w:rsidRPr="005170E8" w14:paraId="43D1505D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6B1E4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7:15-8:15</w:t>
            </w:r>
          </w:p>
        </w:tc>
        <w:tc>
          <w:tcPr>
            <w:tcW w:w="1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6AEA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Hot Breakfast Buffet – Hutchinson Center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9336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Atrium</w:t>
            </w:r>
          </w:p>
        </w:tc>
      </w:tr>
      <w:tr w:rsidR="005170E8" w:rsidRPr="005170E8" w14:paraId="2C828B6D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4E024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8:15-9:00</w:t>
            </w:r>
          </w:p>
        </w:tc>
        <w:tc>
          <w:tcPr>
            <w:tcW w:w="1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B58B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Washington Academy’s Sustainable LIFE Curriculum:  Ecological Education in Action</w:t>
            </w:r>
          </w:p>
          <w:p w14:paraId="369C87FD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Donald R. Sprangers, science teacher, Washington Academy, Maine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9BD5E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Auditorium</w:t>
            </w:r>
          </w:p>
        </w:tc>
      </w:tr>
      <w:tr w:rsidR="005170E8" w:rsidRPr="005170E8" w14:paraId="0346152A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BAAFE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9:00-9:45</w:t>
            </w:r>
          </w:p>
        </w:tc>
        <w:tc>
          <w:tcPr>
            <w:tcW w:w="1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B964F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 xml:space="preserve">Learning Biology Using Project-Based Inquiry </w:t>
            </w:r>
            <w:proofErr w:type="gramStart"/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In</w:t>
            </w:r>
            <w:proofErr w:type="gramEnd"/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 Chicago’s Middle And High Schools</w:t>
            </w:r>
          </w:p>
          <w:p w14:paraId="5BD22BD7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David E. Kanter, Assistant Professor in Curriculum, Instruction, and Technology in Education (Science Education) College of Education, Temple University, Philadelphia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BA76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Auditorium</w:t>
            </w:r>
          </w:p>
        </w:tc>
      </w:tr>
      <w:tr w:rsidR="005170E8" w:rsidRPr="005170E8" w14:paraId="43632675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6ACFF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9:45-10:00</w:t>
            </w:r>
          </w:p>
        </w:tc>
        <w:tc>
          <w:tcPr>
            <w:tcW w:w="1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78A15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Break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91122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Atrium</w:t>
            </w:r>
          </w:p>
        </w:tc>
      </w:tr>
      <w:tr w:rsidR="005170E8" w:rsidRPr="005170E8" w14:paraId="1E180B2A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73FED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10:00-10:45</w:t>
            </w:r>
          </w:p>
        </w:tc>
        <w:tc>
          <w:tcPr>
            <w:tcW w:w="1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C56BD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Inquiry Teaching as a Dynamic System</w:t>
            </w:r>
          </w:p>
          <w:p w14:paraId="58C88339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Michelle Stephan, 7</w:t>
            </w: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  <w:vertAlign w:val="superscript"/>
              </w:rPr>
              <w:t>th</w:t>
            </w: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 xml:space="preserve"> grade mathematics teacher, Lawton Chiles Middle School, </w:t>
            </w:r>
            <w:proofErr w:type="gramStart"/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Florida  &amp;</w:t>
            </w:r>
            <w:proofErr w:type="gramEnd"/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 xml:space="preserve"> Graduate Associate Professor, University of Central Florida and Diana Underwood-Gregg,  Associate Professor of mathematics education &amp; Director of the Purdue Calumet Center for Mathematics Teaching and Learning, Purdue University Calumet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F1792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Auditorium</w:t>
            </w:r>
          </w:p>
        </w:tc>
      </w:tr>
      <w:tr w:rsidR="005170E8" w:rsidRPr="005170E8" w14:paraId="788812AE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11CE8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10:45-12:20</w:t>
            </w:r>
          </w:p>
        </w:tc>
        <w:tc>
          <w:tcPr>
            <w:tcW w:w="1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EB12B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Open Space:  How can we collaborate to implement the method of learning we talked about here: in my classroom, in my school, &amp; in Maine?</w:t>
            </w:r>
          </w:p>
          <w:p w14:paraId="7A8FA3FF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Jon Geiger, Director of Educational Programs and Affiliated Scientist at The Jackson Laboratory, Bar Harbor, Maine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3649F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Auditorium &amp; breakout rooms</w:t>
            </w:r>
          </w:p>
        </w:tc>
      </w:tr>
      <w:tr w:rsidR="005170E8" w:rsidRPr="005170E8" w14:paraId="09151DA7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A535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12:20-12:30</w:t>
            </w:r>
          </w:p>
        </w:tc>
        <w:tc>
          <w:tcPr>
            <w:tcW w:w="1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BAFCE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Conference Evaluations (lunch ticket)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44B99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Auditorium</w:t>
            </w:r>
          </w:p>
        </w:tc>
      </w:tr>
      <w:tr w:rsidR="005170E8" w:rsidRPr="005170E8" w14:paraId="03390ED6" w14:textId="77777777" w:rsidTr="005170E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F46D2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12:30-1:30</w:t>
            </w:r>
          </w:p>
        </w:tc>
        <w:tc>
          <w:tcPr>
            <w:tcW w:w="1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C8DC6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Lunch</w:t>
            </w:r>
          </w:p>
          <w:p w14:paraId="4A07DA91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Open Space reports</w:t>
            </w:r>
          </w:p>
          <w:p w14:paraId="2A58CD69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Concluding Remarks</w:t>
            </w:r>
          </w:p>
          <w:p w14:paraId="2BCCFBBB" w14:textId="77777777" w:rsidR="005170E8" w:rsidRPr="005170E8" w:rsidRDefault="005170E8" w:rsidP="005170E8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Thank you for coming!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1EC74" w14:textId="77777777" w:rsidR="005170E8" w:rsidRPr="005170E8" w:rsidRDefault="005170E8" w:rsidP="005170E8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5170E8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Atrium</w:t>
            </w:r>
          </w:p>
        </w:tc>
      </w:tr>
    </w:tbl>
    <w:p w14:paraId="3EFAE269" w14:textId="77777777" w:rsidR="000B43D6" w:rsidRDefault="000B43D6">
      <w:bookmarkStart w:id="0" w:name="_GoBack"/>
      <w:bookmarkEnd w:id="0"/>
    </w:p>
    <w:sectPr w:rsidR="000B43D6" w:rsidSect="000D45E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utigerNeueW01-Book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E8"/>
    <w:rsid w:val="000B43D6"/>
    <w:rsid w:val="000D45EA"/>
    <w:rsid w:val="005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9A5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0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170E8"/>
    <w:rPr>
      <w:b/>
      <w:bCs/>
    </w:rPr>
  </w:style>
  <w:style w:type="character" w:customStyle="1" w:styleId="apple-converted-space">
    <w:name w:val="apple-converted-space"/>
    <w:basedOn w:val="DefaultParagraphFont"/>
    <w:rsid w:val="005170E8"/>
  </w:style>
  <w:style w:type="character" w:styleId="Emphasis">
    <w:name w:val="Emphasis"/>
    <w:basedOn w:val="DefaultParagraphFont"/>
    <w:uiPriority w:val="20"/>
    <w:qFormat/>
    <w:rsid w:val="00517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3207</Characters>
  <Application>Microsoft Macintosh Word</Application>
  <DocSecurity>0</DocSecurity>
  <Lines>26</Lines>
  <Paragraphs>7</Paragraphs>
  <ScaleCrop>false</ScaleCrop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Geheb</dc:creator>
  <cp:keywords/>
  <dc:description/>
  <cp:lastModifiedBy>Ethan Geheb</cp:lastModifiedBy>
  <cp:revision>1</cp:revision>
  <dcterms:created xsi:type="dcterms:W3CDTF">2017-03-27T16:57:00Z</dcterms:created>
  <dcterms:modified xsi:type="dcterms:W3CDTF">2017-03-27T16:57:00Z</dcterms:modified>
</cp:coreProperties>
</file>