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8385" w14:textId="43F7B986" w:rsidR="006712B4" w:rsidRPr="00FD27C4" w:rsidRDefault="00E94E2D" w:rsidP="00FD27C4">
      <w:pPr>
        <w:pStyle w:val="Heading1"/>
      </w:pPr>
      <w:r w:rsidRPr="00FD27C4">
        <w:t>University of Maine</w:t>
      </w:r>
      <w:r w:rsidR="00012044" w:rsidRPr="00FD27C4">
        <w:br/>
      </w:r>
      <w:r w:rsidRPr="00FD27C4">
        <w:t>Institutional Animal Care and Use Committee</w:t>
      </w:r>
      <w:r w:rsidR="00012044" w:rsidRPr="00FD27C4">
        <w:t xml:space="preserve"> (IACUC)</w:t>
      </w:r>
      <w:r w:rsidR="00012044" w:rsidRPr="00FD27C4">
        <w:br/>
      </w:r>
      <w:r w:rsidR="00AE6829" w:rsidRPr="00FD27C4">
        <w:t xml:space="preserve">Guidelines for Use of Zebrafish in </w:t>
      </w:r>
      <w:r w:rsidRPr="00FD27C4">
        <w:t>Research, Teaching, and Testing</w:t>
      </w:r>
    </w:p>
    <w:p w14:paraId="648406B7" w14:textId="7111469B" w:rsidR="005D224B" w:rsidRDefault="005D224B" w:rsidP="00FD27C4">
      <w:pPr>
        <w:pStyle w:val="Heading2"/>
      </w:pPr>
      <w:r w:rsidRPr="00012044">
        <w:t xml:space="preserve">General </w:t>
      </w:r>
      <w:r w:rsidRPr="00DA2667">
        <w:t>Guidelines</w:t>
      </w:r>
    </w:p>
    <w:p w14:paraId="5485394F" w14:textId="20FF1A70" w:rsidR="005D224B" w:rsidRPr="00012044" w:rsidRDefault="005D224B" w:rsidP="00012044">
      <w:r w:rsidRPr="00012044">
        <w:t>This document is intended to</w:t>
      </w:r>
      <w:r w:rsidR="003A52C0" w:rsidRPr="00012044">
        <w:t xml:space="preserve"> assist researchers/instructors working with </w:t>
      </w:r>
      <w:r w:rsidR="002E0800" w:rsidRPr="00012044">
        <w:t>Zebrafish</w:t>
      </w:r>
      <w:r w:rsidR="003A52C0" w:rsidRPr="00012044">
        <w:t xml:space="preserve"> </w:t>
      </w:r>
      <w:r w:rsidRPr="00012044">
        <w:t xml:space="preserve">in determining when Institutional Animal Care and Use Committee (IACUC) </w:t>
      </w:r>
      <w:r w:rsidR="003A52C0" w:rsidRPr="00012044">
        <w:t xml:space="preserve">review </w:t>
      </w:r>
      <w:r w:rsidRPr="00012044">
        <w:t>is required.</w:t>
      </w:r>
      <w:r w:rsidR="00012044">
        <w:t xml:space="preserve"> </w:t>
      </w:r>
      <w:r w:rsidR="003A52C0" w:rsidRPr="00012044">
        <w:t xml:space="preserve">These guidelines were adapted from the “Guidelines for Use of Zebrafish in the </w:t>
      </w:r>
      <w:r w:rsidR="00166239" w:rsidRPr="00166239">
        <w:t>National Institutes of Health (NIH)</w:t>
      </w:r>
      <w:r w:rsidR="00166239" w:rsidRPr="00166239">
        <w:t xml:space="preserve"> </w:t>
      </w:r>
      <w:r w:rsidR="003A52C0" w:rsidRPr="00012044">
        <w:t>Intramural Research Program.”</w:t>
      </w:r>
    </w:p>
    <w:p w14:paraId="051A3575" w14:textId="7D04BCCB" w:rsidR="00B84C79" w:rsidRDefault="005D224B" w:rsidP="00012044">
      <w:r w:rsidRPr="00AE6829">
        <w:t xml:space="preserve">Current </w:t>
      </w:r>
      <w:r>
        <w:t>Office of Laboratory Animal Welfare (</w:t>
      </w:r>
      <w:r w:rsidRPr="00AE6829">
        <w:t>OLAW</w:t>
      </w:r>
      <w:r>
        <w:t>)</w:t>
      </w:r>
      <w:r w:rsidRPr="00AE6829">
        <w:t xml:space="preserve"> interpretation of P</w:t>
      </w:r>
      <w:r>
        <w:t xml:space="preserve">ublic </w:t>
      </w:r>
      <w:r w:rsidRPr="00AE6829">
        <w:t>H</w:t>
      </w:r>
      <w:r>
        <w:t xml:space="preserve">ealth </w:t>
      </w:r>
      <w:r w:rsidRPr="00AE6829">
        <w:t>S</w:t>
      </w:r>
      <w:r>
        <w:t xml:space="preserve">ervice (PHS) </w:t>
      </w:r>
      <w:r w:rsidRPr="00AE6829">
        <w:t>policy considers aquatic species as "live, vertebrate animals" at hatching</w:t>
      </w:r>
      <w:r w:rsidR="00B1404C">
        <w:t xml:space="preserve"> (as does the University of Maine’s Polic</w:t>
      </w:r>
      <w:r w:rsidR="00C4642E">
        <w:t xml:space="preserve">ies and Procedures for </w:t>
      </w:r>
      <w:r w:rsidR="00B1404C">
        <w:t>the Humane Care and Use of Animals).</w:t>
      </w:r>
      <w:r w:rsidR="00C4642E">
        <w:t xml:space="preserve"> Although this is an imprecise </w:t>
      </w:r>
      <w:r w:rsidRPr="00AE6829">
        <w:t xml:space="preserve">stage for </w:t>
      </w:r>
      <w:r w:rsidR="002E0800">
        <w:t>Zebrafish</w:t>
      </w:r>
      <w:r>
        <w:t>,</w:t>
      </w:r>
      <w:r w:rsidRPr="00AE6829">
        <w:t xml:space="preserve"> it can be approximated at 72 hours post fertilization. </w:t>
      </w:r>
      <w:r w:rsidR="008105B9">
        <w:t>The IACUC has agreed on the following guidelines for all research, teaching, or testing activities involving Zebrafish:</w:t>
      </w:r>
    </w:p>
    <w:p w14:paraId="3D6E7051" w14:textId="47C3D61D" w:rsidR="00B84C79" w:rsidRDefault="007E6E05" w:rsidP="00B84C79">
      <w:pPr>
        <w:pStyle w:val="ListParagraph"/>
        <w:numPr>
          <w:ilvl w:val="0"/>
          <w:numId w:val="8"/>
        </w:numPr>
        <w:contextualSpacing w:val="0"/>
      </w:pPr>
      <w:r>
        <w:t xml:space="preserve">0-3 </w:t>
      </w:r>
      <w:r w:rsidR="00C4642E">
        <w:t>days post fertilization (</w:t>
      </w:r>
      <w:proofErr w:type="spellStart"/>
      <w:r>
        <w:t>dpf</w:t>
      </w:r>
      <w:proofErr w:type="spellEnd"/>
      <w:r w:rsidR="00C4642E">
        <w:t>)</w:t>
      </w:r>
      <w:r>
        <w:t xml:space="preserve">, </w:t>
      </w:r>
      <w:r w:rsidR="008105B9">
        <w:t xml:space="preserve">IACUC protocol </w:t>
      </w:r>
      <w:r>
        <w:t xml:space="preserve">submission for approval </w:t>
      </w:r>
      <w:r w:rsidR="00166239" w:rsidRPr="0066717A">
        <w:rPr>
          <w:b/>
          <w:bCs w:val="0"/>
          <w:i/>
          <w:iCs/>
        </w:rPr>
        <w:t>is not</w:t>
      </w:r>
      <w:r w:rsidR="00C4490D" w:rsidRPr="0066717A">
        <w:rPr>
          <w:i/>
          <w:iCs/>
        </w:rPr>
        <w:t xml:space="preserve"> </w:t>
      </w:r>
      <w:r w:rsidR="00C4490D">
        <w:t xml:space="preserve">required; </w:t>
      </w:r>
      <w:r w:rsidR="00C4642E">
        <w:t>however, e</w:t>
      </w:r>
      <w:r>
        <w:t>uthanasia guidelines must be followed</w:t>
      </w:r>
      <w:r w:rsidR="00166239">
        <w:t xml:space="preserve"> </w:t>
      </w:r>
      <w:r w:rsidR="00BE7A56">
        <w:t>(</w:t>
      </w:r>
      <w:r>
        <w:t>see below).</w:t>
      </w:r>
    </w:p>
    <w:p w14:paraId="2A433A3E" w14:textId="6A70A964" w:rsidR="00B84C79" w:rsidRDefault="007E6E05" w:rsidP="00B84C79">
      <w:pPr>
        <w:pStyle w:val="ListParagraph"/>
        <w:numPr>
          <w:ilvl w:val="0"/>
          <w:numId w:val="8"/>
        </w:numPr>
        <w:contextualSpacing w:val="0"/>
      </w:pPr>
      <w:r>
        <w:t xml:space="preserve">4+ </w:t>
      </w:r>
      <w:proofErr w:type="spellStart"/>
      <w:r>
        <w:t>dpf</w:t>
      </w:r>
      <w:proofErr w:type="spellEnd"/>
      <w:r>
        <w:t>, IACUC</w:t>
      </w:r>
      <w:r w:rsidR="008105B9">
        <w:t xml:space="preserve"> </w:t>
      </w:r>
      <w:r>
        <w:t xml:space="preserve">protocol submission for </w:t>
      </w:r>
      <w:r w:rsidR="008105B9">
        <w:t>approval</w:t>
      </w:r>
      <w:r>
        <w:t xml:space="preserve"> </w:t>
      </w:r>
      <w:r w:rsidR="00166239" w:rsidRPr="0066717A">
        <w:rPr>
          <w:b/>
          <w:bCs w:val="0"/>
          <w:i/>
          <w:iCs/>
        </w:rPr>
        <w:t>is</w:t>
      </w:r>
      <w:r>
        <w:t xml:space="preserve"> required</w:t>
      </w:r>
      <w:r w:rsidR="008105B9">
        <w:t xml:space="preserve">. </w:t>
      </w:r>
      <w:r>
        <w:t>Since</w:t>
      </w:r>
      <w:r w:rsidR="00C4642E">
        <w:t xml:space="preserve"> early stages (4-7dpf) </w:t>
      </w:r>
      <w:r w:rsidR="00C4642E" w:rsidRPr="001522BD">
        <w:t xml:space="preserve">do not </w:t>
      </w:r>
      <w:r w:rsidR="005D224B" w:rsidRPr="001522BD">
        <w:t xml:space="preserve">feel pain or distress, the researcher/instructor may </w:t>
      </w:r>
      <w:r w:rsidR="005174CC">
        <w:t>indicate Class C</w:t>
      </w:r>
      <w:r w:rsidR="005D224B" w:rsidRPr="001522BD">
        <w:t xml:space="preserve"> for the pain </w:t>
      </w:r>
      <w:r w:rsidRPr="001522BD">
        <w:t>when working at those stages</w:t>
      </w:r>
      <w:r w:rsidR="005D224B" w:rsidRPr="001522BD">
        <w:t>.</w:t>
      </w:r>
      <w:r w:rsidR="005D224B" w:rsidRPr="00AE6829">
        <w:t xml:space="preserve"> </w:t>
      </w:r>
      <w:r w:rsidR="0006763C" w:rsidRPr="00AE6829">
        <w:t>The pain and distress categorization of the ≥8dpf fish should be determined by the investigator based on the specific procedures described in the protocol.</w:t>
      </w:r>
    </w:p>
    <w:p w14:paraId="04F02707" w14:textId="42E941C8" w:rsidR="005D224B" w:rsidRPr="00AE6829" w:rsidRDefault="00534A21" w:rsidP="00B84C79">
      <w:pPr>
        <w:pStyle w:val="ListParagraph"/>
        <w:numPr>
          <w:ilvl w:val="0"/>
          <w:numId w:val="8"/>
        </w:numPr>
        <w:contextualSpacing w:val="0"/>
      </w:pPr>
      <w:r>
        <w:t xml:space="preserve">If proposed studies involve fish at both stages 1 and 2 above, the protocol should mention </w:t>
      </w:r>
      <w:r w:rsidR="00C3705D">
        <w:t xml:space="preserve">the use of Zebrafish at 0-3 </w:t>
      </w:r>
      <w:proofErr w:type="spellStart"/>
      <w:r w:rsidR="00C3705D">
        <w:t>dpf</w:t>
      </w:r>
      <w:proofErr w:type="spellEnd"/>
      <w:r w:rsidR="00C3705D">
        <w:t xml:space="preserve">, but </w:t>
      </w:r>
      <w:r w:rsidR="001522BD">
        <w:t xml:space="preserve">only </w:t>
      </w:r>
      <w:r w:rsidR="00C3705D">
        <w:t>description</w:t>
      </w:r>
      <w:r w:rsidR="0006763C">
        <w:t xml:space="preserve">s of </w:t>
      </w:r>
      <w:r w:rsidR="00E31DE4">
        <w:t>procedures at</w:t>
      </w:r>
      <w:r w:rsidR="001522BD">
        <w:t xml:space="preserve"> the 4+ </w:t>
      </w:r>
      <w:proofErr w:type="spellStart"/>
      <w:r w:rsidR="00E31DE4">
        <w:t>dpf</w:t>
      </w:r>
      <w:proofErr w:type="spellEnd"/>
      <w:r w:rsidR="00E31DE4">
        <w:t xml:space="preserve"> stage</w:t>
      </w:r>
      <w:r w:rsidR="0006763C">
        <w:t xml:space="preserve"> </w:t>
      </w:r>
      <w:r w:rsidR="00E31DE4">
        <w:t>are required</w:t>
      </w:r>
      <w:r w:rsidR="0006763C">
        <w:t>.</w:t>
      </w:r>
      <w:r w:rsidR="005D224B" w:rsidRPr="00AE6829">
        <w:t xml:space="preserve"> </w:t>
      </w:r>
    </w:p>
    <w:p w14:paraId="3E7BC0C9" w14:textId="2D308A0D" w:rsidR="00AE6829" w:rsidRPr="00AE6829" w:rsidRDefault="00AE6829" w:rsidP="00FD27C4">
      <w:pPr>
        <w:pStyle w:val="Heading2"/>
      </w:pPr>
      <w:r>
        <w:t>Scientific Background</w:t>
      </w:r>
    </w:p>
    <w:p w14:paraId="03C64127" w14:textId="41171050" w:rsidR="00143C4A" w:rsidRPr="00AE6829" w:rsidRDefault="00143C4A" w:rsidP="001044D4">
      <w:r w:rsidRPr="00AE6829">
        <w:t xml:space="preserve">These guidelines are predicated on the need to minimize suffering and distress in </w:t>
      </w:r>
      <w:r w:rsidR="002E0800">
        <w:t>Zebrafish</w:t>
      </w:r>
      <w:r w:rsidRPr="00AE6829">
        <w:t xml:space="preserve">. Suffering requires that the animal have both the neural apparatus for detecting noxious stimuli as well as the mental ability to interpret such stimuli as aversive (1). Many studies have demonstrated that adult </w:t>
      </w:r>
      <w:r w:rsidR="002E0800">
        <w:t>Zebrafish</w:t>
      </w:r>
      <w:r w:rsidRPr="00AE6829">
        <w:t xml:space="preserve"> show evidence of higher order cognition, being responsive to a variety of learning protocols (e.g.</w:t>
      </w:r>
      <w:r w:rsidR="00F97596">
        <w:t>,</w:t>
      </w:r>
      <w:r w:rsidRPr="00AE6829">
        <w:t xml:space="preserve"> 2, 3, 4, 5), including learning to avoid aversive stimuli (6, 7, 8, 9). </w:t>
      </w:r>
      <w:proofErr w:type="gramStart"/>
      <w:r w:rsidRPr="00AE6829">
        <w:t>Thus</w:t>
      </w:r>
      <w:proofErr w:type="gramEnd"/>
      <w:r w:rsidRPr="00AE6829">
        <w:t xml:space="preserve"> while the ability of adult fish to experience suffering remains controversial in the scientific literature [for recent reviews reaching conflicting opinions see (10) and (11)], there is sufficient evidence to take a cautious approach in adult </w:t>
      </w:r>
      <w:r w:rsidR="002E0800">
        <w:t>Zebrafish</w:t>
      </w:r>
      <w:r w:rsidRPr="00AE6829">
        <w:t xml:space="preserve"> by instituting guidelines that ensure rapid euthanasia. </w:t>
      </w:r>
    </w:p>
    <w:p w14:paraId="064F466D" w14:textId="00EEFC33" w:rsidR="00143C4A" w:rsidRPr="00AE6829" w:rsidRDefault="00143C4A" w:rsidP="001044D4">
      <w:r w:rsidRPr="00AE6829">
        <w:t xml:space="preserve">In </w:t>
      </w:r>
      <w:r w:rsidR="00E31DE4" w:rsidRPr="00AE6829">
        <w:t>contrast,</w:t>
      </w:r>
      <w:r w:rsidRPr="00AE6829">
        <w:t xml:space="preserve"> there is no evidence of higher order cognition in </w:t>
      </w:r>
      <w:r w:rsidR="002E0800">
        <w:t>Zebrafish</w:t>
      </w:r>
      <w:r w:rsidRPr="00AE6829">
        <w:t xml:space="preserve"> during the first week of development</w:t>
      </w:r>
      <w:r w:rsidR="00BA2C2F">
        <w:t xml:space="preserve"> although this may change as research techniques in pain perception science improve</w:t>
      </w:r>
      <w:r w:rsidR="0065755F">
        <w:t xml:space="preserve"> </w:t>
      </w:r>
      <w:r w:rsidR="007D56FC">
        <w:t xml:space="preserve">(12). </w:t>
      </w:r>
      <w:r w:rsidRPr="00AE6829">
        <w:t>Developmenta</w:t>
      </w:r>
      <w:r w:rsidR="00666158">
        <w:t>l studies examining learning (13</w:t>
      </w:r>
      <w:r w:rsidRPr="00AE6829">
        <w:t>), reward (1</w:t>
      </w:r>
      <w:r w:rsidR="00666158">
        <w:t>4</w:t>
      </w:r>
      <w:r w:rsidRPr="00AE6829">
        <w:t>), social (1</w:t>
      </w:r>
      <w:r w:rsidR="00666158">
        <w:t>5</w:t>
      </w:r>
      <w:r w:rsidRPr="00AE6829">
        <w:t>, 1</w:t>
      </w:r>
      <w:r w:rsidR="00666158">
        <w:t>6</w:t>
      </w:r>
      <w:r w:rsidRPr="00AE6829">
        <w:t>) and fright (1</w:t>
      </w:r>
      <w:r w:rsidR="00666158">
        <w:t>7</w:t>
      </w:r>
      <w:r w:rsidRPr="00AE6829">
        <w:t>) behaviors have found that these functions become operational only in older fish.</w:t>
      </w:r>
      <w:r w:rsidR="00012044">
        <w:t xml:space="preserve"> </w:t>
      </w:r>
      <w:r w:rsidRPr="00AE6829">
        <w:t xml:space="preserve">During the first week of development, embryonic movements are simple reflexes that do not provide evidence for a capacity for suffering. </w:t>
      </w:r>
      <w:proofErr w:type="gramStart"/>
      <w:r w:rsidRPr="00AE6829">
        <w:t>Thus</w:t>
      </w:r>
      <w:proofErr w:type="gramEnd"/>
      <w:r w:rsidRPr="00AE6829">
        <w:t xml:space="preserve"> during the first week, </w:t>
      </w:r>
      <w:r w:rsidR="002E0800">
        <w:t>Zebrafish</w:t>
      </w:r>
      <w:r w:rsidRPr="00AE6829">
        <w:t xml:space="preserve"> larvae can </w:t>
      </w:r>
      <w:r w:rsidRPr="00AE6829">
        <w:lastRenderedPageBreak/>
        <w:t xml:space="preserve">respond to simple stimuli but </w:t>
      </w:r>
      <w:r w:rsidR="00BA2C2F">
        <w:t xml:space="preserve">are assumed </w:t>
      </w:r>
      <w:r w:rsidRPr="00AE6829">
        <w:t>not</w:t>
      </w:r>
      <w:r w:rsidR="00BA2C2F">
        <w:t xml:space="preserve"> to have</w:t>
      </w:r>
      <w:r w:rsidRPr="00AE6829">
        <w:t xml:space="preserve"> reached the point in brain development where stimuli can be experienced as aversive. </w:t>
      </w:r>
    </w:p>
    <w:p w14:paraId="790BE380" w14:textId="6B4DEBB8" w:rsidR="00143C4A" w:rsidRPr="00AE6829" w:rsidRDefault="00143C4A" w:rsidP="001044D4">
      <w:r w:rsidRPr="00AE6829">
        <w:t>Zebrafish larvae during the first week resemble early mouse embryos in that they are chiefly sustained by nutrients derived from the yolk. The criterion of nutritional independence for developmentally immature animals is subject to empirical verification and has found support in international regulations for the welfare of immature vertebrates (1</w:t>
      </w:r>
      <w:r w:rsidR="00666158">
        <w:t>8</w:t>
      </w:r>
      <w:r w:rsidRPr="00AE6829">
        <w:t>).</w:t>
      </w:r>
      <w:r w:rsidR="00012044">
        <w:t xml:space="preserve"> </w:t>
      </w:r>
      <w:r w:rsidRPr="00AE6829">
        <w:t>While the capacity for suffering is the primary criterion for establishing a threshold for 8 days post fertilization (</w:t>
      </w:r>
      <w:proofErr w:type="spellStart"/>
      <w:r w:rsidRPr="00AE6829">
        <w:t>dpf</w:t>
      </w:r>
      <w:proofErr w:type="spellEnd"/>
      <w:r w:rsidRPr="00AE6829">
        <w:t xml:space="preserve">) for euthanasia in </w:t>
      </w:r>
      <w:r w:rsidR="002E0800">
        <w:t>Zebrafish</w:t>
      </w:r>
      <w:r w:rsidRPr="00AE6829">
        <w:t>, the criterion of independent feeding also supports this age.</w:t>
      </w:r>
    </w:p>
    <w:p w14:paraId="726B7FFB" w14:textId="1764F504" w:rsidR="00143C4A" w:rsidRPr="00AE6829" w:rsidRDefault="00143C4A" w:rsidP="001044D4">
      <w:r w:rsidRPr="00AE6829">
        <w:t xml:space="preserve">Hatching occurs at approximately 72 hours (which would be at the end of day 3 post fertilization), although hatching is not an accepted staging index in </w:t>
      </w:r>
      <w:r w:rsidR="002E0800">
        <w:t>Zebrafish</w:t>
      </w:r>
      <w:r w:rsidRPr="00AE6829">
        <w:t xml:space="preserve"> (1</w:t>
      </w:r>
      <w:r w:rsidR="00666158">
        <w:t>9</w:t>
      </w:r>
      <w:r w:rsidRPr="00AE6829">
        <w:t xml:space="preserve">). Zebrafish larvae are not able to feed upon hatching and are sustained by nutrients derived from </w:t>
      </w:r>
      <w:r w:rsidR="00BA2C2F">
        <w:t xml:space="preserve">the </w:t>
      </w:r>
      <w:r w:rsidR="00E31DE4" w:rsidRPr="00AE6829">
        <w:t>yolk, which</w:t>
      </w:r>
      <w:r w:rsidRPr="00AE6829">
        <w:t xml:space="preserve"> is not depleted until 7 </w:t>
      </w:r>
      <w:proofErr w:type="spellStart"/>
      <w:r w:rsidRPr="00AE6829">
        <w:t>dpf</w:t>
      </w:r>
      <w:proofErr w:type="spellEnd"/>
      <w:r w:rsidRPr="00AE6829">
        <w:t xml:space="preserve"> (</w:t>
      </w:r>
      <w:r w:rsidR="00666158">
        <w:t>20</w:t>
      </w:r>
      <w:r w:rsidRPr="00AE6829">
        <w:t xml:space="preserve">). Only after 7 </w:t>
      </w:r>
      <w:proofErr w:type="spellStart"/>
      <w:r w:rsidRPr="00AE6829">
        <w:t>dpf</w:t>
      </w:r>
      <w:proofErr w:type="spellEnd"/>
      <w:r w:rsidRPr="00AE6829">
        <w:t xml:space="preserve"> do </w:t>
      </w:r>
      <w:r w:rsidR="002E0800">
        <w:t>Zebrafish</w:t>
      </w:r>
      <w:r w:rsidRPr="00AE6829">
        <w:t xml:space="preserve"> larvae manifest signs of ill health in the absence of external feeding (2</w:t>
      </w:r>
      <w:r w:rsidR="00666158">
        <w:t>1</w:t>
      </w:r>
      <w:r w:rsidRPr="00AE6829">
        <w:t xml:space="preserve">). Active feeding </w:t>
      </w:r>
      <w:r w:rsidR="003C4D62" w:rsidRPr="00AE6829">
        <w:t>cannot</w:t>
      </w:r>
      <w:r w:rsidRPr="00AE6829">
        <w:t xml:space="preserve"> commence at hatching because brain structures required for detecting and catching prey have not developed</w:t>
      </w:r>
      <w:r w:rsidR="0065755F">
        <w:t xml:space="preserve"> and the mouth and gut are</w:t>
      </w:r>
      <w:r w:rsidR="009C0468">
        <w:t xml:space="preserve"> </w:t>
      </w:r>
      <w:r w:rsidR="0065755F">
        <w:t>occluded</w:t>
      </w:r>
      <w:r w:rsidRPr="00AE6829">
        <w:t>. At hatching, larvae lack taste buds (22</w:t>
      </w:r>
      <w:r w:rsidR="00666158">
        <w:t>, 23</w:t>
      </w:r>
      <w:r w:rsidRPr="00AE6829">
        <w:t>), have poor visual acuity (1</w:t>
      </w:r>
      <w:r w:rsidR="00666158">
        <w:t>5</w:t>
      </w:r>
      <w:r w:rsidRPr="00AE6829">
        <w:t>), and cannot swim effectively as they lack a swim bladder and have deficient motor control (2</w:t>
      </w:r>
      <w:r w:rsidR="00666158">
        <w:t>4</w:t>
      </w:r>
      <w:r w:rsidRPr="00AE6829">
        <w:t>, 2</w:t>
      </w:r>
      <w:r w:rsidR="00666158">
        <w:t>5</w:t>
      </w:r>
      <w:r w:rsidRPr="00AE6829">
        <w:t xml:space="preserve">). </w:t>
      </w:r>
      <w:r w:rsidR="00E31DE4" w:rsidRPr="00AE6829">
        <w:t>Therefore,</w:t>
      </w:r>
      <w:r w:rsidRPr="00AE6829">
        <w:t xml:space="preserve"> in </w:t>
      </w:r>
      <w:r w:rsidR="002E0800">
        <w:t>Zebrafish</w:t>
      </w:r>
      <w:r w:rsidRPr="00AE6829">
        <w:t xml:space="preserve"> the period between hatching and nutritional independence at 8 </w:t>
      </w:r>
      <w:proofErr w:type="spellStart"/>
      <w:r w:rsidRPr="00AE6829">
        <w:t>dpf</w:t>
      </w:r>
      <w:proofErr w:type="spellEnd"/>
      <w:r w:rsidRPr="00AE6829">
        <w:t xml:space="preserve"> is essentially an extension of the early embryonic stage during which the fish continues to develop sensory and motor functions required for the independent larval stage. </w:t>
      </w:r>
    </w:p>
    <w:p w14:paraId="739A6BD9" w14:textId="3A2CDDC7" w:rsidR="003C4D62" w:rsidRPr="001044D4" w:rsidRDefault="003C4D62" w:rsidP="00FD27C4">
      <w:pPr>
        <w:pStyle w:val="Heading2"/>
      </w:pPr>
      <w:r w:rsidRPr="001044D4">
        <w:t xml:space="preserve">Euthanasia Guidelines </w:t>
      </w:r>
    </w:p>
    <w:p w14:paraId="79CB37C1" w14:textId="77777777" w:rsidR="001044D4" w:rsidRDefault="001F154B" w:rsidP="001044D4">
      <w:r w:rsidRPr="003C4D62">
        <w:t>The</w:t>
      </w:r>
      <w:r>
        <w:t xml:space="preserve"> acceptable method of euthanasia of </w:t>
      </w:r>
      <w:r w:rsidR="002E0800">
        <w:t>Zebrafish</w:t>
      </w:r>
      <w:r>
        <w:t xml:space="preserve"> </w:t>
      </w:r>
      <w:r w:rsidR="0065755F">
        <w:t xml:space="preserve">at all stages </w:t>
      </w:r>
      <w:r>
        <w:t>is by o</w:t>
      </w:r>
      <w:r w:rsidRPr="00AE6829">
        <w:t xml:space="preserve">verdose of tricaine methane sulfonate (MS222, 200-300 mg/l) by prolonged immersion. Fish should be left in the solution for at least 10 minutes following cessation of opercular movement. </w:t>
      </w:r>
      <w:r w:rsidR="00666158">
        <w:t xml:space="preserve">A request for an exception </w:t>
      </w:r>
      <w:r w:rsidR="00B0094B">
        <w:t>to use any other method m</w:t>
      </w:r>
      <w:r w:rsidR="00666158">
        <w:t>ust be submitted to the IACUC for review/approval</w:t>
      </w:r>
      <w:r w:rsidR="000E44A2">
        <w:t>.</w:t>
      </w:r>
      <w:r w:rsidR="00666158">
        <w:t xml:space="preserve"> </w:t>
      </w:r>
    </w:p>
    <w:p w14:paraId="177D2049" w14:textId="3B77B0ED" w:rsidR="00143C4A" w:rsidRPr="0042148B" w:rsidRDefault="0092035C" w:rsidP="001044D4">
      <w:r w:rsidRPr="00AE6829">
        <w:t xml:space="preserve">Zebrafish carcasses should be disposed </w:t>
      </w:r>
      <w:proofErr w:type="gramStart"/>
      <w:r w:rsidRPr="00AE6829">
        <w:t>of as</w:t>
      </w:r>
      <w:proofErr w:type="gramEnd"/>
      <w:r w:rsidRPr="00AE6829">
        <w:t xml:space="preserve"> according to </w:t>
      </w:r>
      <w:r>
        <w:t xml:space="preserve">University </w:t>
      </w:r>
      <w:r w:rsidRPr="00AE6829">
        <w:t>policies.</w:t>
      </w:r>
    </w:p>
    <w:p w14:paraId="293AC3E5" w14:textId="3E7967DE" w:rsidR="00143C4A" w:rsidRPr="001044D4" w:rsidRDefault="00E31DE4" w:rsidP="00FD27C4">
      <w:pPr>
        <w:pStyle w:val="Heading2"/>
      </w:pPr>
      <w:r>
        <w:br w:type="page"/>
      </w:r>
      <w:r w:rsidR="00143C4A" w:rsidRPr="00AE6829">
        <w:lastRenderedPageBreak/>
        <w:t>References</w:t>
      </w:r>
    </w:p>
    <w:p w14:paraId="4E79E3E9" w14:textId="5EEE3129" w:rsidR="00143C4A" w:rsidRPr="00AE6829" w:rsidRDefault="00143C4A" w:rsidP="005460E7">
      <w:pPr>
        <w:pStyle w:val="ListParagraph"/>
        <w:numPr>
          <w:ilvl w:val="0"/>
          <w:numId w:val="10"/>
        </w:numPr>
        <w:contextualSpacing w:val="0"/>
      </w:pPr>
      <w:r w:rsidRPr="00AE6829">
        <w:t xml:space="preserve">Sneddon LU, Braithwaite VA, &amp; Gentle MJ (2003) Do </w:t>
      </w:r>
      <w:proofErr w:type="gramStart"/>
      <w:r w:rsidRPr="00AE6829">
        <w:t>fishes</w:t>
      </w:r>
      <w:proofErr w:type="gramEnd"/>
      <w:r w:rsidRPr="00AE6829">
        <w:t xml:space="preserve"> have nociceptors? Evidence for the evolution of a vertebrate sensory system. </w:t>
      </w:r>
      <w:r w:rsidRPr="005460E7">
        <w:rPr>
          <w:i/>
          <w:iCs/>
        </w:rPr>
        <w:t>Proc. R. Soc. Lond. B</w:t>
      </w:r>
      <w:r w:rsidRPr="00AE6829">
        <w:t xml:space="preserve"> 270(1520):1115-1121. </w:t>
      </w:r>
    </w:p>
    <w:p w14:paraId="35293291" w14:textId="32DC277E"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Darland T &amp; Dowling JE (2001) Behavioral screening for cocaine sensitivity in mutagenized zebrafish. </w:t>
      </w:r>
      <w:r w:rsidRPr="00AE6829">
        <w:rPr>
          <w:rFonts w:ascii="Times New Roman" w:hAnsi="Times New Roman" w:cs="Times New Roman"/>
          <w:i/>
          <w:iCs/>
        </w:rPr>
        <w:t xml:space="preserve">Proc Natl </w:t>
      </w:r>
      <w:proofErr w:type="spellStart"/>
      <w:r w:rsidRPr="00AE6829">
        <w:rPr>
          <w:rFonts w:ascii="Times New Roman" w:hAnsi="Times New Roman" w:cs="Times New Roman"/>
          <w:i/>
          <w:iCs/>
        </w:rPr>
        <w:t>Acad</w:t>
      </w:r>
      <w:proofErr w:type="spellEnd"/>
      <w:r w:rsidRPr="00AE6829">
        <w:rPr>
          <w:rFonts w:ascii="Times New Roman" w:hAnsi="Times New Roman" w:cs="Times New Roman"/>
          <w:i/>
          <w:iCs/>
        </w:rPr>
        <w:t xml:space="preserve"> Sci U S A</w:t>
      </w:r>
      <w:r w:rsidRPr="00AE6829">
        <w:rPr>
          <w:rFonts w:ascii="Times New Roman" w:hAnsi="Times New Roman" w:cs="Times New Roman"/>
        </w:rPr>
        <w:t xml:space="preserve"> 98(20):11691-11696. </w:t>
      </w:r>
    </w:p>
    <w:p w14:paraId="0885C51D" w14:textId="42E3EDBB"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Colwill RM, Raymond MP, Ferreira L, &amp; Escudero H (2005) Visual discrimination learning in zebrafish (Danio rerio). </w:t>
      </w:r>
      <w:proofErr w:type="spellStart"/>
      <w:r w:rsidRPr="00AE6829">
        <w:rPr>
          <w:rFonts w:ascii="Times New Roman" w:hAnsi="Times New Roman" w:cs="Times New Roman"/>
          <w:i/>
          <w:iCs/>
        </w:rPr>
        <w:t>Behavioural</w:t>
      </w:r>
      <w:proofErr w:type="spellEnd"/>
      <w:r w:rsidRPr="00AE6829">
        <w:rPr>
          <w:rFonts w:ascii="Times New Roman" w:hAnsi="Times New Roman" w:cs="Times New Roman"/>
          <w:i/>
          <w:iCs/>
        </w:rPr>
        <w:t xml:space="preserve"> Processes</w:t>
      </w:r>
      <w:r w:rsidRPr="00AE6829">
        <w:rPr>
          <w:rFonts w:ascii="Times New Roman" w:hAnsi="Times New Roman" w:cs="Times New Roman"/>
        </w:rPr>
        <w:t xml:space="preserve"> 70(1):19-31. </w:t>
      </w:r>
    </w:p>
    <w:p w14:paraId="0EE7943F" w14:textId="3D23FA6C"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Risner ML, Lemerise E, </w:t>
      </w:r>
      <w:proofErr w:type="spellStart"/>
      <w:r w:rsidRPr="00AE6829">
        <w:rPr>
          <w:rFonts w:ascii="Times New Roman" w:hAnsi="Times New Roman" w:cs="Times New Roman"/>
        </w:rPr>
        <w:t>Vukmanic</w:t>
      </w:r>
      <w:proofErr w:type="spellEnd"/>
      <w:r w:rsidRPr="00AE6829">
        <w:rPr>
          <w:rFonts w:ascii="Times New Roman" w:hAnsi="Times New Roman" w:cs="Times New Roman"/>
        </w:rPr>
        <w:t xml:space="preserve"> EV, &amp; Moore A (2006) Behavioral spectral sensitivity of the zebrafish (Danio rerio). </w:t>
      </w:r>
      <w:r w:rsidRPr="00AE6829">
        <w:rPr>
          <w:rFonts w:ascii="Times New Roman" w:hAnsi="Times New Roman" w:cs="Times New Roman"/>
          <w:i/>
          <w:iCs/>
        </w:rPr>
        <w:t>Vision Res</w:t>
      </w:r>
      <w:r w:rsidRPr="00AE6829">
        <w:rPr>
          <w:rFonts w:ascii="Times New Roman" w:hAnsi="Times New Roman" w:cs="Times New Roman"/>
        </w:rPr>
        <w:t xml:space="preserve"> 46(17):2625-2635. </w:t>
      </w:r>
    </w:p>
    <w:p w14:paraId="652EFCE4" w14:textId="284AD2C2" w:rsidR="00143C4A" w:rsidRPr="00AE6829" w:rsidRDefault="00143C4A" w:rsidP="005460E7">
      <w:pPr>
        <w:pStyle w:val="Default"/>
        <w:numPr>
          <w:ilvl w:val="0"/>
          <w:numId w:val="10"/>
        </w:numPr>
        <w:spacing w:after="160"/>
        <w:rPr>
          <w:rFonts w:ascii="Times New Roman" w:hAnsi="Times New Roman" w:cs="Times New Roman"/>
        </w:rPr>
      </w:pPr>
      <w:proofErr w:type="spellStart"/>
      <w:r w:rsidRPr="00AE6829">
        <w:rPr>
          <w:rFonts w:ascii="Times New Roman" w:hAnsi="Times New Roman" w:cs="Times New Roman"/>
        </w:rPr>
        <w:t>Braubach</w:t>
      </w:r>
      <w:proofErr w:type="spellEnd"/>
      <w:r w:rsidRPr="00AE6829">
        <w:rPr>
          <w:rFonts w:ascii="Times New Roman" w:hAnsi="Times New Roman" w:cs="Times New Roman"/>
        </w:rPr>
        <w:t xml:space="preserve"> OR, Wood HD, Gadbois S, Fine A, &amp; Croll RP (2008) Olfactory conditioning in the zebrafish (Danio rerio). </w:t>
      </w:r>
      <w:proofErr w:type="spellStart"/>
      <w:r w:rsidRPr="00AE6829">
        <w:rPr>
          <w:rFonts w:ascii="Times New Roman" w:hAnsi="Times New Roman" w:cs="Times New Roman"/>
          <w:i/>
          <w:iCs/>
        </w:rPr>
        <w:t>Behav</w:t>
      </w:r>
      <w:proofErr w:type="spellEnd"/>
      <w:r w:rsidRPr="00AE6829">
        <w:rPr>
          <w:rFonts w:ascii="Times New Roman" w:hAnsi="Times New Roman" w:cs="Times New Roman"/>
          <w:i/>
          <w:iCs/>
        </w:rPr>
        <w:t xml:space="preserve"> Brain Res</w:t>
      </w:r>
      <w:r w:rsidRPr="00AE6829">
        <w:rPr>
          <w:rFonts w:ascii="Times New Roman" w:hAnsi="Times New Roman" w:cs="Times New Roman"/>
        </w:rPr>
        <w:t xml:space="preserve"> doi:10.1016. </w:t>
      </w:r>
    </w:p>
    <w:p w14:paraId="56A8A605" w14:textId="598427EE"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Pradel G, Schachner M, &amp; Schmidt R (1999) Inhibition of Memory Consolidation by Antibodies against Cell Adhesion Molecules after Active Avoidance Conditioning in Zebrafish. </w:t>
      </w:r>
      <w:r w:rsidRPr="00AE6829">
        <w:rPr>
          <w:rFonts w:ascii="Times New Roman" w:hAnsi="Times New Roman" w:cs="Times New Roman"/>
          <w:i/>
          <w:iCs/>
        </w:rPr>
        <w:t>Journal of Neurobiology</w:t>
      </w:r>
      <w:r w:rsidRPr="00AE6829">
        <w:rPr>
          <w:rFonts w:ascii="Times New Roman" w:hAnsi="Times New Roman" w:cs="Times New Roman"/>
        </w:rPr>
        <w:t xml:space="preserve"> 39(2):197-206. </w:t>
      </w:r>
    </w:p>
    <w:p w14:paraId="1EF5FCF0" w14:textId="3DFCABEE"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Pradel G, Schmidt R, &amp; Schachner M (2000) Involvement of L 1. 1 in memory consolidation after active avoidance conditioning in zebrafish. </w:t>
      </w:r>
      <w:r w:rsidRPr="00AE6829">
        <w:rPr>
          <w:rFonts w:ascii="Times New Roman" w:hAnsi="Times New Roman" w:cs="Times New Roman"/>
          <w:i/>
          <w:iCs/>
        </w:rPr>
        <w:t>Journal of Neurobiology</w:t>
      </w:r>
      <w:r w:rsidRPr="00AE6829">
        <w:rPr>
          <w:rFonts w:ascii="Times New Roman" w:hAnsi="Times New Roman" w:cs="Times New Roman"/>
        </w:rPr>
        <w:t xml:space="preserve"> 43(4):389-403. </w:t>
      </w:r>
    </w:p>
    <w:p w14:paraId="5DF544F9" w14:textId="215C9477"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Rawashdeh O, de </w:t>
      </w:r>
      <w:proofErr w:type="spellStart"/>
      <w:r w:rsidRPr="00AE6829">
        <w:rPr>
          <w:rFonts w:ascii="Times New Roman" w:hAnsi="Times New Roman" w:cs="Times New Roman"/>
        </w:rPr>
        <w:t>Borsetti</w:t>
      </w:r>
      <w:proofErr w:type="spellEnd"/>
      <w:r w:rsidRPr="00AE6829">
        <w:rPr>
          <w:rFonts w:ascii="Times New Roman" w:hAnsi="Times New Roman" w:cs="Times New Roman"/>
        </w:rPr>
        <w:t xml:space="preserve"> NH, Roman G, &amp; Cahill GM (2007) Melatonin Suppresses Nighttime Memory Formation in Zebrafish. </w:t>
      </w:r>
      <w:r w:rsidRPr="00AE6829">
        <w:rPr>
          <w:rFonts w:ascii="Times New Roman" w:hAnsi="Times New Roman" w:cs="Times New Roman"/>
          <w:i/>
          <w:iCs/>
        </w:rPr>
        <w:t>Science</w:t>
      </w:r>
      <w:r w:rsidRPr="00AE6829">
        <w:rPr>
          <w:rFonts w:ascii="Times New Roman" w:hAnsi="Times New Roman" w:cs="Times New Roman"/>
        </w:rPr>
        <w:t xml:space="preserve"> 318(5853):1144. </w:t>
      </w:r>
    </w:p>
    <w:p w14:paraId="2563F0BB" w14:textId="77B86C3F"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Shcherbakov D</w:t>
      </w:r>
      <w:r w:rsidRPr="00AE6829">
        <w:rPr>
          <w:rFonts w:ascii="Times New Roman" w:hAnsi="Times New Roman" w:cs="Times New Roman"/>
          <w:i/>
          <w:iCs/>
        </w:rPr>
        <w:t>, et al.</w:t>
      </w:r>
      <w:r w:rsidRPr="00AE6829">
        <w:rPr>
          <w:rFonts w:ascii="Times New Roman" w:hAnsi="Times New Roman" w:cs="Times New Roman"/>
        </w:rPr>
        <w:t xml:space="preserve"> (2005) </w:t>
      </w:r>
      <w:proofErr w:type="spellStart"/>
      <w:r w:rsidRPr="00AE6829">
        <w:rPr>
          <w:rFonts w:ascii="Times New Roman" w:hAnsi="Times New Roman" w:cs="Times New Roman"/>
        </w:rPr>
        <w:t>Magnetosensation</w:t>
      </w:r>
      <w:proofErr w:type="spellEnd"/>
      <w:r w:rsidRPr="00AE6829">
        <w:rPr>
          <w:rFonts w:ascii="Times New Roman" w:hAnsi="Times New Roman" w:cs="Times New Roman"/>
        </w:rPr>
        <w:t xml:space="preserve"> in zebrafish. </w:t>
      </w:r>
      <w:r w:rsidRPr="00AE6829">
        <w:rPr>
          <w:rFonts w:ascii="Times New Roman" w:hAnsi="Times New Roman" w:cs="Times New Roman"/>
          <w:i/>
          <w:iCs/>
        </w:rPr>
        <w:t>Current Biology</w:t>
      </w:r>
      <w:r w:rsidRPr="00AE6829">
        <w:rPr>
          <w:rFonts w:ascii="Times New Roman" w:hAnsi="Times New Roman" w:cs="Times New Roman"/>
        </w:rPr>
        <w:t xml:space="preserve"> 15(5):161-162. </w:t>
      </w:r>
    </w:p>
    <w:p w14:paraId="0616FB79" w14:textId="791DB6FA"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Braithwaite VA &amp; </w:t>
      </w:r>
      <w:proofErr w:type="spellStart"/>
      <w:r w:rsidRPr="00AE6829">
        <w:rPr>
          <w:rFonts w:ascii="Times New Roman" w:hAnsi="Times New Roman" w:cs="Times New Roman"/>
        </w:rPr>
        <w:t>Boulcott</w:t>
      </w:r>
      <w:proofErr w:type="spellEnd"/>
      <w:r w:rsidRPr="00AE6829">
        <w:rPr>
          <w:rFonts w:ascii="Times New Roman" w:hAnsi="Times New Roman" w:cs="Times New Roman"/>
        </w:rPr>
        <w:t xml:space="preserve"> P (2007) Pain perception, </w:t>
      </w:r>
      <w:proofErr w:type="gramStart"/>
      <w:r w:rsidRPr="00AE6829">
        <w:rPr>
          <w:rFonts w:ascii="Times New Roman" w:hAnsi="Times New Roman" w:cs="Times New Roman"/>
        </w:rPr>
        <w:t>aversion</w:t>
      </w:r>
      <w:proofErr w:type="gramEnd"/>
      <w:r w:rsidRPr="00AE6829">
        <w:rPr>
          <w:rFonts w:ascii="Times New Roman" w:hAnsi="Times New Roman" w:cs="Times New Roman"/>
        </w:rPr>
        <w:t xml:space="preserve"> and fear in fish. </w:t>
      </w:r>
      <w:r w:rsidRPr="00AE6829">
        <w:rPr>
          <w:rFonts w:ascii="Times New Roman" w:hAnsi="Times New Roman" w:cs="Times New Roman"/>
          <w:i/>
          <w:iCs/>
        </w:rPr>
        <w:t>Diseases of Aquatic Organisms</w:t>
      </w:r>
      <w:r w:rsidRPr="00AE6829">
        <w:rPr>
          <w:rFonts w:ascii="Times New Roman" w:hAnsi="Times New Roman" w:cs="Times New Roman"/>
        </w:rPr>
        <w:t xml:space="preserve"> 75(2):131. </w:t>
      </w:r>
    </w:p>
    <w:p w14:paraId="3AB9F3A6" w14:textId="04018C09" w:rsidR="00143C4A" w:rsidRDefault="00143C4A" w:rsidP="005460E7">
      <w:pPr>
        <w:pStyle w:val="ListParagraph"/>
        <w:numPr>
          <w:ilvl w:val="0"/>
          <w:numId w:val="10"/>
        </w:numPr>
        <w:contextualSpacing w:val="0"/>
      </w:pPr>
      <w:r w:rsidRPr="00AE6829">
        <w:t xml:space="preserve">Rose JD (2007) Anthropomorphism </w:t>
      </w:r>
      <w:proofErr w:type="spellStart"/>
      <w:r w:rsidRPr="00AE6829">
        <w:t>and'mental</w:t>
      </w:r>
      <w:proofErr w:type="spellEnd"/>
      <w:r w:rsidRPr="00AE6829">
        <w:t xml:space="preserve"> welfare' of fishes. </w:t>
      </w:r>
      <w:r w:rsidRPr="005460E7">
        <w:rPr>
          <w:i/>
          <w:iCs/>
        </w:rPr>
        <w:t>Proc. R. Soc. Lond. B</w:t>
      </w:r>
      <w:r w:rsidRPr="00AE6829">
        <w:t xml:space="preserve"> 75(2):139-154.</w:t>
      </w:r>
    </w:p>
    <w:p w14:paraId="0AC504F8" w14:textId="6FC9F247" w:rsidR="007D56FC" w:rsidRPr="00AE6829" w:rsidRDefault="007D56FC" w:rsidP="005460E7">
      <w:pPr>
        <w:pStyle w:val="ListParagraph"/>
        <w:numPr>
          <w:ilvl w:val="0"/>
          <w:numId w:val="10"/>
        </w:numPr>
        <w:contextualSpacing w:val="0"/>
      </w:pPr>
      <w:r w:rsidRPr="0065755F">
        <w:t xml:space="preserve">Braithwaite, VA (2010) </w:t>
      </w:r>
      <w:hyperlink r:id="rId7" w:history="1">
        <w:r w:rsidRPr="005460E7">
          <w:rPr>
            <w:iCs/>
          </w:rPr>
          <w:t>Do Fish Feel Pain?</w:t>
        </w:r>
      </w:hyperlink>
      <w:r w:rsidRPr="007D56FC">
        <w:t xml:space="preserve"> </w:t>
      </w:r>
      <w:r w:rsidRPr="005460E7">
        <w:rPr>
          <w:i/>
        </w:rPr>
        <w:t>Oxford University Press</w:t>
      </w:r>
      <w:r w:rsidRPr="0065755F">
        <w:t xml:space="preserve">. </w:t>
      </w:r>
      <w:hyperlink r:id="rId8" w:history="1">
        <w:r w:rsidRPr="0065755F">
          <w:t>ISBN 9780199551200</w:t>
        </w:r>
      </w:hyperlink>
    </w:p>
    <w:p w14:paraId="435C5385" w14:textId="658ABE48" w:rsidR="00AE6829"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Williams FE, White D, &amp; Messer WS (2002) A simple spatial alternation task for assessing memory function in zebrafish. </w:t>
      </w:r>
      <w:proofErr w:type="spellStart"/>
      <w:r w:rsidRPr="00AE6829">
        <w:rPr>
          <w:rFonts w:ascii="Times New Roman" w:hAnsi="Times New Roman" w:cs="Times New Roman"/>
          <w:i/>
          <w:iCs/>
        </w:rPr>
        <w:t>Behavioural</w:t>
      </w:r>
      <w:proofErr w:type="spellEnd"/>
      <w:r w:rsidRPr="00AE6829">
        <w:rPr>
          <w:rFonts w:ascii="Times New Roman" w:hAnsi="Times New Roman" w:cs="Times New Roman"/>
          <w:i/>
          <w:iCs/>
        </w:rPr>
        <w:t xml:space="preserve"> Processes</w:t>
      </w:r>
      <w:r w:rsidRPr="00AE6829">
        <w:rPr>
          <w:rFonts w:ascii="Times New Roman" w:hAnsi="Times New Roman" w:cs="Times New Roman"/>
        </w:rPr>
        <w:t xml:space="preserve"> 58(3):125-132. </w:t>
      </w:r>
    </w:p>
    <w:p w14:paraId="47FCDC59" w14:textId="16B2B11E" w:rsidR="00143C4A" w:rsidRPr="00AE6829" w:rsidRDefault="00143C4A" w:rsidP="005460E7">
      <w:pPr>
        <w:pStyle w:val="Default"/>
        <w:numPr>
          <w:ilvl w:val="0"/>
          <w:numId w:val="10"/>
        </w:numPr>
        <w:spacing w:after="160"/>
        <w:rPr>
          <w:rFonts w:ascii="Times New Roman" w:hAnsi="Times New Roman" w:cs="Times New Roman"/>
        </w:rPr>
      </w:pPr>
      <w:proofErr w:type="spellStart"/>
      <w:r w:rsidRPr="00AE6829">
        <w:rPr>
          <w:rFonts w:ascii="Times New Roman" w:hAnsi="Times New Roman" w:cs="Times New Roman"/>
        </w:rPr>
        <w:t>Bretaud</w:t>
      </w:r>
      <w:proofErr w:type="spellEnd"/>
      <w:r w:rsidRPr="00AE6829">
        <w:rPr>
          <w:rFonts w:ascii="Times New Roman" w:hAnsi="Times New Roman" w:cs="Times New Roman"/>
        </w:rPr>
        <w:t xml:space="preserve"> S</w:t>
      </w:r>
      <w:r w:rsidRPr="00AE6829">
        <w:rPr>
          <w:rFonts w:ascii="Times New Roman" w:hAnsi="Times New Roman" w:cs="Times New Roman"/>
          <w:i/>
          <w:iCs/>
        </w:rPr>
        <w:t>, et al.</w:t>
      </w:r>
      <w:r w:rsidRPr="00AE6829">
        <w:rPr>
          <w:rFonts w:ascii="Times New Roman" w:hAnsi="Times New Roman" w:cs="Times New Roman"/>
        </w:rPr>
        <w:t xml:space="preserve"> (2007) A choice behavior for morphine reveals experience-dependent drug preference and underlying neural substrates in developing larval zebrafish. </w:t>
      </w:r>
      <w:r w:rsidRPr="00AE6829">
        <w:rPr>
          <w:rFonts w:ascii="Times New Roman" w:hAnsi="Times New Roman" w:cs="Times New Roman"/>
          <w:i/>
          <w:iCs/>
        </w:rPr>
        <w:t>Neuroscience</w:t>
      </w:r>
      <w:r w:rsidRPr="00AE6829">
        <w:rPr>
          <w:rFonts w:ascii="Times New Roman" w:hAnsi="Times New Roman" w:cs="Times New Roman"/>
        </w:rPr>
        <w:t xml:space="preserve"> 146(3):1109-1116. </w:t>
      </w:r>
    </w:p>
    <w:p w14:paraId="4A9E23AA" w14:textId="60418105"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Clark DT (1981) Visual Responses in Developing Zebrafish (</w:t>
      </w:r>
      <w:proofErr w:type="spellStart"/>
      <w:r w:rsidRPr="00AE6829">
        <w:rPr>
          <w:rFonts w:ascii="Times New Roman" w:hAnsi="Times New Roman" w:cs="Times New Roman"/>
        </w:rPr>
        <w:t>Brachydanio</w:t>
      </w:r>
      <w:proofErr w:type="spellEnd"/>
      <w:r w:rsidRPr="00AE6829">
        <w:rPr>
          <w:rFonts w:ascii="Times New Roman" w:hAnsi="Times New Roman" w:cs="Times New Roman"/>
        </w:rPr>
        <w:t xml:space="preserve"> rerio). Ph.D. (Oregon, Eugene). </w:t>
      </w:r>
    </w:p>
    <w:p w14:paraId="2FCB08BA" w14:textId="4BFF94B4"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Engeszer RE, Da </w:t>
      </w:r>
      <w:proofErr w:type="spellStart"/>
      <w:r w:rsidRPr="00AE6829">
        <w:rPr>
          <w:rFonts w:ascii="Times New Roman" w:hAnsi="Times New Roman" w:cs="Times New Roman"/>
        </w:rPr>
        <w:t>Barbiano</w:t>
      </w:r>
      <w:proofErr w:type="spellEnd"/>
      <w:r w:rsidRPr="00AE6829">
        <w:rPr>
          <w:rFonts w:ascii="Times New Roman" w:hAnsi="Times New Roman" w:cs="Times New Roman"/>
        </w:rPr>
        <w:t xml:space="preserve"> LA, Ryan MJ, &amp; </w:t>
      </w:r>
      <w:proofErr w:type="spellStart"/>
      <w:r w:rsidRPr="00AE6829">
        <w:rPr>
          <w:rFonts w:ascii="Times New Roman" w:hAnsi="Times New Roman" w:cs="Times New Roman"/>
        </w:rPr>
        <w:t>Parichy</w:t>
      </w:r>
      <w:proofErr w:type="spellEnd"/>
      <w:r w:rsidRPr="00AE6829">
        <w:rPr>
          <w:rFonts w:ascii="Times New Roman" w:hAnsi="Times New Roman" w:cs="Times New Roman"/>
        </w:rPr>
        <w:t xml:space="preserve"> DM (2007) Timing and </w:t>
      </w:r>
      <w:r w:rsidRPr="00AE6829">
        <w:rPr>
          <w:rFonts w:ascii="Times New Roman" w:hAnsi="Times New Roman" w:cs="Times New Roman"/>
        </w:rPr>
        <w:lastRenderedPageBreak/>
        <w:t xml:space="preserve">plasticity of shoaling </w:t>
      </w:r>
      <w:proofErr w:type="spellStart"/>
      <w:r w:rsidRPr="00AE6829">
        <w:rPr>
          <w:rFonts w:ascii="Times New Roman" w:hAnsi="Times New Roman" w:cs="Times New Roman"/>
        </w:rPr>
        <w:t>behaviour</w:t>
      </w:r>
      <w:proofErr w:type="spellEnd"/>
      <w:r w:rsidRPr="00AE6829">
        <w:rPr>
          <w:rFonts w:ascii="Times New Roman" w:hAnsi="Times New Roman" w:cs="Times New Roman"/>
        </w:rPr>
        <w:t xml:space="preserve"> in the zebrafish, Danio rerio. </w:t>
      </w:r>
      <w:r w:rsidRPr="00AE6829">
        <w:rPr>
          <w:rFonts w:ascii="Times New Roman" w:hAnsi="Times New Roman" w:cs="Times New Roman"/>
          <w:i/>
          <w:iCs/>
        </w:rPr>
        <w:t xml:space="preserve">Anim </w:t>
      </w:r>
      <w:proofErr w:type="spellStart"/>
      <w:r w:rsidRPr="00AE6829">
        <w:rPr>
          <w:rFonts w:ascii="Times New Roman" w:hAnsi="Times New Roman" w:cs="Times New Roman"/>
          <w:i/>
          <w:iCs/>
        </w:rPr>
        <w:t>Behav</w:t>
      </w:r>
      <w:proofErr w:type="spellEnd"/>
      <w:r w:rsidRPr="00AE6829">
        <w:rPr>
          <w:rFonts w:ascii="Times New Roman" w:hAnsi="Times New Roman" w:cs="Times New Roman"/>
        </w:rPr>
        <w:t xml:space="preserve"> 74(5):1269-1275. </w:t>
      </w:r>
    </w:p>
    <w:p w14:paraId="1B1A847D" w14:textId="26F888D8"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Whitlock KE (2006) The Sense of Scents: Olfactory Behaviors in the Zebrafish. </w:t>
      </w:r>
      <w:r w:rsidRPr="00AE6829">
        <w:rPr>
          <w:rFonts w:ascii="Times New Roman" w:hAnsi="Times New Roman" w:cs="Times New Roman"/>
          <w:i/>
          <w:iCs/>
        </w:rPr>
        <w:t>Zebrafish</w:t>
      </w:r>
      <w:r w:rsidRPr="00AE6829">
        <w:rPr>
          <w:rFonts w:ascii="Times New Roman" w:hAnsi="Times New Roman" w:cs="Times New Roman"/>
        </w:rPr>
        <w:t xml:space="preserve"> 3(2):203-213. </w:t>
      </w:r>
    </w:p>
    <w:p w14:paraId="63597CBC" w14:textId="27A69CF0"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United Kingdom (1986) Guidance on the Operation of the Animals (Scientific Procedures) Act. </w:t>
      </w:r>
    </w:p>
    <w:p w14:paraId="51CC50AB" w14:textId="77777777" w:rsidR="005460E7" w:rsidRDefault="00143C4A" w:rsidP="005460E7">
      <w:pPr>
        <w:pStyle w:val="ListParagraph"/>
        <w:numPr>
          <w:ilvl w:val="0"/>
          <w:numId w:val="10"/>
        </w:numPr>
        <w:contextualSpacing w:val="0"/>
      </w:pPr>
      <w:r w:rsidRPr="00AE6829">
        <w:t xml:space="preserve">Kimmel CB, Ballard WW, Kimmel SR, Ullmann B, &amp; Schilling TF (1995) Stages of embryonic development of the zebrafish. </w:t>
      </w:r>
      <w:r w:rsidRPr="005460E7">
        <w:rPr>
          <w:i/>
          <w:iCs/>
        </w:rPr>
        <w:t>American Journal of Anatomy</w:t>
      </w:r>
      <w:r w:rsidRPr="00AE6829">
        <w:t xml:space="preserve"> 203(3):253–310.</w:t>
      </w:r>
    </w:p>
    <w:p w14:paraId="28467C63" w14:textId="7E3852C5" w:rsidR="00143C4A" w:rsidRPr="005460E7" w:rsidRDefault="00143C4A" w:rsidP="005460E7">
      <w:pPr>
        <w:pStyle w:val="ListParagraph"/>
        <w:numPr>
          <w:ilvl w:val="0"/>
          <w:numId w:val="10"/>
        </w:numPr>
        <w:contextualSpacing w:val="0"/>
      </w:pPr>
      <w:r w:rsidRPr="005460E7">
        <w:t xml:space="preserve">Jardine D &amp; Litvak MK (2003) Direct yolk sac volume manipulation of zebrafish embryos and the relationship between offspring size and yolk sac volume. </w:t>
      </w:r>
      <w:r w:rsidRPr="005460E7">
        <w:rPr>
          <w:i/>
          <w:iCs/>
        </w:rPr>
        <w:t>Journal of Fish Biology</w:t>
      </w:r>
      <w:r w:rsidRPr="005460E7">
        <w:t xml:space="preserve"> 63(2):388-397. </w:t>
      </w:r>
    </w:p>
    <w:p w14:paraId="331E9824" w14:textId="64F7E20F" w:rsidR="00143C4A" w:rsidRPr="00AE6829" w:rsidRDefault="00143C4A" w:rsidP="005460E7">
      <w:pPr>
        <w:pStyle w:val="Default"/>
        <w:numPr>
          <w:ilvl w:val="0"/>
          <w:numId w:val="10"/>
        </w:numPr>
        <w:spacing w:after="160"/>
        <w:rPr>
          <w:rFonts w:ascii="Times New Roman" w:hAnsi="Times New Roman" w:cs="Times New Roman"/>
        </w:rPr>
      </w:pPr>
      <w:proofErr w:type="spellStart"/>
      <w:r w:rsidRPr="00AE6829">
        <w:rPr>
          <w:rFonts w:ascii="Times New Roman" w:hAnsi="Times New Roman" w:cs="Times New Roman"/>
        </w:rPr>
        <w:t>Goolish</w:t>
      </w:r>
      <w:proofErr w:type="spellEnd"/>
      <w:r w:rsidRPr="00AE6829">
        <w:rPr>
          <w:rFonts w:ascii="Times New Roman" w:hAnsi="Times New Roman" w:cs="Times New Roman"/>
        </w:rPr>
        <w:t xml:space="preserve"> E &amp; </w:t>
      </w:r>
      <w:proofErr w:type="spellStart"/>
      <w:r w:rsidRPr="00AE6829">
        <w:rPr>
          <w:rFonts w:ascii="Times New Roman" w:hAnsi="Times New Roman" w:cs="Times New Roman"/>
        </w:rPr>
        <w:t>Okutake</w:t>
      </w:r>
      <w:proofErr w:type="spellEnd"/>
      <w:r w:rsidRPr="00AE6829">
        <w:rPr>
          <w:rFonts w:ascii="Times New Roman" w:hAnsi="Times New Roman" w:cs="Times New Roman"/>
        </w:rPr>
        <w:t xml:space="preserve"> K (1999) Lack of gas bladder inflation by the larvae of zebrafish in the absence of an air-water interface. </w:t>
      </w:r>
      <w:r w:rsidRPr="00AE6829">
        <w:rPr>
          <w:rFonts w:ascii="Times New Roman" w:hAnsi="Times New Roman" w:cs="Times New Roman"/>
          <w:i/>
          <w:iCs/>
        </w:rPr>
        <w:t>Journal of Fish Biology</w:t>
      </w:r>
      <w:r w:rsidRPr="00AE6829">
        <w:rPr>
          <w:rFonts w:ascii="Times New Roman" w:hAnsi="Times New Roman" w:cs="Times New Roman"/>
        </w:rPr>
        <w:t xml:space="preserve"> 55(5):1054-1063. </w:t>
      </w:r>
    </w:p>
    <w:p w14:paraId="2638EDCF" w14:textId="77777777" w:rsidR="005460E7" w:rsidRDefault="00143C4A" w:rsidP="005460E7">
      <w:pPr>
        <w:pStyle w:val="Default"/>
        <w:numPr>
          <w:ilvl w:val="0"/>
          <w:numId w:val="10"/>
        </w:numPr>
        <w:spacing w:after="160"/>
        <w:rPr>
          <w:rFonts w:ascii="Times New Roman" w:hAnsi="Times New Roman" w:cs="Times New Roman"/>
        </w:rPr>
      </w:pPr>
      <w:proofErr w:type="spellStart"/>
      <w:r w:rsidRPr="00AE6829">
        <w:rPr>
          <w:rFonts w:ascii="Times New Roman" w:hAnsi="Times New Roman" w:cs="Times New Roman"/>
        </w:rPr>
        <w:t>Kotrschal</w:t>
      </w:r>
      <w:proofErr w:type="spellEnd"/>
      <w:r w:rsidRPr="00AE6829">
        <w:rPr>
          <w:rFonts w:ascii="Times New Roman" w:hAnsi="Times New Roman" w:cs="Times New Roman"/>
        </w:rPr>
        <w:t xml:space="preserve"> K, </w:t>
      </w:r>
      <w:proofErr w:type="spellStart"/>
      <w:r w:rsidRPr="00AE6829">
        <w:rPr>
          <w:rFonts w:ascii="Times New Roman" w:hAnsi="Times New Roman" w:cs="Times New Roman"/>
        </w:rPr>
        <w:t>Krautgartner</w:t>
      </w:r>
      <w:proofErr w:type="spellEnd"/>
      <w:r w:rsidRPr="00AE6829">
        <w:rPr>
          <w:rFonts w:ascii="Times New Roman" w:hAnsi="Times New Roman" w:cs="Times New Roman"/>
        </w:rPr>
        <w:t xml:space="preserve"> WD, &amp; Hansen A (1997) Ontogeny of the Solitary Chemosensory Cells in the Zebrafish, Danio rerio. </w:t>
      </w:r>
      <w:r w:rsidRPr="00AE6829">
        <w:rPr>
          <w:rFonts w:ascii="Times New Roman" w:hAnsi="Times New Roman" w:cs="Times New Roman"/>
          <w:i/>
          <w:iCs/>
        </w:rPr>
        <w:t>Chem Senses</w:t>
      </w:r>
      <w:r w:rsidRPr="00AE6829">
        <w:rPr>
          <w:rFonts w:ascii="Times New Roman" w:hAnsi="Times New Roman" w:cs="Times New Roman"/>
        </w:rPr>
        <w:t xml:space="preserve"> 22(2):111-118. </w:t>
      </w:r>
    </w:p>
    <w:p w14:paraId="436233A9" w14:textId="6BCCADEA" w:rsidR="00143C4A" w:rsidRPr="005460E7" w:rsidRDefault="00143C4A" w:rsidP="005460E7">
      <w:pPr>
        <w:pStyle w:val="Default"/>
        <w:numPr>
          <w:ilvl w:val="0"/>
          <w:numId w:val="10"/>
        </w:numPr>
        <w:spacing w:after="160"/>
        <w:rPr>
          <w:rFonts w:ascii="Times New Roman" w:hAnsi="Times New Roman" w:cs="Times New Roman"/>
        </w:rPr>
      </w:pPr>
      <w:r w:rsidRPr="005460E7">
        <w:rPr>
          <w:rFonts w:ascii="Times New Roman" w:hAnsi="Times New Roman" w:cs="Times New Roman"/>
        </w:rPr>
        <w:t xml:space="preserve">Lindsay SM &amp; Vogt RG (2004) Behavioral Responses of Newly Hatched Zebrafish (Danio rerio) to Amino Acid </w:t>
      </w:r>
      <w:proofErr w:type="spellStart"/>
      <w:r w:rsidRPr="005460E7">
        <w:rPr>
          <w:rFonts w:ascii="Times New Roman" w:hAnsi="Times New Roman" w:cs="Times New Roman"/>
        </w:rPr>
        <w:t>Chemostimulants</w:t>
      </w:r>
      <w:proofErr w:type="spellEnd"/>
      <w:r w:rsidRPr="005460E7">
        <w:rPr>
          <w:rFonts w:ascii="Times New Roman" w:hAnsi="Times New Roman" w:cs="Times New Roman"/>
        </w:rPr>
        <w:t xml:space="preserve">. </w:t>
      </w:r>
      <w:r w:rsidRPr="005460E7">
        <w:rPr>
          <w:rFonts w:ascii="Times New Roman" w:hAnsi="Times New Roman" w:cs="Times New Roman"/>
          <w:i/>
          <w:iCs/>
        </w:rPr>
        <w:t>Chem Senses</w:t>
      </w:r>
      <w:r w:rsidRPr="005460E7">
        <w:rPr>
          <w:rFonts w:ascii="Times New Roman" w:hAnsi="Times New Roman" w:cs="Times New Roman"/>
        </w:rPr>
        <w:t xml:space="preserve"> 29(2):93-100. </w:t>
      </w:r>
    </w:p>
    <w:p w14:paraId="2964B61C" w14:textId="14D2A367" w:rsidR="00143C4A" w:rsidRPr="00AE6829"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Robertson GN, McGee CA, Dumbarton TC, Croll RP, &amp; Smith FM (2007) Development of the </w:t>
      </w:r>
      <w:proofErr w:type="spellStart"/>
      <w:r w:rsidRPr="00AE6829">
        <w:rPr>
          <w:rFonts w:ascii="Times New Roman" w:hAnsi="Times New Roman" w:cs="Times New Roman"/>
        </w:rPr>
        <w:t>swimbladder</w:t>
      </w:r>
      <w:proofErr w:type="spellEnd"/>
      <w:r w:rsidRPr="00AE6829">
        <w:rPr>
          <w:rFonts w:ascii="Times New Roman" w:hAnsi="Times New Roman" w:cs="Times New Roman"/>
        </w:rPr>
        <w:t xml:space="preserve"> and its innervation in the zebrafish, Danio rerio. </w:t>
      </w:r>
      <w:r w:rsidRPr="00AE6829">
        <w:rPr>
          <w:rFonts w:ascii="Times New Roman" w:hAnsi="Times New Roman" w:cs="Times New Roman"/>
          <w:i/>
          <w:iCs/>
        </w:rPr>
        <w:t>Journal of Morphology</w:t>
      </w:r>
      <w:r w:rsidRPr="00AE6829">
        <w:rPr>
          <w:rFonts w:ascii="Times New Roman" w:hAnsi="Times New Roman" w:cs="Times New Roman"/>
        </w:rPr>
        <w:t xml:space="preserve"> 268(11):967. </w:t>
      </w:r>
    </w:p>
    <w:p w14:paraId="189AB341" w14:textId="692BC8E8" w:rsidR="00AE6829" w:rsidRPr="005460E7" w:rsidRDefault="00143C4A" w:rsidP="005460E7">
      <w:pPr>
        <w:pStyle w:val="Default"/>
        <w:numPr>
          <w:ilvl w:val="0"/>
          <w:numId w:val="10"/>
        </w:numPr>
        <w:spacing w:after="160"/>
        <w:rPr>
          <w:rFonts w:ascii="Times New Roman" w:hAnsi="Times New Roman" w:cs="Times New Roman"/>
        </w:rPr>
      </w:pPr>
      <w:r w:rsidRPr="00AE6829">
        <w:rPr>
          <w:rFonts w:ascii="Times New Roman" w:hAnsi="Times New Roman" w:cs="Times New Roman"/>
        </w:rPr>
        <w:t xml:space="preserve">Muller U &amp; van Leeuwen J (2004) Swimming of larval zebrafish: ontogeny of body waves and implications for locomotory development. </w:t>
      </w:r>
      <w:r w:rsidRPr="00AE6829">
        <w:rPr>
          <w:rFonts w:ascii="Times New Roman" w:hAnsi="Times New Roman" w:cs="Times New Roman"/>
          <w:i/>
          <w:iCs/>
        </w:rPr>
        <w:t>Journal of Experimental Biology</w:t>
      </w:r>
      <w:r w:rsidRPr="00AE6829">
        <w:rPr>
          <w:rFonts w:ascii="Times New Roman" w:hAnsi="Times New Roman" w:cs="Times New Roman"/>
        </w:rPr>
        <w:t xml:space="preserve"> 207(5):853-868. </w:t>
      </w:r>
    </w:p>
    <w:p w14:paraId="01DB75D8" w14:textId="77777777" w:rsidR="002E0800" w:rsidRDefault="002E0800" w:rsidP="00143C4A">
      <w:pPr>
        <w:pStyle w:val="Default"/>
        <w:rPr>
          <w:rFonts w:ascii="Times New Roman" w:hAnsi="Times New Roman" w:cs="Times New Roman"/>
        </w:rPr>
      </w:pPr>
    </w:p>
    <w:p w14:paraId="5B449FE8" w14:textId="259CF1C5" w:rsidR="002E0800" w:rsidRPr="00AE6829" w:rsidRDefault="002E0800" w:rsidP="00143C4A">
      <w:pPr>
        <w:pStyle w:val="Default"/>
        <w:rPr>
          <w:rFonts w:ascii="Times New Roman" w:hAnsi="Times New Roman" w:cs="Times New Roman"/>
        </w:rPr>
      </w:pPr>
      <w:r>
        <w:rPr>
          <w:rFonts w:ascii="Times New Roman" w:hAnsi="Times New Roman" w:cs="Times New Roman"/>
        </w:rPr>
        <w:t xml:space="preserve">Approved </w:t>
      </w:r>
      <w:proofErr w:type="gramStart"/>
      <w:r w:rsidR="007E703A">
        <w:rPr>
          <w:rFonts w:ascii="Times New Roman" w:hAnsi="Times New Roman" w:cs="Times New Roman"/>
        </w:rPr>
        <w:t>06/27/2011</w:t>
      </w:r>
      <w:proofErr w:type="gramEnd"/>
    </w:p>
    <w:sectPr w:rsidR="002E0800" w:rsidRPr="00AE6829" w:rsidSect="00B84C79">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3F4D" w14:textId="77777777" w:rsidR="005064E4" w:rsidRDefault="005064E4" w:rsidP="00012044">
      <w:r>
        <w:separator/>
      </w:r>
    </w:p>
  </w:endnote>
  <w:endnote w:type="continuationSeparator" w:id="0">
    <w:p w14:paraId="65F54AFD" w14:textId="77777777" w:rsidR="005064E4" w:rsidRDefault="005064E4" w:rsidP="0001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36754"/>
      <w:docPartObj>
        <w:docPartGallery w:val="Page Numbers (Bottom of Page)"/>
        <w:docPartUnique/>
      </w:docPartObj>
    </w:sdtPr>
    <w:sdtEndPr>
      <w:rPr>
        <w:noProof/>
      </w:rPr>
    </w:sdtEndPr>
    <w:sdtContent>
      <w:p w14:paraId="6820D083" w14:textId="0F2E9B31" w:rsidR="00B84C79" w:rsidRDefault="00B84C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DE669" w14:textId="77777777" w:rsidR="004D43D2" w:rsidRDefault="004D43D2" w:rsidP="0001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3CF9" w14:textId="77777777" w:rsidR="005064E4" w:rsidRDefault="005064E4" w:rsidP="00012044">
      <w:r>
        <w:separator/>
      </w:r>
    </w:p>
  </w:footnote>
  <w:footnote w:type="continuationSeparator" w:id="0">
    <w:p w14:paraId="7AD50B68" w14:textId="77777777" w:rsidR="005064E4" w:rsidRDefault="005064E4" w:rsidP="0001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081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A009D"/>
    <w:multiLevelType w:val="hybridMultilevel"/>
    <w:tmpl w:val="77D45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A265F"/>
    <w:multiLevelType w:val="hybridMultilevel"/>
    <w:tmpl w:val="8328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84CB1"/>
    <w:multiLevelType w:val="hybridMultilevel"/>
    <w:tmpl w:val="CCC6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82182"/>
    <w:multiLevelType w:val="hybridMultilevel"/>
    <w:tmpl w:val="61DA58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856D7"/>
    <w:multiLevelType w:val="hybridMultilevel"/>
    <w:tmpl w:val="9500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93249"/>
    <w:multiLevelType w:val="hybridMultilevel"/>
    <w:tmpl w:val="C9A6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33C17"/>
    <w:multiLevelType w:val="hybridMultilevel"/>
    <w:tmpl w:val="8104F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F06E33"/>
    <w:multiLevelType w:val="hybridMultilevel"/>
    <w:tmpl w:val="12661132"/>
    <w:lvl w:ilvl="0" w:tplc="C9BCE59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2A72C5"/>
    <w:multiLevelType w:val="hybridMultilevel"/>
    <w:tmpl w:val="78889FDE"/>
    <w:lvl w:ilvl="0" w:tplc="58726F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40337">
    <w:abstractNumId w:val="3"/>
  </w:num>
  <w:num w:numId="2" w16cid:durableId="801845479">
    <w:abstractNumId w:val="8"/>
  </w:num>
  <w:num w:numId="3" w16cid:durableId="1363634129">
    <w:abstractNumId w:val="2"/>
  </w:num>
  <w:num w:numId="4" w16cid:durableId="1345979845">
    <w:abstractNumId w:val="4"/>
  </w:num>
  <w:num w:numId="5" w16cid:durableId="2083214486">
    <w:abstractNumId w:val="0"/>
  </w:num>
  <w:num w:numId="6" w16cid:durableId="386075082">
    <w:abstractNumId w:val="6"/>
  </w:num>
  <w:num w:numId="7" w16cid:durableId="1712225962">
    <w:abstractNumId w:val="1"/>
  </w:num>
  <w:num w:numId="8" w16cid:durableId="1890653590">
    <w:abstractNumId w:val="7"/>
  </w:num>
  <w:num w:numId="9" w16cid:durableId="334962991">
    <w:abstractNumId w:val="5"/>
  </w:num>
  <w:num w:numId="10" w16cid:durableId="1877153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4A"/>
    <w:rsid w:val="00012044"/>
    <w:rsid w:val="0006763C"/>
    <w:rsid w:val="000816DA"/>
    <w:rsid w:val="000E44A2"/>
    <w:rsid w:val="001044D4"/>
    <w:rsid w:val="00143C4A"/>
    <w:rsid w:val="001522BD"/>
    <w:rsid w:val="00166239"/>
    <w:rsid w:val="001947F9"/>
    <w:rsid w:val="001F154B"/>
    <w:rsid w:val="00240653"/>
    <w:rsid w:val="002410E6"/>
    <w:rsid w:val="002729E9"/>
    <w:rsid w:val="00292854"/>
    <w:rsid w:val="002E0800"/>
    <w:rsid w:val="003A52C0"/>
    <w:rsid w:val="003C4D62"/>
    <w:rsid w:val="003E0854"/>
    <w:rsid w:val="0042148B"/>
    <w:rsid w:val="004B6709"/>
    <w:rsid w:val="004D43D2"/>
    <w:rsid w:val="005064E4"/>
    <w:rsid w:val="005174CC"/>
    <w:rsid w:val="00534A21"/>
    <w:rsid w:val="005460E7"/>
    <w:rsid w:val="005D224B"/>
    <w:rsid w:val="00646E85"/>
    <w:rsid w:val="0065755F"/>
    <w:rsid w:val="00666158"/>
    <w:rsid w:val="0066717A"/>
    <w:rsid w:val="006712B4"/>
    <w:rsid w:val="007D56FC"/>
    <w:rsid w:val="007E6E05"/>
    <w:rsid w:val="007E703A"/>
    <w:rsid w:val="008105B9"/>
    <w:rsid w:val="0085127F"/>
    <w:rsid w:val="00870262"/>
    <w:rsid w:val="008C4892"/>
    <w:rsid w:val="008F4B6B"/>
    <w:rsid w:val="008F7C5D"/>
    <w:rsid w:val="0092035C"/>
    <w:rsid w:val="009C0468"/>
    <w:rsid w:val="00A33F25"/>
    <w:rsid w:val="00AB10DB"/>
    <w:rsid w:val="00AC6F80"/>
    <w:rsid w:val="00AE6829"/>
    <w:rsid w:val="00B0094B"/>
    <w:rsid w:val="00B1404C"/>
    <w:rsid w:val="00B84C79"/>
    <w:rsid w:val="00BA2C2F"/>
    <w:rsid w:val="00BE7A56"/>
    <w:rsid w:val="00C3705D"/>
    <w:rsid w:val="00C4490D"/>
    <w:rsid w:val="00C4642E"/>
    <w:rsid w:val="00CA7D17"/>
    <w:rsid w:val="00CE6B66"/>
    <w:rsid w:val="00D75C89"/>
    <w:rsid w:val="00DA2667"/>
    <w:rsid w:val="00E31DE4"/>
    <w:rsid w:val="00E94E2D"/>
    <w:rsid w:val="00F06D83"/>
    <w:rsid w:val="00F40364"/>
    <w:rsid w:val="00F707C6"/>
    <w:rsid w:val="00F97596"/>
    <w:rsid w:val="00FD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2D03"/>
  <w15:chartTrackingRefBased/>
  <w15:docId w15:val="{001B57B5-4330-4A55-9061-C73FA82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44"/>
    <w:pPr>
      <w:spacing w:after="160"/>
    </w:pPr>
    <w:rPr>
      <w:rFonts w:ascii="Times New Roman" w:hAnsi="Times New Roman"/>
      <w:bCs/>
      <w:sz w:val="24"/>
      <w:szCs w:val="24"/>
    </w:rPr>
  </w:style>
  <w:style w:type="paragraph" w:styleId="Heading1">
    <w:name w:val="heading 1"/>
    <w:basedOn w:val="Title"/>
    <w:next w:val="Normal"/>
    <w:link w:val="Heading1Char"/>
    <w:uiPriority w:val="9"/>
    <w:qFormat/>
    <w:rsid w:val="00FD27C4"/>
    <w:pPr>
      <w:spacing w:after="360"/>
      <w:outlineLvl w:val="0"/>
    </w:pPr>
    <w:rPr>
      <w:sz w:val="28"/>
      <w:szCs w:val="28"/>
    </w:rPr>
  </w:style>
  <w:style w:type="paragraph" w:styleId="Heading2">
    <w:name w:val="heading 2"/>
    <w:basedOn w:val="Heading1"/>
    <w:next w:val="Normal"/>
    <w:link w:val="Heading2Char"/>
    <w:uiPriority w:val="9"/>
    <w:unhideWhenUsed/>
    <w:qFormat/>
    <w:rsid w:val="001044D4"/>
    <w:pPr>
      <w:spacing w:before="240" w:after="160"/>
      <w:jc w:val="lef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3C4A"/>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4B6709"/>
    <w:rPr>
      <w:sz w:val="16"/>
      <w:szCs w:val="16"/>
    </w:rPr>
  </w:style>
  <w:style w:type="paragraph" w:styleId="CommentText">
    <w:name w:val="annotation text"/>
    <w:basedOn w:val="Normal"/>
    <w:link w:val="CommentTextChar"/>
    <w:uiPriority w:val="99"/>
    <w:semiHidden/>
    <w:unhideWhenUsed/>
    <w:rsid w:val="004B6709"/>
    <w:rPr>
      <w:sz w:val="20"/>
      <w:szCs w:val="20"/>
    </w:rPr>
  </w:style>
  <w:style w:type="character" w:customStyle="1" w:styleId="CommentTextChar">
    <w:name w:val="Comment Text Char"/>
    <w:basedOn w:val="DefaultParagraphFont"/>
    <w:link w:val="CommentText"/>
    <w:uiPriority w:val="99"/>
    <w:semiHidden/>
    <w:rsid w:val="004B6709"/>
  </w:style>
  <w:style w:type="paragraph" w:styleId="CommentSubject">
    <w:name w:val="annotation subject"/>
    <w:basedOn w:val="CommentText"/>
    <w:next w:val="CommentText"/>
    <w:link w:val="CommentSubjectChar"/>
    <w:uiPriority w:val="99"/>
    <w:semiHidden/>
    <w:unhideWhenUsed/>
    <w:rsid w:val="004B6709"/>
    <w:rPr>
      <w:b/>
      <w:bCs w:val="0"/>
      <w:lang w:val="x-none" w:eastAsia="x-none"/>
    </w:rPr>
  </w:style>
  <w:style w:type="character" w:customStyle="1" w:styleId="CommentSubjectChar">
    <w:name w:val="Comment Subject Char"/>
    <w:link w:val="CommentSubject"/>
    <w:uiPriority w:val="99"/>
    <w:semiHidden/>
    <w:rsid w:val="004B6709"/>
    <w:rPr>
      <w:b/>
      <w:bCs/>
    </w:rPr>
  </w:style>
  <w:style w:type="paragraph" w:styleId="BalloonText">
    <w:name w:val="Balloon Text"/>
    <w:basedOn w:val="Normal"/>
    <w:link w:val="BalloonTextChar"/>
    <w:uiPriority w:val="99"/>
    <w:semiHidden/>
    <w:unhideWhenUsed/>
    <w:rsid w:val="004B6709"/>
    <w:rPr>
      <w:rFonts w:ascii="Tahoma" w:hAnsi="Tahoma"/>
      <w:sz w:val="16"/>
      <w:szCs w:val="16"/>
      <w:lang w:val="x-none" w:eastAsia="x-none"/>
    </w:rPr>
  </w:style>
  <w:style w:type="character" w:customStyle="1" w:styleId="BalloonTextChar">
    <w:name w:val="Balloon Text Char"/>
    <w:link w:val="BalloonText"/>
    <w:uiPriority w:val="99"/>
    <w:semiHidden/>
    <w:rsid w:val="004B6709"/>
    <w:rPr>
      <w:rFonts w:ascii="Tahoma" w:hAnsi="Tahoma" w:cs="Tahoma"/>
      <w:sz w:val="16"/>
      <w:szCs w:val="16"/>
    </w:rPr>
  </w:style>
  <w:style w:type="paragraph" w:customStyle="1" w:styleId="ColorfulList-Accent11">
    <w:name w:val="Colorful List - Accent 11"/>
    <w:basedOn w:val="Normal"/>
    <w:uiPriority w:val="34"/>
    <w:qFormat/>
    <w:rsid w:val="008C4892"/>
    <w:pPr>
      <w:ind w:left="720"/>
    </w:pPr>
  </w:style>
  <w:style w:type="paragraph" w:styleId="Header">
    <w:name w:val="header"/>
    <w:basedOn w:val="Normal"/>
    <w:link w:val="HeaderChar"/>
    <w:uiPriority w:val="99"/>
    <w:unhideWhenUsed/>
    <w:rsid w:val="00E31DE4"/>
    <w:pPr>
      <w:tabs>
        <w:tab w:val="center" w:pos="4680"/>
        <w:tab w:val="right" w:pos="9360"/>
      </w:tabs>
    </w:pPr>
  </w:style>
  <w:style w:type="character" w:customStyle="1" w:styleId="HeaderChar">
    <w:name w:val="Header Char"/>
    <w:link w:val="Header"/>
    <w:uiPriority w:val="99"/>
    <w:rsid w:val="00E31DE4"/>
    <w:rPr>
      <w:sz w:val="22"/>
      <w:szCs w:val="22"/>
    </w:rPr>
  </w:style>
  <w:style w:type="paragraph" w:styleId="Footer">
    <w:name w:val="footer"/>
    <w:basedOn w:val="Normal"/>
    <w:link w:val="FooterChar"/>
    <w:uiPriority w:val="99"/>
    <w:unhideWhenUsed/>
    <w:rsid w:val="00E31DE4"/>
    <w:pPr>
      <w:tabs>
        <w:tab w:val="center" w:pos="4680"/>
        <w:tab w:val="right" w:pos="9360"/>
      </w:tabs>
    </w:pPr>
  </w:style>
  <w:style w:type="character" w:customStyle="1" w:styleId="FooterChar">
    <w:name w:val="Footer Char"/>
    <w:link w:val="Footer"/>
    <w:uiPriority w:val="99"/>
    <w:rsid w:val="00E31DE4"/>
    <w:rPr>
      <w:sz w:val="22"/>
      <w:szCs w:val="22"/>
    </w:rPr>
  </w:style>
  <w:style w:type="paragraph" w:styleId="Title">
    <w:name w:val="Title"/>
    <w:basedOn w:val="Default"/>
    <w:next w:val="Normal"/>
    <w:link w:val="TitleChar"/>
    <w:uiPriority w:val="10"/>
    <w:qFormat/>
    <w:rsid w:val="004D43D2"/>
    <w:pPr>
      <w:jc w:val="center"/>
    </w:pPr>
    <w:rPr>
      <w:rFonts w:ascii="Times New Roman" w:hAnsi="Times New Roman" w:cs="Times New Roman"/>
      <w:b/>
      <w:bCs/>
    </w:rPr>
  </w:style>
  <w:style w:type="character" w:customStyle="1" w:styleId="TitleChar">
    <w:name w:val="Title Char"/>
    <w:basedOn w:val="DefaultParagraphFont"/>
    <w:link w:val="Title"/>
    <w:uiPriority w:val="10"/>
    <w:rsid w:val="004D43D2"/>
    <w:rPr>
      <w:rFonts w:ascii="Times New Roman" w:eastAsia="Times New Roman" w:hAnsi="Times New Roman"/>
      <w:b/>
      <w:bCs/>
      <w:color w:val="000000"/>
      <w:sz w:val="24"/>
      <w:szCs w:val="24"/>
    </w:rPr>
  </w:style>
  <w:style w:type="character" w:customStyle="1" w:styleId="Heading1Char">
    <w:name w:val="Heading 1 Char"/>
    <w:basedOn w:val="DefaultParagraphFont"/>
    <w:link w:val="Heading1"/>
    <w:uiPriority w:val="9"/>
    <w:rsid w:val="00FD27C4"/>
    <w:rPr>
      <w:rFonts w:ascii="Times New Roman" w:eastAsia="Times New Roman" w:hAnsi="Times New Roman"/>
      <w:b/>
      <w:bCs/>
      <w:color w:val="000000"/>
      <w:sz w:val="28"/>
      <w:szCs w:val="28"/>
    </w:rPr>
  </w:style>
  <w:style w:type="character" w:customStyle="1" w:styleId="Heading2Char">
    <w:name w:val="Heading 2 Char"/>
    <w:basedOn w:val="DefaultParagraphFont"/>
    <w:link w:val="Heading2"/>
    <w:uiPriority w:val="9"/>
    <w:rsid w:val="001044D4"/>
    <w:rPr>
      <w:rFonts w:ascii="Times New Roman" w:eastAsia="Times New Roman" w:hAnsi="Times New Roman"/>
      <w:b/>
      <w:bCs/>
      <w:color w:val="000000"/>
      <w:sz w:val="24"/>
      <w:szCs w:val="28"/>
    </w:rPr>
  </w:style>
  <w:style w:type="paragraph" w:styleId="ListParagraph">
    <w:name w:val="List Paragraph"/>
    <w:basedOn w:val="Normal"/>
    <w:uiPriority w:val="34"/>
    <w:qFormat/>
    <w:rsid w:val="00B84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pecial:BookSources/9780199551200" TargetMode="External"/><Relationship Id="rId3" Type="http://schemas.openxmlformats.org/officeDocument/2006/relationships/settings" Target="settings.xml"/><Relationship Id="rId7" Type="http://schemas.openxmlformats.org/officeDocument/2006/relationships/hyperlink" Target="http://www.oupcanada.com/catalog/97801995512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9120</CharactersWithSpaces>
  <SharedDoc>false</SharedDoc>
  <HLinks>
    <vt:vector size="12" baseType="variant">
      <vt:variant>
        <vt:i4>2687012</vt:i4>
      </vt:variant>
      <vt:variant>
        <vt:i4>3</vt:i4>
      </vt:variant>
      <vt:variant>
        <vt:i4>0</vt:i4>
      </vt:variant>
      <vt:variant>
        <vt:i4>5</vt:i4>
      </vt:variant>
      <vt:variant>
        <vt:lpwstr>http://en.wikipedia.org/wiki/Special:BookSources/9780199551200</vt:lpwstr>
      </vt:variant>
      <vt:variant>
        <vt:lpwstr/>
      </vt:variant>
      <vt:variant>
        <vt:i4>8126514</vt:i4>
      </vt:variant>
      <vt:variant>
        <vt:i4>0</vt:i4>
      </vt:variant>
      <vt:variant>
        <vt:i4>0</vt:i4>
      </vt:variant>
      <vt:variant>
        <vt:i4>5</vt:i4>
      </vt:variant>
      <vt:variant>
        <vt:lpwstr>http://www.oupcanada.com/catalog/9780199551200.html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Jones</dc:creator>
  <cp:keywords/>
  <cp:lastModifiedBy>Cara Doiron</cp:lastModifiedBy>
  <cp:revision>15</cp:revision>
  <cp:lastPrinted>2011-04-01T15:16:00Z</cp:lastPrinted>
  <dcterms:created xsi:type="dcterms:W3CDTF">2021-06-24T15:52:00Z</dcterms:created>
  <dcterms:modified xsi:type="dcterms:W3CDTF">2024-01-08T18:36:00Z</dcterms:modified>
</cp:coreProperties>
</file>