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365" w:rsidRDefault="00081365" w:rsidP="00081365">
      <w:pPr>
        <w:jc w:val="center"/>
        <w:rPr>
          <w:b/>
          <w:sz w:val="28"/>
          <w:szCs w:val="28"/>
        </w:rPr>
      </w:pPr>
      <w:bookmarkStart w:id="0" w:name="_GoBack"/>
      <w:bookmarkEnd w:id="0"/>
      <w:r>
        <w:rPr>
          <w:b/>
          <w:sz w:val="28"/>
          <w:szCs w:val="28"/>
        </w:rPr>
        <w:t>INSTRUCTIONS</w:t>
      </w:r>
    </w:p>
    <w:p w:rsidR="00081365" w:rsidRDefault="00081365" w:rsidP="00081365">
      <w:pPr>
        <w:jc w:val="center"/>
        <w:rPr>
          <w:b/>
          <w:sz w:val="28"/>
          <w:szCs w:val="28"/>
        </w:rPr>
      </w:pPr>
      <w:r w:rsidRPr="00E55B7D">
        <w:rPr>
          <w:b/>
          <w:sz w:val="28"/>
          <w:szCs w:val="28"/>
        </w:rPr>
        <w:t xml:space="preserve">BUDGET </w:t>
      </w:r>
      <w:r>
        <w:rPr>
          <w:b/>
          <w:sz w:val="28"/>
          <w:szCs w:val="28"/>
        </w:rPr>
        <w:t>O</w:t>
      </w:r>
      <w:r w:rsidRPr="00E55B7D">
        <w:rPr>
          <w:b/>
          <w:sz w:val="28"/>
          <w:szCs w:val="28"/>
        </w:rPr>
        <w:t>R</w:t>
      </w:r>
      <w:r>
        <w:rPr>
          <w:b/>
          <w:sz w:val="28"/>
          <w:szCs w:val="28"/>
        </w:rPr>
        <w:t>DER</w:t>
      </w:r>
      <w:r w:rsidRPr="00E55B7D">
        <w:rPr>
          <w:b/>
          <w:sz w:val="28"/>
          <w:szCs w:val="28"/>
        </w:rPr>
        <w:t xml:space="preserve"> </w:t>
      </w:r>
      <w:r w:rsidR="0079628E">
        <w:rPr>
          <w:b/>
          <w:sz w:val="28"/>
          <w:szCs w:val="28"/>
        </w:rPr>
        <w:t>FORM</w:t>
      </w:r>
    </w:p>
    <w:p w:rsidR="00E55B7D" w:rsidRDefault="00E55B7D" w:rsidP="00E55B7D">
      <w:r>
        <w:tab/>
      </w:r>
      <w:r>
        <w:tab/>
      </w:r>
      <w:r>
        <w:tab/>
      </w:r>
      <w:r>
        <w:tab/>
      </w:r>
      <w:r>
        <w:tab/>
      </w:r>
      <w:r>
        <w:tab/>
      </w:r>
      <w:r>
        <w:tab/>
      </w:r>
      <w:r>
        <w:tab/>
      </w:r>
      <w:r>
        <w:tab/>
      </w:r>
      <w:r>
        <w:tab/>
      </w:r>
      <w:r>
        <w:tab/>
      </w:r>
      <w:r>
        <w:tab/>
      </w:r>
    </w:p>
    <w:p w:rsidR="00E55B7D" w:rsidRPr="00DF07EF" w:rsidRDefault="001B26F4" w:rsidP="00E55B7D">
      <w:pPr>
        <w:rPr>
          <w:b/>
        </w:rPr>
      </w:pPr>
      <w:r>
        <w:rPr>
          <w:b/>
        </w:rPr>
        <w:t xml:space="preserve"> </w:t>
      </w:r>
      <w:r w:rsidR="00157F18">
        <w:rPr>
          <w:b/>
        </w:rPr>
        <w:t>“</w:t>
      </w:r>
      <w:r>
        <w:rPr>
          <w:b/>
        </w:rPr>
        <w:t xml:space="preserve">Input </w:t>
      </w:r>
      <w:r w:rsidR="00E55B7D" w:rsidRPr="00DF07EF">
        <w:rPr>
          <w:b/>
        </w:rPr>
        <w:t>Detail" Tab</w:t>
      </w:r>
      <w:r w:rsidR="00E55B7D" w:rsidRPr="00DF07EF">
        <w:rPr>
          <w:b/>
        </w:rPr>
        <w:tab/>
      </w:r>
      <w:r w:rsidR="00E55B7D" w:rsidRPr="00DF07EF">
        <w:rPr>
          <w:b/>
        </w:rPr>
        <w:tab/>
      </w:r>
      <w:r w:rsidR="00E55B7D" w:rsidRPr="00DF07EF">
        <w:rPr>
          <w:b/>
        </w:rPr>
        <w:tab/>
      </w:r>
      <w:r w:rsidR="00E55B7D" w:rsidRPr="00DF07EF">
        <w:rPr>
          <w:b/>
        </w:rPr>
        <w:tab/>
      </w:r>
      <w:r w:rsidR="00E55B7D" w:rsidRPr="00DF07EF">
        <w:rPr>
          <w:b/>
        </w:rPr>
        <w:tab/>
      </w:r>
      <w:r w:rsidR="00E55B7D" w:rsidRPr="00DF07EF">
        <w:rPr>
          <w:b/>
        </w:rPr>
        <w:tab/>
      </w:r>
      <w:r w:rsidR="00E55B7D" w:rsidRPr="00DF07EF">
        <w:rPr>
          <w:b/>
        </w:rPr>
        <w:tab/>
      </w:r>
    </w:p>
    <w:p w:rsidR="002741B2" w:rsidRDefault="002741B2" w:rsidP="00E55B7D">
      <w:pPr>
        <w:pStyle w:val="ListParagraph"/>
        <w:numPr>
          <w:ilvl w:val="0"/>
          <w:numId w:val="1"/>
        </w:numPr>
      </w:pPr>
      <w:r>
        <w:t xml:space="preserve">In Cell </w:t>
      </w:r>
      <w:r w:rsidR="005111F8">
        <w:t>H</w:t>
      </w:r>
      <w:r>
        <w:t>3, use the dropdown list to select the business unit.  This selection will automatically populate Column B “BU” when you begin to input your data.</w:t>
      </w:r>
    </w:p>
    <w:p w:rsidR="00E55B7D" w:rsidRDefault="002741B2" w:rsidP="00E55B7D">
      <w:pPr>
        <w:pStyle w:val="ListParagraph"/>
        <w:numPr>
          <w:ilvl w:val="0"/>
          <w:numId w:val="1"/>
        </w:numPr>
      </w:pPr>
      <w:r>
        <w:t>In C</w:t>
      </w:r>
      <w:r w:rsidR="005111F8">
        <w:t>ell H</w:t>
      </w:r>
      <w:r w:rsidR="00E55B7D">
        <w:t xml:space="preserve">4, use the dropdown list to select the </w:t>
      </w:r>
      <w:r w:rsidR="005111F8">
        <w:t xml:space="preserve">primary </w:t>
      </w:r>
      <w:r w:rsidR="00E55B7D">
        <w:t>fund</w:t>
      </w:r>
      <w:r w:rsidR="005111F8">
        <w:t xml:space="preserve"> (E&amp;G, Auxiliary, or </w:t>
      </w:r>
      <w:proofErr w:type="gramStart"/>
      <w:r w:rsidR="005111F8">
        <w:t>Designated</w:t>
      </w:r>
      <w:proofErr w:type="gramEnd"/>
      <w:r w:rsidR="005111F8">
        <w:t>).</w:t>
      </w:r>
    </w:p>
    <w:p w:rsidR="00E55B7D" w:rsidRPr="00FA19BE" w:rsidRDefault="002741B2" w:rsidP="0069573E">
      <w:pPr>
        <w:pStyle w:val="ListParagraph"/>
        <w:numPr>
          <w:ilvl w:val="0"/>
          <w:numId w:val="1"/>
        </w:numPr>
      </w:pPr>
      <w:r w:rsidRPr="00FA19BE">
        <w:t>In C</w:t>
      </w:r>
      <w:r w:rsidR="005111F8" w:rsidRPr="00FA19BE">
        <w:t>ell H</w:t>
      </w:r>
      <w:r w:rsidR="00E55B7D" w:rsidRPr="00FA19BE">
        <w:t xml:space="preserve">5, </w:t>
      </w:r>
      <w:r w:rsidR="00FA19BE">
        <w:rPr>
          <w:b/>
          <w:color w:val="FF0000"/>
          <w:u w:val="single"/>
        </w:rPr>
        <w:t>Office of B</w:t>
      </w:r>
      <w:r w:rsidR="00FA19BE" w:rsidRPr="00FA19BE">
        <w:rPr>
          <w:b/>
          <w:color w:val="FF0000"/>
          <w:u w:val="single"/>
        </w:rPr>
        <w:t xml:space="preserve">udget &amp; Business Services will assign </w:t>
      </w:r>
      <w:r w:rsidR="00E55B7D" w:rsidRPr="00FA19BE">
        <w:rPr>
          <w:b/>
          <w:color w:val="FF0000"/>
          <w:u w:val="single"/>
        </w:rPr>
        <w:t xml:space="preserve">the Budget </w:t>
      </w:r>
      <w:r w:rsidR="006F5AC5" w:rsidRPr="00FA19BE">
        <w:rPr>
          <w:b/>
          <w:color w:val="FF0000"/>
          <w:u w:val="single"/>
        </w:rPr>
        <w:t xml:space="preserve">Order </w:t>
      </w:r>
      <w:r w:rsidR="00BF1CD5" w:rsidRPr="00FA19BE">
        <w:rPr>
          <w:b/>
          <w:color w:val="FF0000"/>
          <w:u w:val="single"/>
        </w:rPr>
        <w:t>#</w:t>
      </w:r>
      <w:r w:rsidR="00BF1CD5" w:rsidRPr="00FA19BE">
        <w:t xml:space="preserve">.  </w:t>
      </w:r>
      <w:r w:rsidR="002B4495" w:rsidRPr="00FA19BE">
        <w:t xml:space="preserve">The Budget Order </w:t>
      </w:r>
      <w:r w:rsidR="00BF1CD5" w:rsidRPr="00FA19BE">
        <w:t>#</w:t>
      </w:r>
      <w:r w:rsidR="002B4495" w:rsidRPr="00FA19BE">
        <w:t xml:space="preserve"> </w:t>
      </w:r>
      <w:r w:rsidR="00C4021D" w:rsidRPr="00FA19BE">
        <w:t xml:space="preserve">will also appear in the Journal Line Reference column and </w:t>
      </w:r>
      <w:r w:rsidR="002B4495" w:rsidRPr="00FA19BE">
        <w:t xml:space="preserve">should also be used as the Journal Entry # when possible.  </w:t>
      </w:r>
      <w:r w:rsidR="00E55B7D" w:rsidRPr="00FA19BE">
        <w:t xml:space="preserve">The Budget </w:t>
      </w:r>
      <w:r w:rsidR="006F5AC5" w:rsidRPr="00FA19BE">
        <w:t xml:space="preserve">Order </w:t>
      </w:r>
      <w:r w:rsidR="00BF1CD5" w:rsidRPr="00FA19BE">
        <w:t>#</w:t>
      </w:r>
      <w:r w:rsidR="00E55B7D" w:rsidRPr="00FA19BE">
        <w:t xml:space="preserve"> is comprised of 8 digits as follows:  BOcFYnnn </w:t>
      </w:r>
      <w:r w:rsidR="00E55B7D" w:rsidRPr="00FA19BE">
        <w:tab/>
      </w:r>
      <w:r w:rsidR="00E55B7D" w:rsidRPr="00FA19BE">
        <w:tab/>
      </w:r>
      <w:r w:rsidR="00E55B7D" w:rsidRPr="00FA19BE">
        <w:tab/>
      </w:r>
      <w:r w:rsidR="00E55B7D" w:rsidRPr="00FA19BE">
        <w:tab/>
      </w:r>
      <w:r w:rsidR="00E55B7D" w:rsidRPr="00FA19BE">
        <w:tab/>
      </w:r>
      <w:r w:rsidR="00E55B7D" w:rsidRPr="00FA19BE">
        <w:tab/>
      </w:r>
    </w:p>
    <w:p w:rsidR="00E55B7D" w:rsidRPr="00FA19BE" w:rsidRDefault="003B04B3" w:rsidP="00E55B7D">
      <w:pPr>
        <w:pStyle w:val="ListParagraph"/>
        <w:ind w:firstLine="720"/>
      </w:pPr>
      <w:r w:rsidRPr="00FA19BE">
        <w:t>B</w:t>
      </w:r>
      <w:r w:rsidR="001E7E65" w:rsidRPr="00FA19BE">
        <w:t>O</w:t>
      </w:r>
      <w:r w:rsidR="00E55B7D" w:rsidRPr="00FA19BE">
        <w:t xml:space="preserve"> = </w:t>
      </w:r>
      <w:r w:rsidR="00E55B7D" w:rsidRPr="00FA19BE">
        <w:tab/>
        <w:t xml:space="preserve">Budget </w:t>
      </w:r>
      <w:r w:rsidR="001E7E65" w:rsidRPr="00FA19BE">
        <w:t>Order</w:t>
      </w:r>
      <w:r w:rsidR="00E55B7D" w:rsidRPr="00FA19BE">
        <w:tab/>
      </w:r>
      <w:r w:rsidR="00E55B7D" w:rsidRPr="00FA19BE">
        <w:tab/>
      </w:r>
      <w:r w:rsidR="00E55B7D" w:rsidRPr="00FA19BE">
        <w:tab/>
      </w:r>
      <w:r w:rsidR="00E55B7D" w:rsidRPr="00FA19BE">
        <w:tab/>
      </w:r>
      <w:r w:rsidR="00E55B7D" w:rsidRPr="00FA19BE">
        <w:tab/>
      </w:r>
      <w:r w:rsidR="00E55B7D" w:rsidRPr="00FA19BE">
        <w:tab/>
      </w:r>
    </w:p>
    <w:p w:rsidR="00E55B7D" w:rsidRPr="00FA19BE" w:rsidRDefault="00E55B7D" w:rsidP="00E55B7D">
      <w:pPr>
        <w:pStyle w:val="ListParagraph"/>
        <w:ind w:firstLine="720"/>
      </w:pPr>
      <w:r w:rsidRPr="00FA19BE">
        <w:t xml:space="preserve">c =     </w:t>
      </w:r>
      <w:r w:rsidRPr="00FA19BE">
        <w:tab/>
        <w:t>Campus Identifier (1-8)</w:t>
      </w:r>
      <w:r w:rsidRPr="00FA19BE">
        <w:tab/>
      </w:r>
      <w:r w:rsidRPr="00FA19BE">
        <w:tab/>
      </w:r>
      <w:r w:rsidRPr="00FA19BE">
        <w:tab/>
      </w:r>
      <w:r w:rsidRPr="00FA19BE">
        <w:tab/>
      </w:r>
      <w:r w:rsidRPr="00FA19BE">
        <w:tab/>
      </w:r>
      <w:r w:rsidRPr="00FA19BE">
        <w:tab/>
      </w:r>
      <w:r w:rsidRPr="00FA19BE">
        <w:tab/>
      </w:r>
    </w:p>
    <w:p w:rsidR="00E55B7D" w:rsidRPr="00FA19BE" w:rsidRDefault="00E55B7D" w:rsidP="00E55B7D">
      <w:pPr>
        <w:pStyle w:val="ListParagraph"/>
        <w:ind w:firstLine="720"/>
      </w:pPr>
      <w:r w:rsidRPr="00FA19BE">
        <w:t xml:space="preserve">FY =  </w:t>
      </w:r>
      <w:r w:rsidRPr="00FA19BE">
        <w:tab/>
        <w:t>Fiscal Year (last two digits)</w:t>
      </w:r>
      <w:r w:rsidRPr="00FA19BE">
        <w:tab/>
      </w:r>
      <w:r w:rsidRPr="00FA19BE">
        <w:tab/>
      </w:r>
      <w:r w:rsidRPr="00FA19BE">
        <w:tab/>
      </w:r>
      <w:r w:rsidRPr="00FA19BE">
        <w:tab/>
      </w:r>
      <w:r w:rsidRPr="00FA19BE">
        <w:tab/>
      </w:r>
      <w:r w:rsidRPr="00FA19BE">
        <w:tab/>
      </w:r>
    </w:p>
    <w:p w:rsidR="00FF1A6E" w:rsidRDefault="00E55B7D" w:rsidP="00FF1A6E">
      <w:pPr>
        <w:pStyle w:val="ListParagraph"/>
        <w:ind w:left="2160" w:hanging="720"/>
      </w:pPr>
      <w:r w:rsidRPr="00FA19BE">
        <w:t xml:space="preserve">nnn =  </w:t>
      </w:r>
      <w:r w:rsidRPr="00FA19BE">
        <w:tab/>
        <w:t>Sequential number beginning with 001 (lead zeros must be included)</w:t>
      </w:r>
      <w:r w:rsidR="00FD0893" w:rsidRPr="00FA19BE">
        <w:t xml:space="preserve"> through 999</w:t>
      </w:r>
      <w:r w:rsidRPr="00FA19BE">
        <w:t>. After sequence number 999, the first zero is replaced by the letter “A” and numbered from 01 to 99. Letters “B” through “N” and “P” through “Z” are assigned consecutively, if needed</w:t>
      </w:r>
      <w:r w:rsidR="00FF1A6E" w:rsidRPr="00FA19BE">
        <w:t>.</w:t>
      </w:r>
      <w:r w:rsidR="00FF1A6E">
        <w:tab/>
      </w:r>
      <w:r w:rsidR="00FF1A6E">
        <w:tab/>
      </w:r>
      <w:r w:rsidR="00FF1A6E">
        <w:tab/>
      </w:r>
      <w:r w:rsidR="00FF1A6E">
        <w:tab/>
      </w:r>
      <w:r w:rsidR="00FF1A6E">
        <w:tab/>
      </w:r>
    </w:p>
    <w:p w:rsidR="00FF1A6E" w:rsidRDefault="00E55B7D" w:rsidP="00E55B7D">
      <w:pPr>
        <w:pStyle w:val="ListParagraph"/>
        <w:numPr>
          <w:ilvl w:val="0"/>
          <w:numId w:val="1"/>
        </w:numPr>
      </w:pPr>
      <w:r>
        <w:t xml:space="preserve">Explanation - provide a detailed explanation of why the Budget </w:t>
      </w:r>
      <w:r w:rsidR="001E7E65">
        <w:t xml:space="preserve">Order </w:t>
      </w:r>
      <w:r>
        <w:t xml:space="preserve">is needed. All changes on a Budget </w:t>
      </w:r>
      <w:r w:rsidR="001E7E65">
        <w:t xml:space="preserve">Order </w:t>
      </w:r>
      <w:r>
        <w:t>must have a logical connection. If applicable, the explanation must address</w:t>
      </w:r>
      <w:r w:rsidR="005111F8">
        <w:t xml:space="preserve"> the impact on other funds. </w:t>
      </w:r>
    </w:p>
    <w:p w:rsidR="009F59B7" w:rsidRDefault="00E55B7D" w:rsidP="00E55B7D">
      <w:pPr>
        <w:pStyle w:val="ListParagraph"/>
        <w:numPr>
          <w:ilvl w:val="0"/>
          <w:numId w:val="1"/>
        </w:numPr>
      </w:pPr>
      <w:r>
        <w:t xml:space="preserve">Beginning on Line 10, input the following </w:t>
      </w:r>
      <w:r w:rsidR="009F59B7">
        <w:t>information</w:t>
      </w:r>
      <w:r w:rsidR="00C4021D">
        <w:t>:</w:t>
      </w:r>
      <w:r w:rsidR="009F59B7">
        <w:tab/>
      </w:r>
      <w:r w:rsidR="009F59B7">
        <w:tab/>
      </w:r>
      <w:r w:rsidR="009F59B7">
        <w:tab/>
      </w:r>
    </w:p>
    <w:p w:rsidR="00BF1CD5" w:rsidRDefault="00E55B7D" w:rsidP="00554D23">
      <w:pPr>
        <w:pStyle w:val="ListParagraph"/>
        <w:numPr>
          <w:ilvl w:val="1"/>
          <w:numId w:val="1"/>
        </w:numPr>
      </w:pPr>
      <w:r>
        <w:t xml:space="preserve">Line Type - Use the dropdown list to </w:t>
      </w:r>
      <w:r w:rsidR="00510B59">
        <w:t xml:space="preserve">identify </w:t>
      </w:r>
      <w:r>
        <w:t>t</w:t>
      </w:r>
      <w:r w:rsidR="009F59B7">
        <w:t xml:space="preserve">he Budget Line </w:t>
      </w:r>
      <w:r w:rsidR="00C4021D">
        <w:t>Type</w:t>
      </w:r>
      <w:r w:rsidR="00554D23">
        <w:t>.</w:t>
      </w:r>
      <w:r w:rsidR="002741B2">
        <w:t xml:space="preserve">  </w:t>
      </w:r>
    </w:p>
    <w:p w:rsidR="00554D23" w:rsidRDefault="002741B2" w:rsidP="00BF1CD5">
      <w:pPr>
        <w:pStyle w:val="ListParagraph"/>
        <w:numPr>
          <w:ilvl w:val="2"/>
          <w:numId w:val="1"/>
        </w:numPr>
      </w:pPr>
      <w:r>
        <w:t>If you select Line Type “P” but do not include any information in the Position Management section…or you input information in the Position Management section but do not select Line Type “P”, then the cell with the incorrect Line T</w:t>
      </w:r>
      <w:r w:rsidR="00BF1CD5">
        <w:t>ype will be highlighted in red.</w:t>
      </w:r>
    </w:p>
    <w:p w:rsidR="002741B2" w:rsidRDefault="002741B2" w:rsidP="00554D23">
      <w:pPr>
        <w:pStyle w:val="ListParagraph"/>
        <w:numPr>
          <w:ilvl w:val="1"/>
          <w:numId w:val="1"/>
        </w:numPr>
      </w:pPr>
      <w:r>
        <w:t>BU – Automatically generate</w:t>
      </w:r>
      <w:r w:rsidR="005111F8">
        <w:t>d based on information in Cell H</w:t>
      </w:r>
      <w:r>
        <w:t>3</w:t>
      </w:r>
      <w:r w:rsidR="00BF1CD5">
        <w:t xml:space="preserve"> when Amount (Column E) is input.</w:t>
      </w:r>
    </w:p>
    <w:p w:rsidR="009F59B7" w:rsidRDefault="00E55B7D" w:rsidP="00A05367">
      <w:pPr>
        <w:pStyle w:val="ListParagraph"/>
        <w:numPr>
          <w:ilvl w:val="1"/>
          <w:numId w:val="1"/>
        </w:numPr>
      </w:pPr>
      <w:r>
        <w:t xml:space="preserve">Ledger </w:t>
      </w:r>
      <w:r w:rsidR="00457CB1">
        <w:t>- Select</w:t>
      </w:r>
      <w:r w:rsidR="00A05367" w:rsidRPr="00A05367">
        <w:t xml:space="preserve"> either "B</w:t>
      </w:r>
      <w:r w:rsidR="00FA19BE">
        <w:t>OTH</w:t>
      </w:r>
      <w:r w:rsidR="00A05367" w:rsidRPr="00A05367">
        <w:t>" or "</w:t>
      </w:r>
      <w:r w:rsidR="00FA19BE">
        <w:t>BUDGET</w:t>
      </w:r>
      <w:r w:rsidR="00A05367" w:rsidRPr="00A05367">
        <w:t>" from the dropdown listing.  Selecting "B</w:t>
      </w:r>
      <w:r w:rsidR="00FA19BE">
        <w:t>OTH</w:t>
      </w:r>
      <w:r w:rsidR="00A05367" w:rsidRPr="00A05367">
        <w:t>" indicates the entry must be posted to both the B</w:t>
      </w:r>
      <w:r w:rsidR="00A05367">
        <w:t>ASBUD</w:t>
      </w:r>
      <w:r w:rsidR="00A05367" w:rsidRPr="00A05367">
        <w:t xml:space="preserve"> and </w:t>
      </w:r>
      <w:r w:rsidR="00A05367">
        <w:t>BUDGET</w:t>
      </w:r>
      <w:r w:rsidR="00A05367" w:rsidRPr="00A05367">
        <w:t xml:space="preserve"> ledgers. "</w:t>
      </w:r>
      <w:r w:rsidR="00FA19BE">
        <w:t>BUDGET</w:t>
      </w:r>
      <w:r w:rsidR="00A05367" w:rsidRPr="00A05367">
        <w:t xml:space="preserve">" indicates the entry will only be posted to the </w:t>
      </w:r>
      <w:r w:rsidR="00A05367">
        <w:t>BUDGET</w:t>
      </w:r>
      <w:r w:rsidR="00A05367" w:rsidRPr="00A05367">
        <w:t xml:space="preserve"> ledger.</w:t>
      </w:r>
    </w:p>
    <w:p w:rsidR="002741B2" w:rsidRDefault="002741B2" w:rsidP="002741B2">
      <w:pPr>
        <w:pStyle w:val="ListParagraph"/>
        <w:numPr>
          <w:ilvl w:val="1"/>
          <w:numId w:val="1"/>
        </w:numPr>
      </w:pPr>
      <w:r>
        <w:t>Journal Line Description - max of 30 characters.</w:t>
      </w:r>
      <w:r>
        <w:tab/>
      </w:r>
    </w:p>
    <w:p w:rsidR="002741B2" w:rsidRDefault="005111F8" w:rsidP="002741B2">
      <w:pPr>
        <w:pStyle w:val="ListParagraph"/>
        <w:numPr>
          <w:ilvl w:val="1"/>
          <w:numId w:val="1"/>
        </w:numPr>
      </w:pPr>
      <w:r>
        <w:t>Amount (Column E</w:t>
      </w:r>
      <w:r w:rsidR="002741B2">
        <w:t xml:space="preserve">) </w:t>
      </w:r>
    </w:p>
    <w:p w:rsidR="002741B2" w:rsidRDefault="002741B2" w:rsidP="002741B2">
      <w:pPr>
        <w:pStyle w:val="ListParagraph"/>
        <w:numPr>
          <w:ilvl w:val="2"/>
          <w:numId w:val="1"/>
        </w:numPr>
      </w:pPr>
      <w:r>
        <w:t xml:space="preserve">Completing this cell </w:t>
      </w:r>
      <w:r w:rsidR="00C4021D">
        <w:t xml:space="preserve">will also </w:t>
      </w:r>
      <w:r>
        <w:t xml:space="preserve">populate the </w:t>
      </w:r>
      <w:r w:rsidR="00C4021D">
        <w:t>Journal</w:t>
      </w:r>
      <w:r>
        <w:t xml:space="preserve"> </w:t>
      </w:r>
      <w:r w:rsidR="00C4021D">
        <w:t xml:space="preserve">Line </w:t>
      </w:r>
      <w:r>
        <w:t xml:space="preserve">Reference </w:t>
      </w:r>
      <w:r w:rsidR="00C4021D">
        <w:t>(C</w:t>
      </w:r>
      <w:r>
        <w:t>olumn</w:t>
      </w:r>
      <w:r w:rsidR="00C4021D">
        <w:t xml:space="preserve"> M) with the Budget Order #</w:t>
      </w:r>
      <w:r>
        <w:t xml:space="preserve"> for this </w:t>
      </w:r>
      <w:proofErr w:type="gramStart"/>
      <w:r>
        <w:t>row</w:t>
      </w:r>
      <w:r w:rsidR="00C4021D">
        <w:t xml:space="preserve"> </w:t>
      </w:r>
      <w:r>
        <w:t>.</w:t>
      </w:r>
      <w:proofErr w:type="gramEnd"/>
    </w:p>
    <w:p w:rsidR="002741B2" w:rsidRDefault="002741B2" w:rsidP="002741B2">
      <w:pPr>
        <w:pStyle w:val="ListParagraph"/>
        <w:numPr>
          <w:ilvl w:val="2"/>
          <w:numId w:val="1"/>
        </w:numPr>
      </w:pPr>
      <w:r>
        <w:t>For Personnel changes</w:t>
      </w:r>
      <w:r w:rsidR="00C4021D">
        <w:t xml:space="preserve"> (Line Type “P”)</w:t>
      </w:r>
      <w:r>
        <w:t xml:space="preserve">, </w:t>
      </w:r>
      <w:r w:rsidR="005111F8">
        <w:t xml:space="preserve">the amount </w:t>
      </w:r>
      <w:r>
        <w:t>must equal the sum of the Salary/wage Adjustment (Column Q) and Fringe Benefit Adjustment (Column R).</w:t>
      </w:r>
    </w:p>
    <w:p w:rsidR="00EE6266" w:rsidRDefault="005806B5" w:rsidP="00B84C23">
      <w:pPr>
        <w:pStyle w:val="ListParagraph"/>
        <w:numPr>
          <w:ilvl w:val="1"/>
          <w:numId w:val="1"/>
        </w:numPr>
      </w:pPr>
      <w:r>
        <w:t>Columns E</w:t>
      </w:r>
      <w:r w:rsidR="00EE6266">
        <w:t xml:space="preserve"> through </w:t>
      </w:r>
      <w:r w:rsidR="002741B2">
        <w:t xml:space="preserve">L (DEPT, ACCT, CLASS, FUND, PROG, PROJ, </w:t>
      </w:r>
      <w:r w:rsidR="00EE6266">
        <w:t>OU)</w:t>
      </w:r>
      <w:r w:rsidR="008005AA">
        <w:t xml:space="preserve"> – a dropdo</w:t>
      </w:r>
      <w:r w:rsidR="00BF1CD5">
        <w:t>wn listing is provided for the F</w:t>
      </w:r>
      <w:r w:rsidR="008005AA">
        <w:t>und; for all other fields, the applicable chartfield information must be input</w:t>
      </w:r>
      <w:r w:rsidR="002B4495">
        <w:t>.</w:t>
      </w:r>
    </w:p>
    <w:p w:rsidR="002B4495" w:rsidRDefault="002B4495" w:rsidP="002B4495">
      <w:pPr>
        <w:pStyle w:val="ListParagraph"/>
        <w:numPr>
          <w:ilvl w:val="1"/>
          <w:numId w:val="1"/>
        </w:numPr>
      </w:pPr>
      <w:r>
        <w:t xml:space="preserve">Journal Reference Line – is automatically populated by the Budget </w:t>
      </w:r>
      <w:r w:rsidR="00081365">
        <w:t>Order</w:t>
      </w:r>
      <w:r>
        <w:t xml:space="preserve"> </w:t>
      </w:r>
      <w:r w:rsidR="00C4021D">
        <w:t># when an amount is entered in the Amount field (Column E)</w:t>
      </w:r>
      <w:r>
        <w:t xml:space="preserve">.  This field also must be included </w:t>
      </w:r>
      <w:r>
        <w:lastRenderedPageBreak/>
        <w:t>when the journal entry is uploaded or input directly</w:t>
      </w:r>
      <w:r w:rsidR="005111F8">
        <w:t xml:space="preserve"> into PeopleSoft</w:t>
      </w:r>
      <w:r w:rsidR="00C4021D">
        <w:t xml:space="preserve"> (both G/L &amp; Position Management</w:t>
      </w:r>
      <w:r w:rsidR="00BF1CD5">
        <w:t xml:space="preserve"> entries</w:t>
      </w:r>
      <w:r w:rsidR="00C4021D">
        <w:t>)</w:t>
      </w:r>
      <w:r>
        <w:t>.</w:t>
      </w:r>
      <w:r>
        <w:tab/>
      </w:r>
    </w:p>
    <w:p w:rsidR="002B4495" w:rsidRDefault="002B4495" w:rsidP="00B84C23">
      <w:pPr>
        <w:pStyle w:val="ListParagraph"/>
        <w:numPr>
          <w:ilvl w:val="1"/>
          <w:numId w:val="1"/>
        </w:numPr>
      </w:pPr>
      <w:r>
        <w:t>Position Management Required Information</w:t>
      </w:r>
    </w:p>
    <w:p w:rsidR="00070778" w:rsidRDefault="00070778" w:rsidP="00070778">
      <w:pPr>
        <w:pStyle w:val="ListParagraph"/>
        <w:numPr>
          <w:ilvl w:val="2"/>
          <w:numId w:val="1"/>
        </w:numPr>
      </w:pPr>
      <w:r>
        <w:t>All Personnel related changes are processed through Position Management - External Transfers</w:t>
      </w:r>
    </w:p>
    <w:p w:rsidR="002E73A1" w:rsidRDefault="002E73A1" w:rsidP="00070778">
      <w:pPr>
        <w:pStyle w:val="ListParagraph"/>
        <w:numPr>
          <w:ilvl w:val="2"/>
          <w:numId w:val="1"/>
        </w:numPr>
      </w:pPr>
      <w:r>
        <w:t>For personnel relate</w:t>
      </w:r>
      <w:r w:rsidR="005806B5">
        <w:t xml:space="preserve">d entries, the Account (column </w:t>
      </w:r>
      <w:r w:rsidR="005111F8">
        <w:t>G</w:t>
      </w:r>
      <w:r>
        <w:t>) should reflect the salary expense account number.</w:t>
      </w:r>
    </w:p>
    <w:p w:rsidR="00A41F83" w:rsidRDefault="005806B5" w:rsidP="00EE6266">
      <w:pPr>
        <w:pStyle w:val="ListParagraph"/>
        <w:numPr>
          <w:ilvl w:val="2"/>
          <w:numId w:val="1"/>
        </w:numPr>
      </w:pPr>
      <w:r>
        <w:t>Columns N</w:t>
      </w:r>
      <w:r w:rsidR="00EE6266">
        <w:t xml:space="preserve"> through </w:t>
      </w:r>
      <w:r>
        <w:t>Q</w:t>
      </w:r>
      <w:r w:rsidR="002B4495">
        <w:t xml:space="preserve"> - </w:t>
      </w:r>
      <w:r w:rsidR="0070716E">
        <w:t xml:space="preserve">Position #, 10-digit #, </w:t>
      </w:r>
      <w:r w:rsidR="004147E2">
        <w:t>Benefit Type</w:t>
      </w:r>
      <w:r w:rsidR="0070716E">
        <w:t xml:space="preserve">, and Salary/wage adjustment </w:t>
      </w:r>
      <w:r w:rsidR="00EE6266">
        <w:t>must be completed for all Line Type “P” (Personnel) entries.</w:t>
      </w:r>
      <w:r w:rsidR="0070716E">
        <w:t xml:space="preserve"> </w:t>
      </w:r>
    </w:p>
    <w:p w:rsidR="00EE6266" w:rsidRDefault="00A41F83" w:rsidP="00070778">
      <w:pPr>
        <w:pStyle w:val="ListParagraph"/>
        <w:numPr>
          <w:ilvl w:val="3"/>
          <w:numId w:val="1"/>
        </w:numPr>
      </w:pPr>
      <w:r>
        <w:t>The Fringe Adjustment (+/-) is</w:t>
      </w:r>
      <w:r w:rsidR="005111F8">
        <w:t xml:space="preserve"> automatically</w:t>
      </w:r>
      <w:r>
        <w:t xml:space="preserve"> calculated by multiplying the Salary/wage Adjustment by the fringe benefit rate for the Pos. Type. The FY 2016 rates are:</w:t>
      </w:r>
      <w:r w:rsidR="00070778">
        <w:tab/>
      </w:r>
      <w:r w:rsidR="00070778">
        <w:tab/>
      </w:r>
      <w:r w:rsidR="00070778">
        <w:tab/>
      </w:r>
      <w:r w:rsidR="00070778">
        <w:tab/>
      </w:r>
      <w:r w:rsidR="00070778">
        <w:tab/>
      </w:r>
      <w:r w:rsidR="00070778">
        <w:tab/>
      </w:r>
      <w:r w:rsidR="00070778">
        <w:tab/>
      </w:r>
      <w:r w:rsidR="00070778">
        <w:tab/>
      </w:r>
      <w:r w:rsidR="00070778">
        <w:tab/>
        <w:t>Regular</w:t>
      </w:r>
      <w:r w:rsidR="003D4DFA">
        <w:t xml:space="preserve"> </w:t>
      </w:r>
      <w:r w:rsidR="00070778">
        <w:t>(R)</w:t>
      </w:r>
      <w:r w:rsidR="00070778">
        <w:tab/>
        <w:t>52.4%</w:t>
      </w:r>
      <w:r w:rsidR="00070778">
        <w:tab/>
      </w:r>
      <w:r w:rsidR="00070778">
        <w:tab/>
      </w:r>
      <w:r w:rsidR="00070778">
        <w:tab/>
      </w:r>
      <w:r w:rsidR="00070778">
        <w:tab/>
      </w:r>
      <w:r w:rsidR="00070778">
        <w:tab/>
      </w:r>
      <w:r w:rsidR="00070778">
        <w:tab/>
      </w:r>
      <w:r w:rsidR="00070778">
        <w:tab/>
        <w:t>Temporary (T)</w:t>
      </w:r>
      <w:r w:rsidR="00070778">
        <w:tab/>
        <w:t>07.7%</w:t>
      </w:r>
      <w:r w:rsidR="00070778">
        <w:tab/>
      </w:r>
      <w:r w:rsidR="00070778">
        <w:tab/>
      </w:r>
      <w:r w:rsidR="00070778">
        <w:tab/>
      </w:r>
      <w:r w:rsidR="00070778">
        <w:tab/>
      </w:r>
      <w:r w:rsidR="00070778">
        <w:tab/>
      </w:r>
      <w:r w:rsidR="00070778">
        <w:tab/>
      </w:r>
      <w:r w:rsidR="00070778">
        <w:tab/>
        <w:t>Student</w:t>
      </w:r>
      <w:r w:rsidR="00070778">
        <w:tab/>
      </w:r>
      <w:r w:rsidR="003D4DFA">
        <w:t xml:space="preserve"> </w:t>
      </w:r>
      <w:r w:rsidR="00070778">
        <w:t>(S)</w:t>
      </w:r>
      <w:r w:rsidR="00070778">
        <w:tab/>
        <w:t>00.0%</w:t>
      </w:r>
      <w:r w:rsidR="00070778">
        <w:tab/>
      </w:r>
    </w:p>
    <w:p w:rsidR="009F53DB" w:rsidRPr="00157F18" w:rsidRDefault="00E55B7D" w:rsidP="002B4495">
      <w:pPr>
        <w:pStyle w:val="ListParagraph"/>
        <w:ind w:left="1440"/>
      </w:pPr>
      <w:r>
        <w:tab/>
      </w:r>
      <w:r>
        <w:tab/>
      </w:r>
      <w:r>
        <w:tab/>
      </w:r>
      <w:r>
        <w:tab/>
      </w:r>
      <w:r>
        <w:tab/>
      </w:r>
    </w:p>
    <w:p w:rsidR="009F53DB" w:rsidRPr="009F53DB" w:rsidRDefault="00670BCA" w:rsidP="009F53DB">
      <w:pPr>
        <w:jc w:val="both"/>
        <w:rPr>
          <w:b/>
        </w:rPr>
      </w:pPr>
      <w:r>
        <w:rPr>
          <w:b/>
        </w:rPr>
        <w:t>“</w:t>
      </w:r>
      <w:r w:rsidR="00A05367">
        <w:rPr>
          <w:b/>
        </w:rPr>
        <w:t>Budget Order</w:t>
      </w:r>
      <w:r>
        <w:rPr>
          <w:b/>
        </w:rPr>
        <w:t>”</w:t>
      </w:r>
      <w:r w:rsidR="002B4495">
        <w:rPr>
          <w:b/>
        </w:rPr>
        <w:t xml:space="preserve"> Tab</w:t>
      </w:r>
    </w:p>
    <w:p w:rsidR="00457CB1" w:rsidRDefault="00457CB1" w:rsidP="00457CB1">
      <w:r w:rsidRPr="00457CB1">
        <w:t xml:space="preserve"> </w:t>
      </w:r>
      <w:r>
        <w:t>The Budget Order tab populates as the Input Detail tab is completed.</w:t>
      </w:r>
      <w:r w:rsidR="002B4495">
        <w:t xml:space="preserve">  </w:t>
      </w:r>
    </w:p>
    <w:p w:rsidR="00E55B7D" w:rsidRPr="004344C2" w:rsidRDefault="00E55B7D" w:rsidP="00E55B7D">
      <w:pPr>
        <w:rPr>
          <w:b/>
        </w:rPr>
      </w:pP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r w:rsidRPr="004344C2">
        <w:rPr>
          <w:b/>
        </w:rPr>
        <w:tab/>
      </w:r>
    </w:p>
    <w:p w:rsidR="00E55B7D" w:rsidRDefault="00E55B7D" w:rsidP="00E55B7D">
      <w:r>
        <w:tab/>
      </w:r>
      <w:r>
        <w:tab/>
      </w:r>
      <w:r>
        <w:tab/>
      </w:r>
      <w:r>
        <w:tab/>
      </w:r>
      <w:r>
        <w:tab/>
      </w:r>
      <w:r>
        <w:tab/>
      </w:r>
      <w:r>
        <w:tab/>
      </w:r>
      <w:r>
        <w:tab/>
      </w:r>
      <w:r>
        <w:tab/>
      </w:r>
      <w:r>
        <w:tab/>
      </w:r>
      <w:r>
        <w:tab/>
      </w:r>
      <w:r>
        <w:tab/>
      </w:r>
      <w:r>
        <w:tab/>
      </w:r>
      <w:r>
        <w:tab/>
      </w:r>
    </w:p>
    <w:p w:rsidR="00E66E41" w:rsidRDefault="004147E2" w:rsidP="00E55B7D">
      <w:pPr>
        <w:rPr>
          <w:sz w:val="16"/>
          <w:szCs w:val="16"/>
        </w:rPr>
      </w:pPr>
      <w:r>
        <w:rPr>
          <w:sz w:val="16"/>
          <w:szCs w:val="16"/>
        </w:rPr>
        <w:t>11/3/2015</w:t>
      </w:r>
    </w:p>
    <w:p w:rsidR="00547B5C" w:rsidRPr="00CC1B7D" w:rsidRDefault="00E55B7D" w:rsidP="00E55B7D">
      <w:pPr>
        <w:rPr>
          <w:sz w:val="16"/>
          <w:szCs w:val="16"/>
        </w:rPr>
      </w:pP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r w:rsidRPr="00CC1B7D">
        <w:rPr>
          <w:sz w:val="16"/>
          <w:szCs w:val="16"/>
        </w:rPr>
        <w:tab/>
      </w:r>
    </w:p>
    <w:sectPr w:rsidR="00547B5C" w:rsidRPr="00CC1B7D" w:rsidSect="00BF1CD5">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B90"/>
    <w:multiLevelType w:val="hybridMultilevel"/>
    <w:tmpl w:val="D2B4DE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B16294"/>
    <w:multiLevelType w:val="hybridMultilevel"/>
    <w:tmpl w:val="39E4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C78A7"/>
    <w:multiLevelType w:val="hybridMultilevel"/>
    <w:tmpl w:val="F9F61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7D"/>
    <w:rsid w:val="00055E57"/>
    <w:rsid w:val="00070778"/>
    <w:rsid w:val="00081365"/>
    <w:rsid w:val="00157F18"/>
    <w:rsid w:val="001A2A0A"/>
    <w:rsid w:val="001B26F4"/>
    <w:rsid w:val="001E7E65"/>
    <w:rsid w:val="00221FFA"/>
    <w:rsid w:val="002741B2"/>
    <w:rsid w:val="002B4495"/>
    <w:rsid w:val="002E73A1"/>
    <w:rsid w:val="00350D7A"/>
    <w:rsid w:val="003B04B3"/>
    <w:rsid w:val="003D4DFA"/>
    <w:rsid w:val="00413D18"/>
    <w:rsid w:val="004147E2"/>
    <w:rsid w:val="004344C2"/>
    <w:rsid w:val="00457CB1"/>
    <w:rsid w:val="00501AEB"/>
    <w:rsid w:val="00510B59"/>
    <w:rsid w:val="005111F8"/>
    <w:rsid w:val="00521519"/>
    <w:rsid w:val="00547B5C"/>
    <w:rsid w:val="00554D23"/>
    <w:rsid w:val="00572343"/>
    <w:rsid w:val="005806B5"/>
    <w:rsid w:val="005F2032"/>
    <w:rsid w:val="006043FA"/>
    <w:rsid w:val="00670BCA"/>
    <w:rsid w:val="006801F3"/>
    <w:rsid w:val="006F4392"/>
    <w:rsid w:val="006F5AC5"/>
    <w:rsid w:val="0070716E"/>
    <w:rsid w:val="0079628E"/>
    <w:rsid w:val="007B5A8F"/>
    <w:rsid w:val="008005AA"/>
    <w:rsid w:val="00852D14"/>
    <w:rsid w:val="008B1049"/>
    <w:rsid w:val="008B1102"/>
    <w:rsid w:val="009628B5"/>
    <w:rsid w:val="009848E3"/>
    <w:rsid w:val="009862B3"/>
    <w:rsid w:val="009F53DB"/>
    <w:rsid w:val="009F59B7"/>
    <w:rsid w:val="00A05367"/>
    <w:rsid w:val="00A41F83"/>
    <w:rsid w:val="00A94463"/>
    <w:rsid w:val="00AA7A4C"/>
    <w:rsid w:val="00B36AF8"/>
    <w:rsid w:val="00BD089B"/>
    <w:rsid w:val="00BF1CD5"/>
    <w:rsid w:val="00C4021D"/>
    <w:rsid w:val="00C43348"/>
    <w:rsid w:val="00C451AA"/>
    <w:rsid w:val="00C80303"/>
    <w:rsid w:val="00CC1B7D"/>
    <w:rsid w:val="00CD20AA"/>
    <w:rsid w:val="00D430E9"/>
    <w:rsid w:val="00DA49B2"/>
    <w:rsid w:val="00DF07EF"/>
    <w:rsid w:val="00E0010B"/>
    <w:rsid w:val="00E15C57"/>
    <w:rsid w:val="00E55B7D"/>
    <w:rsid w:val="00E66E41"/>
    <w:rsid w:val="00E706C3"/>
    <w:rsid w:val="00EE6266"/>
    <w:rsid w:val="00FA19BE"/>
    <w:rsid w:val="00FD0893"/>
    <w:rsid w:val="00FF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127A-FAD2-4A3F-BEA6-77A10EEA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B7D"/>
    <w:pPr>
      <w:ind w:left="720"/>
      <w:contextualSpacing/>
    </w:pPr>
  </w:style>
  <w:style w:type="paragraph" w:styleId="BalloonText">
    <w:name w:val="Balloon Text"/>
    <w:basedOn w:val="Normal"/>
    <w:link w:val="BalloonTextChar"/>
    <w:uiPriority w:val="99"/>
    <w:semiHidden/>
    <w:unhideWhenUsed/>
    <w:rsid w:val="00CD2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Richard</dc:creator>
  <cp:lastModifiedBy>sharonb</cp:lastModifiedBy>
  <cp:revision>2</cp:revision>
  <cp:lastPrinted>2015-09-01T21:02:00Z</cp:lastPrinted>
  <dcterms:created xsi:type="dcterms:W3CDTF">2015-11-04T16:57:00Z</dcterms:created>
  <dcterms:modified xsi:type="dcterms:W3CDTF">2015-11-04T16:57:00Z</dcterms:modified>
</cp:coreProperties>
</file>