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508B8" w14:textId="77777777" w:rsidR="000A701A" w:rsidRPr="0044517A" w:rsidRDefault="009E4699" w:rsidP="0037365E">
      <w:pPr>
        <w:spacing w:after="0" w:line="240" w:lineRule="auto"/>
        <w:jc w:val="center"/>
        <w:rPr>
          <w:b/>
          <w:sz w:val="28"/>
        </w:rPr>
      </w:pPr>
      <w:r w:rsidRPr="0044517A">
        <w:rPr>
          <w:b/>
          <w:sz w:val="28"/>
        </w:rPr>
        <w:t>University of Maine</w:t>
      </w:r>
    </w:p>
    <w:p w14:paraId="2F3C5429" w14:textId="77777777" w:rsidR="009E4699" w:rsidRPr="0044517A" w:rsidRDefault="009E4699" w:rsidP="0037365E">
      <w:pPr>
        <w:spacing w:after="0" w:line="240" w:lineRule="auto"/>
        <w:jc w:val="center"/>
        <w:rPr>
          <w:b/>
          <w:sz w:val="28"/>
        </w:rPr>
      </w:pPr>
      <w:r w:rsidRPr="0044517A">
        <w:rPr>
          <w:b/>
          <w:sz w:val="28"/>
        </w:rPr>
        <w:t>Department of Mechanical Engineering</w:t>
      </w:r>
    </w:p>
    <w:p w14:paraId="38757027" w14:textId="77777777" w:rsidR="009E4699" w:rsidRPr="0044517A" w:rsidRDefault="009E4699" w:rsidP="0037365E">
      <w:pPr>
        <w:spacing w:after="0" w:line="240" w:lineRule="auto"/>
        <w:jc w:val="center"/>
        <w:rPr>
          <w:b/>
          <w:sz w:val="28"/>
        </w:rPr>
      </w:pPr>
      <w:r w:rsidRPr="0044517A">
        <w:rPr>
          <w:b/>
          <w:sz w:val="28"/>
        </w:rPr>
        <w:t>Prospective Graduate Student Frequently Asked Questions (FAQ)</w:t>
      </w:r>
    </w:p>
    <w:p w14:paraId="0C5C580C" w14:textId="77777777" w:rsidR="009E4699" w:rsidRDefault="009E4699" w:rsidP="0037365E">
      <w:pPr>
        <w:spacing w:after="0" w:line="240" w:lineRule="auto"/>
        <w:jc w:val="center"/>
      </w:pPr>
    </w:p>
    <w:p w14:paraId="4DAA6999" w14:textId="77777777" w:rsidR="009E4699" w:rsidRPr="003D0451" w:rsidRDefault="003D0451" w:rsidP="0037365E">
      <w:pPr>
        <w:spacing w:after="0" w:line="240" w:lineRule="auto"/>
        <w:rPr>
          <w:b/>
        </w:rPr>
      </w:pPr>
      <w:r w:rsidRPr="003D0451">
        <w:rPr>
          <w:b/>
        </w:rPr>
        <w:t>What are the application deadlines?</w:t>
      </w:r>
    </w:p>
    <w:p w14:paraId="1DA1F6FD" w14:textId="0A43A1EE" w:rsidR="003D0451" w:rsidRDefault="003D0451" w:rsidP="0037365E">
      <w:pPr>
        <w:spacing w:after="0" w:line="240" w:lineRule="auto"/>
        <w:rPr>
          <w:i/>
        </w:rPr>
      </w:pPr>
      <w:r w:rsidRPr="003D0451">
        <w:rPr>
          <w:i/>
        </w:rPr>
        <w:t xml:space="preserve">We have </w:t>
      </w:r>
      <w:hyperlink r:id="rId6" w:history="1">
        <w:r w:rsidRPr="003D0451">
          <w:rPr>
            <w:rStyle w:val="Hyperlink"/>
            <w:i/>
          </w:rPr>
          <w:t>rolling admissions</w:t>
        </w:r>
      </w:hyperlink>
      <w:r w:rsidRPr="003D0451">
        <w:rPr>
          <w:i/>
        </w:rPr>
        <w:t>.  However, February 15</w:t>
      </w:r>
      <w:r w:rsidRPr="003D0451">
        <w:rPr>
          <w:i/>
          <w:vertAlign w:val="superscript"/>
        </w:rPr>
        <w:t>th</w:t>
      </w:r>
      <w:r w:rsidRPr="003D0451">
        <w:rPr>
          <w:i/>
        </w:rPr>
        <w:t xml:space="preserve"> is the deadline for full funding consideration for </w:t>
      </w:r>
      <w:r w:rsidR="006716E5">
        <w:rPr>
          <w:i/>
        </w:rPr>
        <w:t xml:space="preserve">the </w:t>
      </w:r>
      <w:r w:rsidRPr="003D0451">
        <w:rPr>
          <w:i/>
        </w:rPr>
        <w:t>upcoming academic year.</w:t>
      </w:r>
    </w:p>
    <w:p w14:paraId="698D0AAB" w14:textId="77777777" w:rsidR="0037365E" w:rsidRPr="003D0451" w:rsidRDefault="0037365E" w:rsidP="0037365E">
      <w:pPr>
        <w:spacing w:after="0" w:line="240" w:lineRule="auto"/>
        <w:rPr>
          <w:i/>
        </w:rPr>
      </w:pPr>
    </w:p>
    <w:p w14:paraId="62DF3C41" w14:textId="77777777" w:rsidR="003D0451" w:rsidRPr="003D0451" w:rsidRDefault="003D0451" w:rsidP="0037365E">
      <w:pPr>
        <w:spacing w:after="0" w:line="240" w:lineRule="auto"/>
        <w:rPr>
          <w:b/>
        </w:rPr>
      </w:pPr>
      <w:r w:rsidRPr="003D0451">
        <w:rPr>
          <w:b/>
        </w:rPr>
        <w:t>Do you offer an application waiver?</w:t>
      </w:r>
    </w:p>
    <w:p w14:paraId="2917664D" w14:textId="77777777" w:rsidR="003D0451" w:rsidRDefault="003D0451" w:rsidP="0037365E">
      <w:pPr>
        <w:spacing w:after="0" w:line="240" w:lineRule="auto"/>
        <w:rPr>
          <w:i/>
        </w:rPr>
      </w:pPr>
      <w:r w:rsidRPr="003D0451">
        <w:rPr>
          <w:i/>
        </w:rPr>
        <w:t xml:space="preserve">No, we do not offer an application fee waiver.  However, if you apply, are admitted, and enroll in classes at UMaine, we will reimburse your application fee.  </w:t>
      </w:r>
    </w:p>
    <w:p w14:paraId="01BC65E7" w14:textId="77777777" w:rsidR="0037365E" w:rsidRPr="003D0451" w:rsidRDefault="0037365E" w:rsidP="0037365E">
      <w:pPr>
        <w:spacing w:after="0" w:line="240" w:lineRule="auto"/>
        <w:rPr>
          <w:i/>
        </w:rPr>
      </w:pPr>
    </w:p>
    <w:p w14:paraId="339DFECC" w14:textId="77777777" w:rsidR="009E4699" w:rsidRPr="0003008B" w:rsidRDefault="0003008B" w:rsidP="0037365E">
      <w:pPr>
        <w:spacing w:after="0" w:line="240" w:lineRule="auto"/>
        <w:rPr>
          <w:b/>
        </w:rPr>
      </w:pPr>
      <w:r w:rsidRPr="0003008B">
        <w:rPr>
          <w:b/>
        </w:rPr>
        <w:t>Do you require GRE scores?</w:t>
      </w:r>
    </w:p>
    <w:p w14:paraId="4F44B493" w14:textId="77777777" w:rsidR="0003008B" w:rsidRDefault="0003008B" w:rsidP="0037365E">
      <w:pPr>
        <w:spacing w:after="0" w:line="240" w:lineRule="auto"/>
        <w:rPr>
          <w:i/>
        </w:rPr>
      </w:pPr>
      <w:hyperlink r:id="rId7" w:history="1">
        <w:r w:rsidRPr="0003008B">
          <w:rPr>
            <w:rStyle w:val="Hyperlink"/>
            <w:i/>
          </w:rPr>
          <w:t>No, we do not</w:t>
        </w:r>
      </w:hyperlink>
      <w:r w:rsidRPr="0003008B">
        <w:rPr>
          <w:i/>
        </w:rPr>
        <w:t>.</w:t>
      </w:r>
    </w:p>
    <w:p w14:paraId="19D03B6E" w14:textId="77777777" w:rsidR="0037365E" w:rsidRPr="0003008B" w:rsidRDefault="0037365E" w:rsidP="0037365E">
      <w:pPr>
        <w:spacing w:after="0" w:line="240" w:lineRule="auto"/>
        <w:rPr>
          <w:i/>
        </w:rPr>
      </w:pPr>
    </w:p>
    <w:p w14:paraId="64849E23" w14:textId="77777777" w:rsidR="0003008B" w:rsidRPr="00DC061F" w:rsidRDefault="0003008B" w:rsidP="0037365E">
      <w:pPr>
        <w:spacing w:after="0" w:line="240" w:lineRule="auto"/>
        <w:rPr>
          <w:b/>
        </w:rPr>
      </w:pPr>
      <w:r w:rsidRPr="00DC061F">
        <w:rPr>
          <w:b/>
        </w:rPr>
        <w:t xml:space="preserve">What </w:t>
      </w:r>
      <w:r w:rsidR="00DC061F" w:rsidRPr="00DC061F">
        <w:rPr>
          <w:b/>
        </w:rPr>
        <w:t>English proficiency exams are accepted</w:t>
      </w:r>
      <w:r w:rsidR="00DC061F">
        <w:rPr>
          <w:b/>
        </w:rPr>
        <w:t xml:space="preserve"> for international students</w:t>
      </w:r>
      <w:r w:rsidR="00DC061F" w:rsidRPr="00DC061F">
        <w:rPr>
          <w:b/>
        </w:rPr>
        <w:t>?  What are the required scores?  If I have a degree from an English-speaking institution, are English proficiency exams required for my application?</w:t>
      </w:r>
    </w:p>
    <w:p w14:paraId="4EB380E0" w14:textId="77777777" w:rsidR="00DC061F" w:rsidRDefault="00DC061F" w:rsidP="0037365E">
      <w:pPr>
        <w:spacing w:after="0" w:line="240" w:lineRule="auto"/>
        <w:rPr>
          <w:i/>
        </w:rPr>
      </w:pPr>
      <w:r w:rsidRPr="00DC061F">
        <w:rPr>
          <w:i/>
        </w:rPr>
        <w:t xml:space="preserve">All of the acceptable English proficiency exam types, and the required scores, can be found on the </w:t>
      </w:r>
      <w:hyperlink r:id="rId8" w:history="1">
        <w:r w:rsidRPr="00DC061F">
          <w:rPr>
            <w:rStyle w:val="Hyperlink"/>
            <w:i/>
          </w:rPr>
          <w:t>University of Maine Graduate School website</w:t>
        </w:r>
      </w:hyperlink>
      <w:r w:rsidRPr="00DC061F">
        <w:rPr>
          <w:i/>
        </w:rPr>
        <w:t>.  This website also states that all applicants who have received a degree from an English-speaking institution do not need to provide English proficiency test scores.</w:t>
      </w:r>
    </w:p>
    <w:p w14:paraId="5763FB3F" w14:textId="77777777" w:rsidR="00A16233" w:rsidRDefault="00A16233" w:rsidP="0037365E">
      <w:pPr>
        <w:spacing w:after="0" w:line="240" w:lineRule="auto"/>
        <w:rPr>
          <w:i/>
        </w:rPr>
      </w:pPr>
    </w:p>
    <w:p w14:paraId="31AA92FA" w14:textId="77777777" w:rsidR="00A16233" w:rsidRPr="00794A9E" w:rsidRDefault="00A16233" w:rsidP="00A16233">
      <w:pPr>
        <w:spacing w:after="0" w:line="240" w:lineRule="auto"/>
        <w:rPr>
          <w:b/>
        </w:rPr>
      </w:pPr>
      <w:r w:rsidRPr="00794A9E">
        <w:rPr>
          <w:b/>
        </w:rPr>
        <w:t>What is your minimum GPA requirement</w:t>
      </w:r>
      <w:r>
        <w:rPr>
          <w:b/>
        </w:rPr>
        <w:t xml:space="preserve"> for admission</w:t>
      </w:r>
      <w:r w:rsidRPr="00794A9E">
        <w:rPr>
          <w:b/>
        </w:rPr>
        <w:t>?</w:t>
      </w:r>
    </w:p>
    <w:p w14:paraId="77D55AA8" w14:textId="77777777" w:rsidR="00A16233" w:rsidRDefault="00A16233" w:rsidP="00A16233">
      <w:pPr>
        <w:spacing w:after="0" w:line="240" w:lineRule="auto"/>
        <w:rPr>
          <w:i/>
        </w:rPr>
      </w:pPr>
      <w:r w:rsidRPr="00794A9E">
        <w:rPr>
          <w:i/>
        </w:rPr>
        <w:t xml:space="preserve">We do not have a publicly-posted minimum GPA requirement.  That said, we look for competitive applications which include your essay, resume, recommendation letters, transcripts and </w:t>
      </w:r>
      <w:r>
        <w:rPr>
          <w:i/>
        </w:rPr>
        <w:t xml:space="preserve">English proficiency </w:t>
      </w:r>
      <w:r w:rsidRPr="00794A9E">
        <w:rPr>
          <w:i/>
        </w:rPr>
        <w:t>test scores (if applicable).</w:t>
      </w:r>
    </w:p>
    <w:p w14:paraId="4F03D711" w14:textId="77777777" w:rsidR="00A16233" w:rsidRDefault="00A16233" w:rsidP="0037365E">
      <w:pPr>
        <w:spacing w:after="0" w:line="240" w:lineRule="auto"/>
        <w:rPr>
          <w:i/>
        </w:rPr>
      </w:pPr>
    </w:p>
    <w:p w14:paraId="615E8090" w14:textId="77777777" w:rsidR="00A16233" w:rsidRPr="00A16233" w:rsidRDefault="00A16233" w:rsidP="0037365E">
      <w:pPr>
        <w:spacing w:after="0" w:line="240" w:lineRule="auto"/>
        <w:rPr>
          <w:b/>
        </w:rPr>
      </w:pPr>
      <w:r w:rsidRPr="00A16233">
        <w:rPr>
          <w:b/>
        </w:rPr>
        <w:t>What background degrees or coursework are required for admission to your graduate programs?</w:t>
      </w:r>
    </w:p>
    <w:p w14:paraId="017708E8" w14:textId="77777777" w:rsidR="00A16233" w:rsidRPr="00A16233" w:rsidRDefault="00A16233" w:rsidP="0037365E">
      <w:pPr>
        <w:spacing w:after="0" w:line="240" w:lineRule="auto"/>
        <w:rPr>
          <w:i/>
        </w:rPr>
      </w:pPr>
      <w:r w:rsidRPr="00A16233">
        <w:rPr>
          <w:i/>
        </w:rPr>
        <w:t xml:space="preserve">Please </w:t>
      </w:r>
      <w:r>
        <w:rPr>
          <w:i/>
        </w:rPr>
        <w:t xml:space="preserve">refer to Appendix A in the </w:t>
      </w:r>
      <w:hyperlink r:id="rId9" w:history="1">
        <w:r w:rsidRPr="00A16233">
          <w:rPr>
            <w:rStyle w:val="Hyperlink"/>
            <w:i/>
          </w:rPr>
          <w:t>Mechanical Engineering Graduate Guidelines</w:t>
        </w:r>
      </w:hyperlink>
      <w:r>
        <w:rPr>
          <w:i/>
        </w:rPr>
        <w:t xml:space="preserve"> for information on required prerequisite coursework.</w:t>
      </w:r>
    </w:p>
    <w:p w14:paraId="4E9D51AB" w14:textId="77777777" w:rsidR="00091DD6" w:rsidRDefault="00091DD6" w:rsidP="0037365E">
      <w:pPr>
        <w:spacing w:after="0" w:line="240" w:lineRule="auto"/>
        <w:rPr>
          <w:i/>
        </w:rPr>
      </w:pPr>
    </w:p>
    <w:p w14:paraId="0452FF78" w14:textId="77777777" w:rsidR="00091DD6" w:rsidRPr="00794A9E" w:rsidRDefault="00091DD6" w:rsidP="00091DD6">
      <w:pPr>
        <w:spacing w:after="0" w:line="240" w:lineRule="auto"/>
        <w:rPr>
          <w:b/>
        </w:rPr>
      </w:pPr>
      <w:r>
        <w:rPr>
          <w:b/>
        </w:rPr>
        <w:t>Do Ph.D. applicants require an M.S. degree, or is there a direct-to-Ph.D. option</w:t>
      </w:r>
      <w:r w:rsidRPr="00794A9E">
        <w:rPr>
          <w:b/>
        </w:rPr>
        <w:t>?</w:t>
      </w:r>
    </w:p>
    <w:p w14:paraId="7F1F3E36" w14:textId="487AF8D9" w:rsidR="00091DD6" w:rsidRDefault="00091DD6" w:rsidP="00091DD6">
      <w:pPr>
        <w:spacing w:after="0" w:line="240" w:lineRule="auto"/>
        <w:rPr>
          <w:i/>
        </w:rPr>
      </w:pPr>
      <w:r w:rsidRPr="00794A9E">
        <w:rPr>
          <w:i/>
        </w:rPr>
        <w:t>We</w:t>
      </w:r>
      <w:r>
        <w:rPr>
          <w:i/>
        </w:rPr>
        <w:t xml:space="preserve"> do offer a direct-to-Ph.D. option for </w:t>
      </w:r>
      <w:r w:rsidR="006716E5">
        <w:rPr>
          <w:i/>
        </w:rPr>
        <w:t>highly qualified</w:t>
      </w:r>
      <w:r>
        <w:rPr>
          <w:i/>
        </w:rPr>
        <w:t xml:space="preserve"> applicants with an undergraduate degree.</w:t>
      </w:r>
    </w:p>
    <w:p w14:paraId="6CA2907B" w14:textId="77777777" w:rsidR="00A16233" w:rsidRDefault="00A16233" w:rsidP="00091DD6">
      <w:pPr>
        <w:spacing w:after="0" w:line="240" w:lineRule="auto"/>
        <w:rPr>
          <w:i/>
        </w:rPr>
      </w:pPr>
    </w:p>
    <w:p w14:paraId="338DAA0F" w14:textId="77777777" w:rsidR="00A16233" w:rsidRPr="00794A9E" w:rsidRDefault="00A16233" w:rsidP="00A16233">
      <w:pPr>
        <w:spacing w:after="0" w:line="240" w:lineRule="auto"/>
        <w:rPr>
          <w:b/>
        </w:rPr>
      </w:pPr>
      <w:r>
        <w:rPr>
          <w:b/>
        </w:rPr>
        <w:t>Do you offer a non-terminal M.S. degree for direct-to-Ph.D. students</w:t>
      </w:r>
      <w:r w:rsidRPr="00794A9E">
        <w:rPr>
          <w:b/>
        </w:rPr>
        <w:t>?</w:t>
      </w:r>
    </w:p>
    <w:p w14:paraId="5CC1C02A" w14:textId="77777777" w:rsidR="00A16233" w:rsidRPr="00A16233" w:rsidRDefault="00A16233" w:rsidP="00091DD6">
      <w:pPr>
        <w:spacing w:after="0" w:line="240" w:lineRule="auto"/>
      </w:pPr>
      <w:r>
        <w:rPr>
          <w:i/>
        </w:rPr>
        <w:t xml:space="preserve">No, we currently do not. </w:t>
      </w:r>
    </w:p>
    <w:p w14:paraId="0FF5E660" w14:textId="77777777" w:rsidR="0037365E" w:rsidRDefault="0037365E" w:rsidP="0037365E">
      <w:pPr>
        <w:spacing w:after="0" w:line="240" w:lineRule="auto"/>
        <w:rPr>
          <w:i/>
        </w:rPr>
      </w:pPr>
    </w:p>
    <w:p w14:paraId="67939F8E" w14:textId="77777777" w:rsidR="00794A9E" w:rsidRPr="00794A9E" w:rsidRDefault="00794A9E" w:rsidP="0037365E">
      <w:pPr>
        <w:spacing w:after="0" w:line="240" w:lineRule="auto"/>
        <w:rPr>
          <w:b/>
        </w:rPr>
      </w:pPr>
      <w:r w:rsidRPr="00794A9E">
        <w:rPr>
          <w:b/>
        </w:rPr>
        <w:t>Can I include a professional recommendation letter (or letters) as part of my recommendation letters or are all recommenders expected to be faculty?</w:t>
      </w:r>
    </w:p>
    <w:p w14:paraId="255CEAA5" w14:textId="08B0167A" w:rsidR="00794A9E" w:rsidRDefault="00794A9E" w:rsidP="0037365E">
      <w:pPr>
        <w:spacing w:after="0" w:line="240" w:lineRule="auto"/>
        <w:rPr>
          <w:i/>
        </w:rPr>
      </w:pPr>
      <w:r w:rsidRPr="00794A9E">
        <w:rPr>
          <w:i/>
        </w:rPr>
        <w:t>Recommendations can come from both professional and academic areas, but there is a preference that at least one of these</w:t>
      </w:r>
      <w:r w:rsidR="006716E5">
        <w:rPr>
          <w:i/>
        </w:rPr>
        <w:t xml:space="preserve"> letters</w:t>
      </w:r>
      <w:r w:rsidRPr="00794A9E">
        <w:rPr>
          <w:i/>
        </w:rPr>
        <w:t xml:space="preserve"> be from a faculty member who has knowledge of your performance in an academic setting.</w:t>
      </w:r>
    </w:p>
    <w:p w14:paraId="78A29088" w14:textId="77777777" w:rsidR="0037365E" w:rsidRDefault="0037365E" w:rsidP="0037365E">
      <w:pPr>
        <w:spacing w:after="0" w:line="240" w:lineRule="auto"/>
        <w:rPr>
          <w:i/>
        </w:rPr>
      </w:pPr>
    </w:p>
    <w:p w14:paraId="0F8FB462" w14:textId="77777777" w:rsidR="00493164" w:rsidRPr="00493164" w:rsidRDefault="00493164" w:rsidP="0037365E">
      <w:pPr>
        <w:spacing w:after="0" w:line="240" w:lineRule="auto"/>
        <w:rPr>
          <w:b/>
        </w:rPr>
      </w:pPr>
      <w:r w:rsidRPr="00493164">
        <w:rPr>
          <w:b/>
        </w:rPr>
        <w:t xml:space="preserve">Can I submit an unofficial transcript </w:t>
      </w:r>
      <w:r>
        <w:rPr>
          <w:b/>
        </w:rPr>
        <w:t>in my application</w:t>
      </w:r>
      <w:r w:rsidRPr="00493164">
        <w:rPr>
          <w:b/>
        </w:rPr>
        <w:t>?</w:t>
      </w:r>
    </w:p>
    <w:p w14:paraId="1707DA90" w14:textId="77777777" w:rsidR="00493164" w:rsidRDefault="00493164" w:rsidP="0037365E">
      <w:pPr>
        <w:spacing w:after="0" w:line="240" w:lineRule="auto"/>
        <w:rPr>
          <w:i/>
        </w:rPr>
      </w:pPr>
      <w:r>
        <w:rPr>
          <w:i/>
        </w:rPr>
        <w:t>U</w:t>
      </w:r>
      <w:r w:rsidRPr="00493164">
        <w:rPr>
          <w:i/>
        </w:rPr>
        <w:t xml:space="preserve">nofficial transcripts are sufficient for your application to be reviewed. Official transcripts sent by the institution to </w:t>
      </w:r>
      <w:r w:rsidR="00CC78A2">
        <w:rPr>
          <w:i/>
        </w:rPr>
        <w:t>the University of Maine Graduate School</w:t>
      </w:r>
      <w:r w:rsidR="0044517A">
        <w:rPr>
          <w:i/>
        </w:rPr>
        <w:t xml:space="preserve"> are required</w:t>
      </w:r>
      <w:r w:rsidR="00CC78A2">
        <w:rPr>
          <w:i/>
        </w:rPr>
        <w:t xml:space="preserve"> </w:t>
      </w:r>
      <w:r w:rsidRPr="00493164">
        <w:rPr>
          <w:i/>
        </w:rPr>
        <w:t>if you are admitted</w:t>
      </w:r>
      <w:r w:rsidR="00CC78A2">
        <w:rPr>
          <w:i/>
        </w:rPr>
        <w:t>.</w:t>
      </w:r>
    </w:p>
    <w:p w14:paraId="23587A51" w14:textId="77777777" w:rsidR="00454936" w:rsidRPr="00493164" w:rsidRDefault="00454936" w:rsidP="00454936">
      <w:pPr>
        <w:spacing w:after="0" w:line="240" w:lineRule="auto"/>
        <w:rPr>
          <w:b/>
        </w:rPr>
      </w:pPr>
      <w:r>
        <w:rPr>
          <w:b/>
        </w:rPr>
        <w:lastRenderedPageBreak/>
        <w:t>If my transcript comes from a non-U.S. institution, do I need to submit a World Education Services (WES) evaluation</w:t>
      </w:r>
      <w:r w:rsidRPr="00493164">
        <w:rPr>
          <w:b/>
        </w:rPr>
        <w:t>?</w:t>
      </w:r>
    </w:p>
    <w:p w14:paraId="14592B27" w14:textId="665AF5D3" w:rsidR="00454936" w:rsidRDefault="00454936" w:rsidP="00454936">
      <w:pPr>
        <w:spacing w:after="0" w:line="240" w:lineRule="auto"/>
        <w:rPr>
          <w:i/>
        </w:rPr>
      </w:pPr>
      <w:r>
        <w:rPr>
          <w:i/>
        </w:rPr>
        <w:t xml:space="preserve">No, we do not require WES evaluations.  That said, if you provide </w:t>
      </w:r>
      <w:r w:rsidR="008A6743">
        <w:rPr>
          <w:i/>
        </w:rPr>
        <w:t>one</w:t>
      </w:r>
      <w:r w:rsidR="006716E5">
        <w:rPr>
          <w:i/>
        </w:rPr>
        <w:t>,</w:t>
      </w:r>
      <w:r w:rsidR="008A6743">
        <w:rPr>
          <w:i/>
        </w:rPr>
        <w:t xml:space="preserve"> that</w:t>
      </w:r>
      <w:r>
        <w:rPr>
          <w:i/>
        </w:rPr>
        <w:t xml:space="preserve"> is perfectly fine.</w:t>
      </w:r>
    </w:p>
    <w:p w14:paraId="3BD933B6" w14:textId="77777777" w:rsidR="00454936" w:rsidRDefault="00454936" w:rsidP="0037365E">
      <w:pPr>
        <w:spacing w:after="0" w:line="240" w:lineRule="auto"/>
        <w:rPr>
          <w:i/>
        </w:rPr>
      </w:pPr>
    </w:p>
    <w:p w14:paraId="16A19DF8" w14:textId="77777777" w:rsidR="0037365E" w:rsidRPr="0037365E" w:rsidRDefault="0037365E" w:rsidP="0037365E">
      <w:pPr>
        <w:spacing w:after="0" w:line="240" w:lineRule="auto"/>
        <w:rPr>
          <w:b/>
        </w:rPr>
      </w:pPr>
      <w:r w:rsidRPr="0037365E">
        <w:rPr>
          <w:b/>
        </w:rPr>
        <w:t xml:space="preserve">If I email the University of Maine Mechanical Engineering Department Graduate Coordinator </w:t>
      </w:r>
      <w:r>
        <w:rPr>
          <w:b/>
        </w:rPr>
        <w:t>my transcript and/or other application materials, will they let me know if I would be eligible to be admitted to my desired graduate program or not?</w:t>
      </w:r>
    </w:p>
    <w:p w14:paraId="5135E632" w14:textId="77777777" w:rsidR="0037365E" w:rsidRDefault="0037365E" w:rsidP="0037365E">
      <w:pPr>
        <w:spacing w:after="0" w:line="240" w:lineRule="auto"/>
        <w:rPr>
          <w:i/>
        </w:rPr>
      </w:pPr>
      <w:r>
        <w:rPr>
          <w:i/>
        </w:rPr>
        <w:t xml:space="preserve">No, the Graduate Coordinator will not provide any indication if you would be eligible to be admitted to our M.S. or Ph.D. graduate programs over email.  </w:t>
      </w:r>
      <w:r w:rsidR="0044517A">
        <w:rPr>
          <w:i/>
        </w:rPr>
        <w:t>An official review will only occur with the receipt of a completed application.</w:t>
      </w:r>
    </w:p>
    <w:p w14:paraId="1BCCE15C" w14:textId="77777777" w:rsidR="0044517A" w:rsidRDefault="0044517A" w:rsidP="0037365E">
      <w:pPr>
        <w:spacing w:after="0" w:line="240" w:lineRule="auto"/>
        <w:rPr>
          <w:i/>
        </w:rPr>
      </w:pPr>
    </w:p>
    <w:p w14:paraId="1DEE4E0E" w14:textId="77777777" w:rsidR="003D0451" w:rsidRPr="00794A9E" w:rsidRDefault="00794A9E" w:rsidP="0037365E">
      <w:pPr>
        <w:spacing w:after="0" w:line="240" w:lineRule="auto"/>
        <w:rPr>
          <w:b/>
        </w:rPr>
      </w:pPr>
      <w:r w:rsidRPr="00794A9E">
        <w:rPr>
          <w:b/>
        </w:rPr>
        <w:t>Is it required to contact a fac</w:t>
      </w:r>
      <w:r w:rsidR="0044517A">
        <w:rPr>
          <w:b/>
        </w:rPr>
        <w:t xml:space="preserve">ulty member before applying for a graduate program in </w:t>
      </w:r>
      <w:r w:rsidRPr="00794A9E">
        <w:rPr>
          <w:b/>
        </w:rPr>
        <w:t>the UMaine Mechanical Engineering Department?</w:t>
      </w:r>
    </w:p>
    <w:p w14:paraId="5A353B70" w14:textId="77777777" w:rsidR="003D0451" w:rsidRDefault="00794A9E" w:rsidP="0037365E">
      <w:pPr>
        <w:spacing w:after="0" w:line="240" w:lineRule="auto"/>
        <w:rPr>
          <w:i/>
        </w:rPr>
      </w:pPr>
      <w:r w:rsidRPr="00794A9E">
        <w:rPr>
          <w:i/>
        </w:rPr>
        <w:t>No, you do not need to contact a faculty member to apply.  However, admission to our graduate programs is not a guarantee of funding.</w:t>
      </w:r>
    </w:p>
    <w:p w14:paraId="4736150C" w14:textId="77777777" w:rsidR="0044517A" w:rsidRDefault="0044517A" w:rsidP="0037365E">
      <w:pPr>
        <w:spacing w:after="0" w:line="240" w:lineRule="auto"/>
        <w:rPr>
          <w:i/>
        </w:rPr>
      </w:pPr>
    </w:p>
    <w:p w14:paraId="00D253A4" w14:textId="77777777" w:rsidR="00794A9E" w:rsidRPr="00794A9E" w:rsidRDefault="00794A9E" w:rsidP="0037365E">
      <w:pPr>
        <w:spacing w:after="0" w:line="240" w:lineRule="auto"/>
        <w:rPr>
          <w:b/>
        </w:rPr>
      </w:pPr>
      <w:r w:rsidRPr="00794A9E">
        <w:rPr>
          <w:b/>
        </w:rPr>
        <w:t>How do I go about securing a research or teaching assistantship?</w:t>
      </w:r>
    </w:p>
    <w:p w14:paraId="1FDF6BBC" w14:textId="2B4EBBB1" w:rsidR="003D0451" w:rsidRDefault="00794A9E" w:rsidP="0037365E">
      <w:pPr>
        <w:spacing w:after="0" w:line="240" w:lineRule="auto"/>
        <w:rPr>
          <w:i/>
        </w:rPr>
      </w:pPr>
      <w:r w:rsidRPr="00794A9E">
        <w:rPr>
          <w:i/>
        </w:rPr>
        <w:t xml:space="preserve">If you require funding, please reach out to </w:t>
      </w:r>
      <w:hyperlink r:id="rId10" w:history="1">
        <w:r w:rsidRPr="00794A9E">
          <w:rPr>
            <w:rStyle w:val="Hyperlink"/>
            <w:i/>
          </w:rPr>
          <w:t>faculty in our Department</w:t>
        </w:r>
      </w:hyperlink>
      <w:r w:rsidRPr="00794A9E">
        <w:rPr>
          <w:i/>
        </w:rPr>
        <w:t xml:space="preserve"> who have research interests aligned with yours and see if they would be willing to fund you.  The individual faculty have the complete discretion to supervise and fund (through either a research or teaching assistantship) </w:t>
      </w:r>
      <w:r w:rsidR="006716E5">
        <w:rPr>
          <w:i/>
        </w:rPr>
        <w:t>wh</w:t>
      </w:r>
      <w:r w:rsidRPr="00794A9E">
        <w:rPr>
          <w:i/>
        </w:rPr>
        <w:t>oever they choose from among the list of admitted applicants.  There is no central repository of assistantship opportunities in the Department that the Graduate Coordinator can direct you to.</w:t>
      </w:r>
    </w:p>
    <w:p w14:paraId="5934C4C4" w14:textId="77777777" w:rsidR="008A100D" w:rsidRDefault="008A100D" w:rsidP="0037365E">
      <w:pPr>
        <w:spacing w:after="0" w:line="240" w:lineRule="auto"/>
        <w:rPr>
          <w:i/>
        </w:rPr>
      </w:pPr>
    </w:p>
    <w:p w14:paraId="586D84C1" w14:textId="77777777" w:rsidR="008A100D" w:rsidRDefault="008A100D" w:rsidP="008A100D">
      <w:pPr>
        <w:spacing w:after="0" w:line="240" w:lineRule="auto"/>
        <w:rPr>
          <w:b/>
        </w:rPr>
      </w:pPr>
      <w:r>
        <w:rPr>
          <w:b/>
        </w:rPr>
        <w:t>Do you offer research and teaching assistantships for M.S. students</w:t>
      </w:r>
      <w:r w:rsidRPr="00794A9E">
        <w:rPr>
          <w:b/>
        </w:rPr>
        <w:t>?</w:t>
      </w:r>
      <w:r>
        <w:rPr>
          <w:b/>
        </w:rPr>
        <w:t xml:space="preserve">  </w:t>
      </w:r>
    </w:p>
    <w:p w14:paraId="7C8AD7C5" w14:textId="5196E035" w:rsidR="008A100D" w:rsidRPr="00794A9E" w:rsidRDefault="008A100D" w:rsidP="008A100D">
      <w:pPr>
        <w:spacing w:after="0" w:line="240" w:lineRule="auto"/>
        <w:rPr>
          <w:i/>
        </w:rPr>
      </w:pPr>
      <w:r>
        <w:rPr>
          <w:i/>
        </w:rPr>
        <w:t xml:space="preserve">Yes, we do offer research and teaching assistantships to M.S. </w:t>
      </w:r>
      <w:r w:rsidR="006716E5">
        <w:rPr>
          <w:i/>
        </w:rPr>
        <w:t xml:space="preserve">(thesis-option) </w:t>
      </w:r>
      <w:r>
        <w:rPr>
          <w:i/>
        </w:rPr>
        <w:t xml:space="preserve">students.  </w:t>
      </w:r>
    </w:p>
    <w:p w14:paraId="7584A3D6" w14:textId="77777777" w:rsidR="008A100D" w:rsidRPr="00794A9E" w:rsidRDefault="009E4699" w:rsidP="008A100D">
      <w:pPr>
        <w:spacing w:after="0" w:line="240" w:lineRule="auto"/>
        <w:rPr>
          <w:b/>
        </w:rPr>
      </w:pPr>
      <w:r w:rsidRPr="009E4699">
        <w:rPr>
          <w:rFonts w:ascii="Arial" w:eastAsia="Times New Roman" w:hAnsi="Arial" w:cs="Arial"/>
          <w:color w:val="500050"/>
          <w:sz w:val="24"/>
          <w:szCs w:val="24"/>
        </w:rPr>
        <w:br/>
      </w:r>
      <w:r w:rsidR="008A100D">
        <w:rPr>
          <w:b/>
        </w:rPr>
        <w:t>Are applicants for the Ph.D. program more likely to secure assistantships than for the M.S. program?</w:t>
      </w:r>
    </w:p>
    <w:p w14:paraId="7C8E51EF" w14:textId="77777777" w:rsidR="008A100D" w:rsidRDefault="008A100D" w:rsidP="008A100D">
      <w:pPr>
        <w:spacing w:after="0" w:line="240" w:lineRule="auto"/>
        <w:rPr>
          <w:i/>
        </w:rPr>
      </w:pPr>
      <w:r>
        <w:rPr>
          <w:i/>
        </w:rPr>
        <w:t>The preference to choose funding either an M.S. or Ph.D. student is completely up to the individual faculty member in control of the funding and the needs of their projects.</w:t>
      </w:r>
    </w:p>
    <w:p w14:paraId="7AEA2E23" w14:textId="77777777" w:rsidR="00D82E92" w:rsidRDefault="00D82E92" w:rsidP="008A100D">
      <w:pPr>
        <w:spacing w:after="0" w:line="240" w:lineRule="auto"/>
        <w:rPr>
          <w:i/>
        </w:rPr>
      </w:pPr>
    </w:p>
    <w:p w14:paraId="04F8FFB6" w14:textId="77777777" w:rsidR="00D82E92" w:rsidRPr="00794A9E" w:rsidRDefault="00D82E92" w:rsidP="00D82E92">
      <w:pPr>
        <w:spacing w:after="0" w:line="240" w:lineRule="auto"/>
        <w:rPr>
          <w:b/>
        </w:rPr>
      </w:pPr>
      <w:r>
        <w:rPr>
          <w:b/>
        </w:rPr>
        <w:t>What do research and teaching assistantships cover?</w:t>
      </w:r>
    </w:p>
    <w:p w14:paraId="5F769A7E" w14:textId="4734C27C" w:rsidR="00D82E92" w:rsidRPr="00794A9E" w:rsidRDefault="00D82E92" w:rsidP="00D82E92">
      <w:pPr>
        <w:spacing w:after="0" w:line="240" w:lineRule="auto"/>
        <w:rPr>
          <w:i/>
        </w:rPr>
      </w:pPr>
      <w:r>
        <w:rPr>
          <w:i/>
        </w:rPr>
        <w:t>The</w:t>
      </w:r>
      <w:r w:rsidR="006716E5">
        <w:rPr>
          <w:i/>
        </w:rPr>
        <w:t>y</w:t>
      </w:r>
      <w:r>
        <w:rPr>
          <w:i/>
        </w:rPr>
        <w:t xml:space="preserve"> provide a monthly stipend, cover your tuition as well as at least half of the</w:t>
      </w:r>
      <w:r w:rsidR="006716E5">
        <w:rPr>
          <w:i/>
        </w:rPr>
        <w:t xml:space="preserve"> cost of</w:t>
      </w:r>
      <w:r>
        <w:rPr>
          <w:i/>
        </w:rPr>
        <w:t xml:space="preserve"> health insurance coverage if you require it.  Fees associated with registering for classes are typically the responsibility of the student.  The minimum monthly stipend for a nine month appointment can be found </w:t>
      </w:r>
      <w:hyperlink r:id="rId11" w:anchor=":~:text=Stipend,%2420%2C000%20USD%20for%20doctoral%20students" w:history="1">
        <w:r w:rsidRPr="00E73EAC">
          <w:rPr>
            <w:rStyle w:val="Hyperlink"/>
            <w:i/>
          </w:rPr>
          <w:t>here</w:t>
        </w:r>
      </w:hyperlink>
      <w:r>
        <w:rPr>
          <w:i/>
        </w:rPr>
        <w:t>.  Stipends can be higher, and research assistantships traditionally are twelve month appointments.</w:t>
      </w:r>
    </w:p>
    <w:p w14:paraId="6411C883" w14:textId="77777777" w:rsidR="003D0451" w:rsidRPr="009E4699" w:rsidRDefault="009E4699" w:rsidP="003736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9E4699">
        <w:rPr>
          <w:rFonts w:ascii="Arial" w:eastAsia="Times New Roman" w:hAnsi="Arial" w:cs="Arial"/>
          <w:color w:val="500050"/>
          <w:sz w:val="24"/>
          <w:szCs w:val="24"/>
        </w:rPr>
        <w:br/>
      </w:r>
      <w:r w:rsidRPr="009E4699">
        <w:rPr>
          <w:rFonts w:ascii="Arial" w:eastAsia="Times New Roman" w:hAnsi="Arial" w:cs="Arial"/>
          <w:color w:val="500050"/>
          <w:sz w:val="24"/>
          <w:szCs w:val="24"/>
        </w:rPr>
        <w:br/>
      </w:r>
    </w:p>
    <w:p w14:paraId="19462348" w14:textId="77777777" w:rsidR="009E4699" w:rsidRDefault="009E4699" w:rsidP="0037365E">
      <w:pPr>
        <w:shd w:val="clear" w:color="auto" w:fill="FFFFFF"/>
        <w:spacing w:after="0" w:line="240" w:lineRule="auto"/>
      </w:pPr>
      <w:r w:rsidRPr="009E4699">
        <w:rPr>
          <w:rFonts w:ascii="Arial" w:eastAsia="Times New Roman" w:hAnsi="Arial" w:cs="Arial"/>
          <w:color w:val="500050"/>
          <w:sz w:val="24"/>
          <w:szCs w:val="24"/>
        </w:rPr>
        <w:br/>
      </w:r>
    </w:p>
    <w:p w14:paraId="32C444E4" w14:textId="77777777" w:rsidR="009E4699" w:rsidRDefault="009E4699" w:rsidP="0037365E">
      <w:pPr>
        <w:spacing w:after="0" w:line="240" w:lineRule="auto"/>
      </w:pPr>
    </w:p>
    <w:sectPr w:rsidR="009E469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904F7" w14:textId="77777777" w:rsidR="00057DDA" w:rsidRDefault="00057DDA" w:rsidP="009E4699">
      <w:pPr>
        <w:spacing w:after="0" w:line="240" w:lineRule="auto"/>
      </w:pPr>
      <w:r>
        <w:separator/>
      </w:r>
    </w:p>
  </w:endnote>
  <w:endnote w:type="continuationSeparator" w:id="0">
    <w:p w14:paraId="6C53DB80" w14:textId="77777777" w:rsidR="00057DDA" w:rsidRDefault="00057DDA" w:rsidP="009E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D12FC" w14:textId="77777777" w:rsidR="00057DDA" w:rsidRDefault="00057DDA" w:rsidP="009E4699">
      <w:pPr>
        <w:spacing w:after="0" w:line="240" w:lineRule="auto"/>
      </w:pPr>
      <w:r>
        <w:separator/>
      </w:r>
    </w:p>
  </w:footnote>
  <w:footnote w:type="continuationSeparator" w:id="0">
    <w:p w14:paraId="155ED3DD" w14:textId="77777777" w:rsidR="00057DDA" w:rsidRDefault="00057DDA" w:rsidP="009E4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0B9B7" w14:textId="77777777" w:rsidR="009E4699" w:rsidRPr="0044517A" w:rsidRDefault="009E4699">
    <w:pPr>
      <w:pStyle w:val="Header"/>
      <w:rPr>
        <w:i/>
      </w:rPr>
    </w:pPr>
    <w:r>
      <w:tab/>
    </w:r>
    <w:r w:rsidRPr="0044517A">
      <w:rPr>
        <w:i/>
      </w:rPr>
      <w:t xml:space="preserve">Updated </w:t>
    </w:r>
    <w:r w:rsidR="00682F4C">
      <w:rPr>
        <w:i/>
      </w:rPr>
      <w:t>9/22/2024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72"/>
    <w:rsid w:val="0001080D"/>
    <w:rsid w:val="0003008B"/>
    <w:rsid w:val="00057DDA"/>
    <w:rsid w:val="00091DD6"/>
    <w:rsid w:val="000A701A"/>
    <w:rsid w:val="001B4FBF"/>
    <w:rsid w:val="00277172"/>
    <w:rsid w:val="0037365E"/>
    <w:rsid w:val="003D0451"/>
    <w:rsid w:val="00413463"/>
    <w:rsid w:val="0044517A"/>
    <w:rsid w:val="00454936"/>
    <w:rsid w:val="00493164"/>
    <w:rsid w:val="00610A1A"/>
    <w:rsid w:val="00610BDC"/>
    <w:rsid w:val="006716E5"/>
    <w:rsid w:val="00682F4C"/>
    <w:rsid w:val="006F41B0"/>
    <w:rsid w:val="00794A9E"/>
    <w:rsid w:val="007A243F"/>
    <w:rsid w:val="008A100D"/>
    <w:rsid w:val="008A6743"/>
    <w:rsid w:val="009E4699"/>
    <w:rsid w:val="00A16233"/>
    <w:rsid w:val="00C0315B"/>
    <w:rsid w:val="00C370D8"/>
    <w:rsid w:val="00CC78A2"/>
    <w:rsid w:val="00CD5305"/>
    <w:rsid w:val="00D25D27"/>
    <w:rsid w:val="00D82E92"/>
    <w:rsid w:val="00DC061F"/>
    <w:rsid w:val="00DF1280"/>
    <w:rsid w:val="00E13F05"/>
    <w:rsid w:val="00E73EAC"/>
    <w:rsid w:val="00F8596C"/>
    <w:rsid w:val="00FB0479"/>
    <w:rsid w:val="00FC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8EEE"/>
  <w15:chartTrackingRefBased/>
  <w15:docId w15:val="{846C6017-283E-42BE-97D4-04CB11FB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699"/>
  </w:style>
  <w:style w:type="paragraph" w:styleId="Footer">
    <w:name w:val="footer"/>
    <w:basedOn w:val="Normal"/>
    <w:link w:val="FooterChar"/>
    <w:uiPriority w:val="99"/>
    <w:unhideWhenUsed/>
    <w:rsid w:val="009E4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699"/>
  </w:style>
  <w:style w:type="character" w:styleId="Hyperlink">
    <w:name w:val="Hyperlink"/>
    <w:basedOn w:val="DefaultParagraphFont"/>
    <w:uiPriority w:val="99"/>
    <w:unhideWhenUsed/>
    <w:rsid w:val="009E4699"/>
    <w:rPr>
      <w:color w:val="0000FF"/>
      <w:u w:val="single"/>
    </w:rPr>
  </w:style>
  <w:style w:type="character" w:customStyle="1" w:styleId="il">
    <w:name w:val="il"/>
    <w:basedOn w:val="DefaultParagraphFont"/>
    <w:rsid w:val="009E4699"/>
  </w:style>
  <w:style w:type="character" w:customStyle="1" w:styleId="im">
    <w:name w:val="im"/>
    <w:basedOn w:val="DefaultParagraphFont"/>
    <w:rsid w:val="009E4699"/>
  </w:style>
  <w:style w:type="character" w:styleId="FollowedHyperlink">
    <w:name w:val="FollowedHyperlink"/>
    <w:basedOn w:val="DefaultParagraphFont"/>
    <w:uiPriority w:val="99"/>
    <w:semiHidden/>
    <w:unhideWhenUsed/>
    <w:rsid w:val="00A162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ine.edu/graduate/apply/test-score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maine.edu/graduate/programs/?wpv_view_count=14329&amp;wpv_post_search=&amp;wpv-area-of-study=0&amp;wpv-school-department=department-of-mechanical-engineering&amp;wpv-program-format=0&amp;wpvacceleratedprogramtype=0&amp;wpvacceleratedpathway=0&amp;wpv_filter_submit=Submi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maine.edu/graduate/program/mechanical-engineering/" TargetMode="External"/><Relationship Id="rId11" Type="http://schemas.openxmlformats.org/officeDocument/2006/relationships/hyperlink" Target="https://umaine.edu/graduate/funding/prospective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umaine.edu/mecheng/mee-faculty-staff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maine.edu/mecheng/resource/guidelines-graduate-stud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2001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 System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Joseph Goupee</dc:creator>
  <cp:keywords/>
  <dc:description/>
  <cp:lastModifiedBy>Masoud Rais-Rohani</cp:lastModifiedBy>
  <cp:revision>25</cp:revision>
  <cp:lastPrinted>2024-09-22T19:19:00Z</cp:lastPrinted>
  <dcterms:created xsi:type="dcterms:W3CDTF">2022-08-31T14:31:00Z</dcterms:created>
  <dcterms:modified xsi:type="dcterms:W3CDTF">2024-12-12T21:08:00Z</dcterms:modified>
</cp:coreProperties>
</file>