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EAFB" w14:textId="77777777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  <w:r w:rsidRPr="00533CB2">
        <w:rPr>
          <w:rFonts w:ascii="Garamond" w:hAnsi="Garamond" w:cs="Times New Roman"/>
          <w:b/>
          <w:noProof/>
        </w:rPr>
        <w:drawing>
          <wp:inline distT="0" distB="0" distL="0" distR="0" wp14:anchorId="3689E316" wp14:editId="62D996C3">
            <wp:extent cx="2298700" cy="889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26670" w14:textId="77777777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</w:p>
    <w:p w14:paraId="5370CCEC" w14:textId="77777777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  <w:r w:rsidRPr="00533CB2">
        <w:rPr>
          <w:rFonts w:ascii="Garamond" w:hAnsi="Garamond" w:cs="Times New Roman"/>
          <w:b/>
        </w:rPr>
        <w:t>College-wide Meeting Minutes</w:t>
      </w:r>
    </w:p>
    <w:p w14:paraId="29726BB4" w14:textId="254B0828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  <w:r w:rsidRPr="00533CB2">
        <w:rPr>
          <w:rFonts w:ascii="Garamond" w:hAnsi="Garamond" w:cs="Times New Roman"/>
          <w:b/>
        </w:rPr>
        <w:t>Friday, January 21, 2021, 1:00 p.m.</w:t>
      </w:r>
    </w:p>
    <w:p w14:paraId="259A966F" w14:textId="50799387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  <w:r w:rsidRPr="00533CB2">
        <w:rPr>
          <w:rFonts w:ascii="Garamond" w:hAnsi="Garamond" w:cs="Times New Roman"/>
          <w:b/>
        </w:rPr>
        <w:t>Zoom Meeting</w:t>
      </w:r>
    </w:p>
    <w:p w14:paraId="631D6FF7" w14:textId="7B5D5355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</w:p>
    <w:p w14:paraId="4652E6B4" w14:textId="77777777" w:rsidR="00533CB2" w:rsidRPr="00533CB2" w:rsidRDefault="00533CB2" w:rsidP="00533CB2">
      <w:pPr>
        <w:jc w:val="center"/>
        <w:rPr>
          <w:rFonts w:ascii="Garamond" w:hAnsi="Garamond" w:cs="Times New Roman"/>
          <w:b/>
        </w:rPr>
      </w:pPr>
    </w:p>
    <w:p w14:paraId="0EFFA01D" w14:textId="3BB450FE" w:rsid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>Attendees: Penny</w:t>
      </w:r>
      <w:r>
        <w:rPr>
          <w:rFonts w:ascii="Garamond" w:hAnsi="Garamond" w:cs="Times New Roman"/>
        </w:rPr>
        <w:t xml:space="preserve"> Bishop</w:t>
      </w:r>
      <w:r w:rsidRPr="00533CB2">
        <w:rPr>
          <w:rFonts w:ascii="Garamond" w:hAnsi="Garamond" w:cs="Times New Roman"/>
        </w:rPr>
        <w:t>, Heather</w:t>
      </w:r>
      <w:r>
        <w:rPr>
          <w:rFonts w:ascii="Garamond" w:hAnsi="Garamond" w:cs="Times New Roman"/>
        </w:rPr>
        <w:t xml:space="preserve"> Worster</w:t>
      </w:r>
      <w:r w:rsidRPr="00533CB2">
        <w:rPr>
          <w:rFonts w:ascii="Garamond" w:hAnsi="Garamond" w:cs="Times New Roman"/>
        </w:rPr>
        <w:t>, Amy</w:t>
      </w:r>
      <w:r>
        <w:rPr>
          <w:rFonts w:ascii="Garamond" w:hAnsi="Garamond" w:cs="Times New Roman"/>
        </w:rPr>
        <w:t xml:space="preserve"> Cates</w:t>
      </w:r>
      <w:r w:rsidRPr="00533CB2">
        <w:rPr>
          <w:rFonts w:ascii="Garamond" w:hAnsi="Garamond" w:cs="Times New Roman"/>
        </w:rPr>
        <w:t>, Eric P, Karen Keim, Sarah Flanagan, Tammy Mills, Shann</w:t>
      </w:r>
      <w:r w:rsidR="005C4728">
        <w:rPr>
          <w:rFonts w:ascii="Garamond" w:hAnsi="Garamond" w:cs="Times New Roman"/>
        </w:rPr>
        <w:t>a</w:t>
      </w:r>
      <w:r w:rsidRPr="00533CB2">
        <w:rPr>
          <w:rFonts w:ascii="Garamond" w:hAnsi="Garamond" w:cs="Times New Roman"/>
        </w:rPr>
        <w:t xml:space="preserve">n Fotter, Janet Fairman, Catherine Biddle, Maria Frankland, Josh Taylor, Chris </w:t>
      </w:r>
      <w:r w:rsidR="00522051" w:rsidRPr="00533CB2">
        <w:rPr>
          <w:rFonts w:ascii="Garamond" w:hAnsi="Garamond" w:cs="Times New Roman"/>
        </w:rPr>
        <w:t>Nightingale</w:t>
      </w:r>
      <w:r w:rsidRPr="00533CB2">
        <w:rPr>
          <w:rFonts w:ascii="Garamond" w:hAnsi="Garamond" w:cs="Times New Roman"/>
        </w:rPr>
        <w:t xml:space="preserve">, </w:t>
      </w:r>
      <w:r w:rsidR="00522051" w:rsidRPr="00533CB2">
        <w:rPr>
          <w:rFonts w:ascii="Garamond" w:hAnsi="Garamond" w:cs="Times New Roman"/>
        </w:rPr>
        <w:t>Alicia</w:t>
      </w:r>
      <w:r w:rsidRPr="00533CB2">
        <w:rPr>
          <w:rFonts w:ascii="Garamond" w:hAnsi="Garamond" w:cs="Times New Roman"/>
        </w:rPr>
        <w:t xml:space="preserve"> Lacey, Julie D, Valarie Smith, Jared Beal, Kathie (?), </w:t>
      </w:r>
      <w:r w:rsidR="00522051" w:rsidRPr="00533CB2">
        <w:rPr>
          <w:rFonts w:ascii="Garamond" w:hAnsi="Garamond" w:cs="Times New Roman"/>
        </w:rPr>
        <w:t>Melissa</w:t>
      </w:r>
      <w:r w:rsidRPr="00533CB2">
        <w:rPr>
          <w:rFonts w:ascii="Garamond" w:hAnsi="Garamond" w:cs="Times New Roman"/>
        </w:rPr>
        <w:t xml:space="preserve"> Cuba, Mia Morrison, Vi Thai, Casey Kelly, Elizabeth Allen, Kathleen Gillon, </w:t>
      </w:r>
      <w:r w:rsidR="00522051" w:rsidRPr="00533CB2">
        <w:rPr>
          <w:rFonts w:ascii="Garamond" w:hAnsi="Garamond" w:cs="Times New Roman"/>
        </w:rPr>
        <w:t>Lauren</w:t>
      </w:r>
      <w:r w:rsidRPr="00533CB2">
        <w:rPr>
          <w:rFonts w:ascii="Garamond" w:hAnsi="Garamond" w:cs="Times New Roman"/>
        </w:rPr>
        <w:t xml:space="preserve"> Jacobs, Steve Allen, Betsy </w:t>
      </w:r>
      <w:r w:rsidR="005C4728">
        <w:rPr>
          <w:rFonts w:ascii="Garamond" w:hAnsi="Garamond" w:cs="Times New Roman"/>
        </w:rPr>
        <w:t>Webb</w:t>
      </w:r>
      <w:r w:rsidRPr="00533CB2">
        <w:rPr>
          <w:rFonts w:ascii="Garamond" w:hAnsi="Garamond" w:cs="Times New Roman"/>
        </w:rPr>
        <w:t>, Beth Hufnagel, Deb R</w:t>
      </w:r>
      <w:r w:rsidR="005C4728">
        <w:rPr>
          <w:rFonts w:ascii="Garamond" w:hAnsi="Garamond" w:cs="Times New Roman"/>
        </w:rPr>
        <w:t>ooks-Ellis</w:t>
      </w:r>
      <w:r w:rsidRPr="00533CB2">
        <w:rPr>
          <w:rFonts w:ascii="Garamond" w:hAnsi="Garamond" w:cs="Times New Roman"/>
        </w:rPr>
        <w:t xml:space="preserve">, Debra Hogate, </w:t>
      </w:r>
      <w:r w:rsidR="005C4728">
        <w:rPr>
          <w:rFonts w:ascii="Garamond" w:hAnsi="Garamond" w:cs="Times New Roman"/>
        </w:rPr>
        <w:t>Sandra</w:t>
      </w:r>
      <w:r w:rsidRPr="00533CB2">
        <w:rPr>
          <w:rFonts w:ascii="Garamond" w:hAnsi="Garamond" w:cs="Times New Roman"/>
        </w:rPr>
        <w:t xml:space="preserve"> Caron, Dominick Varney, Ian Cameron, Leah Hakkola, Michelle Gumbs, Faith, Dee Nichols, Susan BA, Sid</w:t>
      </w:r>
      <w:r w:rsidR="00522051">
        <w:rPr>
          <w:rFonts w:ascii="Garamond" w:hAnsi="Garamond" w:cs="Times New Roman"/>
        </w:rPr>
        <w:t xml:space="preserve"> Mitchell</w:t>
      </w:r>
      <w:r w:rsidRPr="00533CB2">
        <w:rPr>
          <w:rFonts w:ascii="Garamond" w:hAnsi="Garamond" w:cs="Times New Roman"/>
        </w:rPr>
        <w:t>, Shihfen</w:t>
      </w:r>
      <w:r w:rsidR="00522051">
        <w:rPr>
          <w:rFonts w:ascii="Garamond" w:hAnsi="Garamond" w:cs="Times New Roman"/>
        </w:rPr>
        <w:t xml:space="preserve"> Tu</w:t>
      </w:r>
      <w:r w:rsidRPr="00533CB2">
        <w:rPr>
          <w:rFonts w:ascii="Garamond" w:hAnsi="Garamond" w:cs="Times New Roman"/>
        </w:rPr>
        <w:t xml:space="preserve">, Richard Ackerman, Patricia Lech, Mila Morrison, Rebecca Buchanan, </w:t>
      </w:r>
      <w:r w:rsidR="00522051">
        <w:rPr>
          <w:rFonts w:ascii="Garamond" w:hAnsi="Garamond" w:cs="Times New Roman"/>
        </w:rPr>
        <w:t>B</w:t>
      </w:r>
      <w:r w:rsidRPr="00533CB2">
        <w:rPr>
          <w:rFonts w:ascii="Garamond" w:hAnsi="Garamond" w:cs="Times New Roman"/>
        </w:rPr>
        <w:t xml:space="preserve">ob </w:t>
      </w:r>
      <w:r w:rsidR="005C4728">
        <w:rPr>
          <w:rFonts w:ascii="Garamond" w:hAnsi="Garamond" w:cs="Times New Roman"/>
        </w:rPr>
        <w:t>Lehnhard</w:t>
      </w:r>
      <w:r w:rsidRPr="00533CB2">
        <w:rPr>
          <w:rFonts w:ascii="Garamond" w:hAnsi="Garamond" w:cs="Times New Roman"/>
        </w:rPr>
        <w:t xml:space="preserve">, </w:t>
      </w:r>
      <w:r w:rsidR="00522051" w:rsidRPr="00533CB2">
        <w:rPr>
          <w:rFonts w:ascii="Garamond" w:hAnsi="Garamond" w:cs="Times New Roman"/>
        </w:rPr>
        <w:t>Bryan</w:t>
      </w:r>
      <w:r w:rsidRPr="00533CB2">
        <w:rPr>
          <w:rFonts w:ascii="Garamond" w:hAnsi="Garamond" w:cs="Times New Roman"/>
        </w:rPr>
        <w:t xml:space="preserve"> </w:t>
      </w:r>
      <w:r w:rsidR="00522051" w:rsidRPr="00533CB2">
        <w:rPr>
          <w:rFonts w:ascii="Garamond" w:hAnsi="Garamond" w:cs="Times New Roman"/>
        </w:rPr>
        <w:t>Silverman</w:t>
      </w:r>
      <w:r w:rsidRPr="00533CB2">
        <w:rPr>
          <w:rFonts w:ascii="Garamond" w:hAnsi="Garamond" w:cs="Times New Roman"/>
        </w:rPr>
        <w:t xml:space="preserve">, </w:t>
      </w:r>
      <w:r w:rsidR="00522051" w:rsidRPr="00533CB2">
        <w:rPr>
          <w:rFonts w:ascii="Garamond" w:hAnsi="Garamond" w:cs="Times New Roman"/>
        </w:rPr>
        <w:t>Diane</w:t>
      </w:r>
      <w:r w:rsidRPr="00533CB2">
        <w:rPr>
          <w:rFonts w:ascii="Garamond" w:hAnsi="Garamond" w:cs="Times New Roman"/>
        </w:rPr>
        <w:t xml:space="preserve"> Jackson </w:t>
      </w:r>
    </w:p>
    <w:p w14:paraId="0F93FA6A" w14:textId="77777777" w:rsidR="005C4728" w:rsidRPr="00533CB2" w:rsidRDefault="005C4728" w:rsidP="00533CB2">
      <w:pPr>
        <w:rPr>
          <w:rFonts w:ascii="Garamond" w:hAnsi="Garamond" w:cs="Times New Roman"/>
        </w:rPr>
      </w:pPr>
    </w:p>
    <w:p w14:paraId="499F2B4D" w14:textId="21774594" w:rsidR="00C404A1" w:rsidRPr="00533CB2" w:rsidRDefault="00353D80">
      <w:pPr>
        <w:rPr>
          <w:rFonts w:ascii="Garamond" w:hAnsi="Garamond"/>
        </w:rPr>
      </w:pPr>
    </w:p>
    <w:p w14:paraId="76F70113" w14:textId="77777777" w:rsidR="00533CB2" w:rsidRPr="00533CB2" w:rsidRDefault="00533CB2" w:rsidP="00533CB2">
      <w:pPr>
        <w:rPr>
          <w:rFonts w:ascii="Garamond" w:hAnsi="Garamond" w:cs="Times New Roman"/>
        </w:rPr>
      </w:pPr>
      <w:r w:rsidRPr="00016DAE">
        <w:rPr>
          <w:rFonts w:ascii="Garamond" w:hAnsi="Garamond" w:cs="Times New Roman"/>
          <w:b/>
          <w:u w:val="single"/>
        </w:rPr>
        <w:t>Meeting Minutes from last meeting</w:t>
      </w:r>
      <w:r w:rsidRPr="00533CB2">
        <w:rPr>
          <w:rFonts w:ascii="Garamond" w:hAnsi="Garamond" w:cs="Times New Roman"/>
        </w:rPr>
        <w:t xml:space="preserve"> – Approved, no discussion</w:t>
      </w:r>
    </w:p>
    <w:p w14:paraId="37522CB2" w14:textId="77777777" w:rsidR="00522051" w:rsidRDefault="00522051" w:rsidP="00533CB2">
      <w:pPr>
        <w:rPr>
          <w:rFonts w:ascii="Garamond" w:hAnsi="Garamond" w:cs="Times New Roman"/>
          <w:b/>
          <w:u w:val="single"/>
        </w:rPr>
      </w:pPr>
    </w:p>
    <w:p w14:paraId="786E1E27" w14:textId="72AB791C" w:rsidR="00522051" w:rsidRPr="00522051" w:rsidRDefault="00522051" w:rsidP="00533CB2">
      <w:pPr>
        <w:rPr>
          <w:rFonts w:ascii="Garamond" w:hAnsi="Garamond" w:cs="Times New Roman"/>
          <w:b/>
          <w:u w:val="single"/>
        </w:rPr>
      </w:pPr>
      <w:r w:rsidRPr="00522051">
        <w:rPr>
          <w:rFonts w:ascii="Garamond" w:hAnsi="Garamond" w:cs="Times New Roman"/>
          <w:b/>
          <w:u w:val="single"/>
        </w:rPr>
        <w:t xml:space="preserve">Dawnland Micro-credentials </w:t>
      </w:r>
    </w:p>
    <w:p w14:paraId="42587D4D" w14:textId="48DD9A1D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Marsh Island &amp; territorial issues are ongoing. Remind us to think about how we live and work on these lands. </w:t>
      </w:r>
    </w:p>
    <w:p w14:paraId="0198927A" w14:textId="66897683" w:rsidR="00522051" w:rsidRDefault="00522051" w:rsidP="00533CB2">
      <w:pPr>
        <w:rPr>
          <w:rFonts w:ascii="Garamond" w:hAnsi="Garamond" w:cs="Times New Roman"/>
        </w:rPr>
      </w:pPr>
    </w:p>
    <w:p w14:paraId="4294753A" w14:textId="77777777" w:rsidR="00522051" w:rsidRPr="00533CB2" w:rsidRDefault="00522051" w:rsidP="00533CB2">
      <w:pPr>
        <w:rPr>
          <w:rFonts w:ascii="Garamond" w:hAnsi="Garamond" w:cs="Times New Roman"/>
        </w:rPr>
      </w:pPr>
    </w:p>
    <w:p w14:paraId="2A801099" w14:textId="32514406" w:rsidR="00533CB2" w:rsidRPr="00522051" w:rsidRDefault="00533CB2" w:rsidP="00522051">
      <w:pPr>
        <w:widowControl w:val="0"/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  <w:b/>
          <w:u w:val="single"/>
        </w:rPr>
      </w:pPr>
      <w:r w:rsidRPr="00522051">
        <w:rPr>
          <w:rFonts w:ascii="Garamond" w:eastAsia="Times New Roman" w:hAnsi="Garamond" w:cs="Times New Roman"/>
          <w:b/>
          <w:u w:val="single"/>
        </w:rPr>
        <w:t>College Committee Updates</w:t>
      </w:r>
    </w:p>
    <w:p w14:paraId="0E099267" w14:textId="31322FB8" w:rsidR="00533CB2" w:rsidRPr="00533CB2" w:rsidRDefault="00533CB2" w:rsidP="00533C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  <w:color w:val="000000" w:themeColor="text1"/>
        </w:rPr>
        <w:t>Graduate Affairs</w:t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  <w:t>Jim Artesani</w:t>
      </w:r>
    </w:p>
    <w:p w14:paraId="6D5D73D7" w14:textId="254D0FCD" w:rsidR="00533CB2" w:rsidRPr="00533CB2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</w:rPr>
        <w:t xml:space="preserve">Graduate Affairs – have not met yet, Feb </w:t>
      </w:r>
      <w:r w:rsidR="00353D80">
        <w:rPr>
          <w:rFonts w:ascii="Garamond" w:hAnsi="Garamond" w:cs="Times New Roman"/>
        </w:rPr>
        <w:t>18</w:t>
      </w:r>
      <w:r w:rsidRPr="00533CB2">
        <w:rPr>
          <w:rFonts w:ascii="Garamond" w:hAnsi="Garamond" w:cs="Times New Roman"/>
        </w:rPr>
        <w:t xml:space="preserve">th first meeting </w:t>
      </w:r>
      <w:bookmarkStart w:id="0" w:name="_GoBack"/>
      <w:bookmarkEnd w:id="0"/>
    </w:p>
    <w:p w14:paraId="3469EEF7" w14:textId="77777777" w:rsidR="00533CB2" w:rsidRPr="00533CB2" w:rsidRDefault="00533CB2" w:rsidP="00533C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  <w:color w:val="000000" w:themeColor="text1"/>
        </w:rPr>
        <w:t xml:space="preserve">Accreditation </w:t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  <w:t>Jim Artesani</w:t>
      </w:r>
    </w:p>
    <w:p w14:paraId="286135A1" w14:textId="4E788864" w:rsidR="00533CB2" w:rsidRPr="00533CB2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</w:rPr>
        <w:t xml:space="preserve">Accreditation met this am – tried to identify alternatives to PRAXIS, also spoke about annual data review and report writing process </w:t>
      </w:r>
    </w:p>
    <w:p w14:paraId="091B6A19" w14:textId="77777777" w:rsidR="00533CB2" w:rsidRPr="00533CB2" w:rsidRDefault="00533CB2" w:rsidP="00533C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  <w:color w:val="000000" w:themeColor="text1"/>
        </w:rPr>
        <w:t>Faculty Advisory Council</w:t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  <w:t>Tim Reagan</w:t>
      </w:r>
    </w:p>
    <w:p w14:paraId="716561E7" w14:textId="6F982AF1" w:rsidR="00533CB2" w:rsidRPr="00533CB2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</w:rPr>
        <w:t xml:space="preserve">Have not met yet this semester, continue to work P&amp;T Documents </w:t>
      </w:r>
    </w:p>
    <w:p w14:paraId="282C9BB7" w14:textId="21A91BB1" w:rsidR="00533CB2" w:rsidRPr="00533CB2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533CB2">
        <w:rPr>
          <w:rFonts w:ascii="Garamond" w:hAnsi="Garamond" w:cs="Times New Roman"/>
        </w:rPr>
        <w:t xml:space="preserve">Public Hearing on at 9:30 this Tuesday </w:t>
      </w:r>
    </w:p>
    <w:p w14:paraId="73C3BFB6" w14:textId="77777777" w:rsidR="00533CB2" w:rsidRPr="00533CB2" w:rsidRDefault="00533CB2" w:rsidP="00533C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533CB2">
        <w:rPr>
          <w:rFonts w:ascii="Garamond" w:hAnsi="Garamond" w:cs="Times New Roman"/>
          <w:color w:val="000000" w:themeColor="text1"/>
        </w:rPr>
        <w:t>Faculty Senate</w:t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</w:r>
      <w:r w:rsidRPr="00533CB2">
        <w:rPr>
          <w:rFonts w:ascii="Garamond" w:hAnsi="Garamond" w:cs="Times New Roman"/>
          <w:color w:val="000000" w:themeColor="text1"/>
        </w:rPr>
        <w:tab/>
        <w:t>Dee Nichols</w:t>
      </w:r>
    </w:p>
    <w:p w14:paraId="60E8A7D6" w14:textId="3DD77B34" w:rsidR="00533CB2" w:rsidRPr="00522051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533CB2">
        <w:rPr>
          <w:rFonts w:ascii="Garamond" w:hAnsi="Garamond" w:cs="Times New Roman"/>
        </w:rPr>
        <w:t>Have not met yet this semester, academic affairs meeting looking at how students start and change majors, COEHD looks pretty good, revisit electronic student evaluations</w:t>
      </w:r>
    </w:p>
    <w:p w14:paraId="40B8A5AD" w14:textId="77777777" w:rsidR="00533CB2" w:rsidRPr="00533CB2" w:rsidRDefault="00533CB2" w:rsidP="00533C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>Curriculum Committee</w:t>
      </w: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ab/>
        <w:t xml:space="preserve"> Report </w:t>
      </w: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ab/>
        <w:t>Rebecca Buchanan</w:t>
      </w:r>
    </w:p>
    <w:p w14:paraId="12E71FEB" w14:textId="77777777" w:rsidR="00533CB2" w:rsidRPr="00533CB2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>11 New Course Proposals</w:t>
      </w:r>
    </w:p>
    <w:p w14:paraId="1EF1437E" w14:textId="77777777" w:rsidR="00522051" w:rsidRPr="00522051" w:rsidRDefault="00533CB2" w:rsidP="00533CB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533CB2">
        <w:rPr>
          <w:rFonts w:ascii="Garamond" w:eastAsia="Times New Roman" w:hAnsi="Garamond" w:cs="Times New Roman"/>
          <w:color w:val="222222"/>
          <w:shd w:val="clear" w:color="auto" w:fill="FFFFFF"/>
        </w:rPr>
        <w:t xml:space="preserve">9 Course Modifications                                                            </w:t>
      </w:r>
    </w:p>
    <w:p w14:paraId="4657468B" w14:textId="346EEFC6" w:rsidR="00522051" w:rsidRPr="00522051" w:rsidRDefault="00522051" w:rsidP="00522051">
      <w:pPr>
        <w:widowControl w:val="0"/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522051">
        <w:rPr>
          <w:rFonts w:ascii="Garamond" w:hAnsi="Garamond" w:cs="Times New Roman"/>
          <w:b/>
          <w:u w:val="single"/>
        </w:rPr>
        <w:lastRenderedPageBreak/>
        <w:t>Celebration Shout-outs!</w:t>
      </w:r>
    </w:p>
    <w:p w14:paraId="6641D6FF" w14:textId="7816277F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Casey </w:t>
      </w:r>
      <w:r w:rsidR="00522051">
        <w:rPr>
          <w:rFonts w:ascii="Garamond" w:hAnsi="Garamond" w:cs="Times New Roman"/>
        </w:rPr>
        <w:t xml:space="preserve">- </w:t>
      </w:r>
      <w:r w:rsidRPr="00533CB2">
        <w:rPr>
          <w:rFonts w:ascii="Garamond" w:hAnsi="Garamond" w:cs="Times New Roman"/>
        </w:rPr>
        <w:t>thank you for weekly announcements</w:t>
      </w:r>
      <w:r w:rsidR="00522051">
        <w:rPr>
          <w:rFonts w:ascii="Garamond" w:hAnsi="Garamond" w:cs="Times New Roman"/>
        </w:rPr>
        <w:t>!</w:t>
      </w:r>
    </w:p>
    <w:p w14:paraId="06E1DE24" w14:textId="77777777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National Science foundation (Ask penny) </w:t>
      </w:r>
    </w:p>
    <w:p w14:paraId="2213B4F7" w14:textId="7441C098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Mia Morrison </w:t>
      </w:r>
      <w:r w:rsidR="00522051">
        <w:rPr>
          <w:rFonts w:ascii="Garamond" w:hAnsi="Garamond" w:cs="Times New Roman"/>
        </w:rPr>
        <w:t xml:space="preserve">- </w:t>
      </w:r>
      <w:r w:rsidRPr="00533CB2">
        <w:rPr>
          <w:rFonts w:ascii="Garamond" w:hAnsi="Garamond" w:cs="Times New Roman"/>
        </w:rPr>
        <w:t>Defended dissertation successfully</w:t>
      </w:r>
      <w:r w:rsidR="00522051">
        <w:rPr>
          <w:rFonts w:ascii="Garamond" w:hAnsi="Garamond" w:cs="Times New Roman"/>
        </w:rPr>
        <w:t>!</w:t>
      </w:r>
    </w:p>
    <w:p w14:paraId="61454033" w14:textId="77777777" w:rsidR="00522051" w:rsidRDefault="00522051" w:rsidP="00522051">
      <w:pPr>
        <w:shd w:val="clear" w:color="auto" w:fill="FFFFFF"/>
        <w:spacing w:line="360" w:lineRule="auto"/>
        <w:rPr>
          <w:rFonts w:ascii="Garamond" w:hAnsi="Garamond" w:cs="Times New Roman"/>
        </w:rPr>
      </w:pPr>
    </w:p>
    <w:p w14:paraId="3BC93F94" w14:textId="77777777" w:rsidR="00522051" w:rsidRDefault="00522051" w:rsidP="00522051">
      <w:pPr>
        <w:shd w:val="clear" w:color="auto" w:fill="FFFFFF"/>
        <w:spacing w:line="360" w:lineRule="auto"/>
        <w:rPr>
          <w:rFonts w:ascii="Garamond" w:eastAsia="Times New Roman" w:hAnsi="Garamond" w:cs="Times New Roman"/>
        </w:rPr>
      </w:pPr>
      <w:r w:rsidRPr="00522051">
        <w:rPr>
          <w:rFonts w:ascii="Garamond" w:eastAsia="Times New Roman" w:hAnsi="Garamond" w:cs="Times New Roman"/>
          <w:b/>
          <w:u w:val="single"/>
        </w:rPr>
        <w:t>Diversity and Difference Committee's Strategic Planning Dialogues</w:t>
      </w:r>
      <w:r w:rsidRPr="00522051">
        <w:rPr>
          <w:rFonts w:ascii="Garamond" w:eastAsia="Times New Roman" w:hAnsi="Garamond" w:cs="Times New Roman"/>
        </w:rPr>
        <w:tab/>
      </w:r>
      <w:r w:rsidRPr="00522051">
        <w:rPr>
          <w:rFonts w:ascii="Garamond" w:eastAsia="Times New Roman" w:hAnsi="Garamond" w:cs="Times New Roman"/>
        </w:rPr>
        <w:tab/>
      </w:r>
    </w:p>
    <w:p w14:paraId="6CE17042" w14:textId="1246B394" w:rsidR="00522051" w:rsidRPr="00522051" w:rsidRDefault="00522051" w:rsidP="00522051">
      <w:pPr>
        <w:shd w:val="clear" w:color="auto" w:fill="FFFFFF"/>
        <w:spacing w:line="360" w:lineRule="auto"/>
        <w:rPr>
          <w:rFonts w:ascii="Garamond" w:eastAsia="Times New Roman" w:hAnsi="Garamond" w:cs="Times New Roman"/>
        </w:rPr>
      </w:pPr>
      <w:r w:rsidRPr="00522051">
        <w:rPr>
          <w:rFonts w:ascii="Garamond" w:eastAsia="Times New Roman" w:hAnsi="Garamond" w:cs="Times New Roman"/>
        </w:rPr>
        <w:t>Cat Biddle &amp; Leah</w:t>
      </w:r>
      <w:r>
        <w:rPr>
          <w:rFonts w:ascii="Garamond" w:eastAsia="Times New Roman" w:hAnsi="Garamond" w:cs="Times New Roman"/>
        </w:rPr>
        <w:t xml:space="preserve"> Hakkola</w:t>
      </w:r>
    </w:p>
    <w:p w14:paraId="4040FC9F" w14:textId="77777777" w:rsidR="00522051" w:rsidRDefault="00522051" w:rsidP="00533CB2">
      <w:pPr>
        <w:rPr>
          <w:rFonts w:ascii="Garamond" w:hAnsi="Garamond" w:cs="Times New Roman"/>
        </w:rPr>
      </w:pPr>
    </w:p>
    <w:p w14:paraId="27FCD04A" w14:textId="31415223" w:rsidR="00533CB2" w:rsidRPr="00533CB2" w:rsidRDefault="00533CB2" w:rsidP="00533CB2">
      <w:pPr>
        <w:rPr>
          <w:rFonts w:ascii="Garamond" w:hAnsi="Garamond" w:cs="Times New Roman"/>
        </w:rPr>
      </w:pPr>
      <w:r w:rsidRPr="00522051">
        <w:rPr>
          <w:rFonts w:ascii="Garamond" w:hAnsi="Garamond" w:cs="Times New Roman"/>
        </w:rPr>
        <w:t xml:space="preserve">Equity Mindedness </w:t>
      </w:r>
      <w:r w:rsidR="00522051">
        <w:rPr>
          <w:rFonts w:ascii="Garamond" w:hAnsi="Garamond" w:cs="Times New Roman"/>
        </w:rPr>
        <w:t xml:space="preserve">- </w:t>
      </w:r>
      <w:r w:rsidRPr="00533CB2">
        <w:rPr>
          <w:rFonts w:ascii="Garamond" w:hAnsi="Garamond" w:cs="Times New Roman"/>
        </w:rPr>
        <w:t xml:space="preserve">What does this mean? </w:t>
      </w:r>
    </w:p>
    <w:p w14:paraId="28CF74A9" w14:textId="2C8DCBDD" w:rsidR="00533CB2" w:rsidRPr="00533CB2" w:rsidRDefault="00016DAE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  <w:noProof/>
        </w:rPr>
        <w:drawing>
          <wp:anchor distT="0" distB="0" distL="114300" distR="114300" simplePos="0" relativeHeight="251659264" behindDoc="0" locked="0" layoutInCell="1" allowOverlap="1" wp14:anchorId="3371C5AE" wp14:editId="71E9F138">
            <wp:simplePos x="0" y="0"/>
            <wp:positionH relativeFrom="margin">
              <wp:posOffset>2592705</wp:posOffset>
            </wp:positionH>
            <wp:positionV relativeFrom="margin">
              <wp:posOffset>4229100</wp:posOffset>
            </wp:positionV>
            <wp:extent cx="3818255" cy="1751965"/>
            <wp:effectExtent l="0" t="0" r="444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2-01-21 at 1.21.57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CB2">
        <w:rPr>
          <w:rFonts w:ascii="Garamond" w:hAnsi="Garamond" w:cs="Times New Roman"/>
          <w:noProof/>
        </w:rPr>
        <w:drawing>
          <wp:anchor distT="0" distB="0" distL="114300" distR="114300" simplePos="0" relativeHeight="251660288" behindDoc="0" locked="0" layoutInCell="1" allowOverlap="1" wp14:anchorId="1C22D609" wp14:editId="08371D69">
            <wp:simplePos x="0" y="0"/>
            <wp:positionH relativeFrom="column">
              <wp:posOffset>-93980</wp:posOffset>
            </wp:positionH>
            <wp:positionV relativeFrom="paragraph">
              <wp:posOffset>2399271</wp:posOffset>
            </wp:positionV>
            <wp:extent cx="2380593" cy="16190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2-01-21 at 1.21.22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593" cy="1619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CB2" w:rsidRPr="00533CB2">
        <w:rPr>
          <w:rFonts w:ascii="Garamond" w:hAnsi="Garamond" w:cs="Times New Roman"/>
          <w:noProof/>
        </w:rPr>
        <w:drawing>
          <wp:inline distT="0" distB="0" distL="0" distR="0" wp14:anchorId="2F7D1EED" wp14:editId="64F9CA08">
            <wp:extent cx="5659821" cy="25961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1-21 at 1.19.29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233" cy="259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B3FB3" w14:textId="216FD5E2" w:rsidR="00533CB2" w:rsidRPr="00533CB2" w:rsidRDefault="00533CB2" w:rsidP="00533CB2">
      <w:pPr>
        <w:rPr>
          <w:rFonts w:ascii="Garamond" w:hAnsi="Garamond" w:cs="Times New Roman"/>
        </w:rPr>
      </w:pPr>
    </w:p>
    <w:p w14:paraId="5F879ABB" w14:textId="17136455" w:rsidR="00533CB2" w:rsidRPr="00533CB2" w:rsidRDefault="00533CB2" w:rsidP="00533CB2">
      <w:pPr>
        <w:rPr>
          <w:rFonts w:ascii="Garamond" w:hAnsi="Garamond" w:cs="Times New Roman"/>
        </w:rPr>
      </w:pPr>
    </w:p>
    <w:p w14:paraId="7047D691" w14:textId="7A929B60" w:rsidR="00533CB2" w:rsidRDefault="00533CB2" w:rsidP="00533CB2">
      <w:pPr>
        <w:rPr>
          <w:rFonts w:ascii="Garamond" w:hAnsi="Garamond" w:cs="Times New Roman"/>
        </w:rPr>
      </w:pPr>
    </w:p>
    <w:p w14:paraId="655FAF4E" w14:textId="21F43CC8" w:rsidR="00016DAE" w:rsidRDefault="00016DAE" w:rsidP="00533CB2">
      <w:pPr>
        <w:rPr>
          <w:rFonts w:ascii="Garamond" w:hAnsi="Garamond" w:cs="Times New Roman"/>
        </w:rPr>
      </w:pPr>
    </w:p>
    <w:p w14:paraId="31CC84B9" w14:textId="0E0C6C4D" w:rsidR="00016DAE" w:rsidRDefault="00016DAE" w:rsidP="00533CB2">
      <w:pPr>
        <w:rPr>
          <w:rFonts w:ascii="Garamond" w:hAnsi="Garamond" w:cs="Times New Roman"/>
        </w:rPr>
      </w:pPr>
    </w:p>
    <w:p w14:paraId="0DA37734" w14:textId="5320C654" w:rsidR="00016DAE" w:rsidRDefault="00016DAE" w:rsidP="00533CB2">
      <w:pPr>
        <w:rPr>
          <w:rFonts w:ascii="Garamond" w:hAnsi="Garamond" w:cs="Times New Roman"/>
        </w:rPr>
      </w:pPr>
    </w:p>
    <w:p w14:paraId="2B656673" w14:textId="6C180CC3" w:rsidR="00016DAE" w:rsidRDefault="00016DAE" w:rsidP="00533CB2">
      <w:pPr>
        <w:rPr>
          <w:rFonts w:ascii="Garamond" w:hAnsi="Garamond" w:cs="Times New Roman"/>
        </w:rPr>
      </w:pPr>
    </w:p>
    <w:p w14:paraId="71AE7D83" w14:textId="4E12015A" w:rsidR="00016DAE" w:rsidRDefault="00016DAE" w:rsidP="00533CB2">
      <w:pPr>
        <w:rPr>
          <w:rFonts w:ascii="Garamond" w:hAnsi="Garamond" w:cs="Times New Roman"/>
        </w:rPr>
      </w:pPr>
    </w:p>
    <w:p w14:paraId="23CAAFCA" w14:textId="77777777" w:rsidR="00016DAE" w:rsidRPr="00533CB2" w:rsidRDefault="00016DAE" w:rsidP="00533CB2">
      <w:pPr>
        <w:rPr>
          <w:rFonts w:ascii="Garamond" w:hAnsi="Garamond" w:cs="Times New Roman"/>
        </w:rPr>
      </w:pPr>
    </w:p>
    <w:p w14:paraId="0EFF6254" w14:textId="177ED446" w:rsidR="00533CB2" w:rsidRPr="00533CB2" w:rsidRDefault="00533CB2" w:rsidP="00533CB2">
      <w:pPr>
        <w:rPr>
          <w:rFonts w:ascii="Garamond" w:hAnsi="Garamond" w:cs="Times New Roman"/>
          <w:b/>
          <w:u w:val="single"/>
        </w:rPr>
      </w:pPr>
      <w:r w:rsidRPr="00533CB2">
        <w:rPr>
          <w:rFonts w:ascii="Garamond" w:hAnsi="Garamond" w:cs="Times New Roman"/>
          <w:b/>
          <w:u w:val="single"/>
        </w:rPr>
        <w:t xml:space="preserve">Outcomes of breakout rooms </w:t>
      </w:r>
    </w:p>
    <w:p w14:paraId="766BE87C" w14:textId="149CEC8B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>Gain deeper understanding of how we are engaging in this already</w:t>
      </w:r>
    </w:p>
    <w:p w14:paraId="24C2D130" w14:textId="28C639E5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Acquire direction and guidance to aid this committee in forming a college wide __ strategic plan </w:t>
      </w:r>
    </w:p>
    <w:p w14:paraId="60DFE6E4" w14:textId="77777777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>How can we become the leaders in this area?</w:t>
      </w:r>
    </w:p>
    <w:p w14:paraId="351807C0" w14:textId="77777777" w:rsidR="00522051" w:rsidRDefault="00522051" w:rsidP="00533CB2">
      <w:pPr>
        <w:rPr>
          <w:rFonts w:ascii="Garamond" w:hAnsi="Garamond" w:cs="Times New Roman"/>
        </w:rPr>
      </w:pPr>
    </w:p>
    <w:p w14:paraId="2180D359" w14:textId="31F8E939" w:rsidR="00533CB2" w:rsidRPr="00533CB2" w:rsidRDefault="00533CB2" w:rsidP="00533CB2">
      <w:p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Notes coming back from breakout rooms to be reviewed by the committee and brought back to us with more notes feedback </w:t>
      </w:r>
    </w:p>
    <w:p w14:paraId="2700690D" w14:textId="56D2A630" w:rsidR="00533CB2" w:rsidRDefault="00533CB2" w:rsidP="00533CB2">
      <w:pPr>
        <w:rPr>
          <w:rFonts w:ascii="Garamond" w:hAnsi="Garamond" w:cs="Times New Roman"/>
        </w:rPr>
      </w:pPr>
    </w:p>
    <w:p w14:paraId="6A3E7586" w14:textId="77777777" w:rsidR="00016DAE" w:rsidRPr="00533CB2" w:rsidRDefault="00016DAE" w:rsidP="00533CB2">
      <w:pPr>
        <w:rPr>
          <w:rFonts w:ascii="Garamond" w:hAnsi="Garamond" w:cs="Times New Roman"/>
        </w:rPr>
      </w:pPr>
    </w:p>
    <w:p w14:paraId="55CADB88" w14:textId="77777777" w:rsidR="00533CB2" w:rsidRPr="00522051" w:rsidRDefault="00533CB2" w:rsidP="00533CB2">
      <w:pPr>
        <w:rPr>
          <w:rFonts w:ascii="Garamond" w:hAnsi="Garamond" w:cs="Times New Roman"/>
          <w:b/>
          <w:u w:val="single"/>
        </w:rPr>
      </w:pPr>
      <w:r w:rsidRPr="00522051">
        <w:rPr>
          <w:rFonts w:ascii="Garamond" w:hAnsi="Garamond" w:cs="Times New Roman"/>
          <w:b/>
          <w:u w:val="single"/>
        </w:rPr>
        <w:t xml:space="preserve">Last thoughts by Penny </w:t>
      </w:r>
    </w:p>
    <w:p w14:paraId="6254D901" w14:textId="77777777" w:rsidR="00533CB2" w:rsidRPr="00533CB2" w:rsidRDefault="00533CB2" w:rsidP="00533CB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>Thank you</w:t>
      </w:r>
    </w:p>
    <w:p w14:paraId="6C15EB14" w14:textId="77777777" w:rsidR="00533CB2" w:rsidRPr="00533CB2" w:rsidRDefault="00533CB2" w:rsidP="00533CB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>I am available</w:t>
      </w:r>
    </w:p>
    <w:p w14:paraId="7748E3CF" w14:textId="449D58E7" w:rsidR="00533CB2" w:rsidRPr="00016DAE" w:rsidRDefault="00533CB2" w:rsidP="00016DAE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533CB2">
        <w:rPr>
          <w:rFonts w:ascii="Garamond" w:hAnsi="Garamond" w:cs="Times New Roman"/>
        </w:rPr>
        <w:t xml:space="preserve">Best wishes for </w:t>
      </w:r>
      <w:r w:rsidR="00522051">
        <w:rPr>
          <w:rFonts w:ascii="Garamond" w:hAnsi="Garamond" w:cs="Times New Roman"/>
        </w:rPr>
        <w:t xml:space="preserve">the </w:t>
      </w:r>
      <w:r w:rsidRPr="00533CB2">
        <w:rPr>
          <w:rFonts w:ascii="Garamond" w:hAnsi="Garamond" w:cs="Times New Roman"/>
        </w:rPr>
        <w:t>weekend</w:t>
      </w:r>
      <w:r w:rsidR="00522051">
        <w:rPr>
          <w:rFonts w:ascii="Garamond" w:hAnsi="Garamond" w:cs="Times New Roman"/>
        </w:rPr>
        <w:t xml:space="preserve"> and</w:t>
      </w:r>
      <w:r w:rsidRPr="00533CB2">
        <w:rPr>
          <w:rFonts w:ascii="Garamond" w:hAnsi="Garamond" w:cs="Times New Roman"/>
        </w:rPr>
        <w:t xml:space="preserve"> semester!</w:t>
      </w:r>
    </w:p>
    <w:sectPr w:rsidR="00533CB2" w:rsidRPr="00016DAE" w:rsidSect="00486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1E4"/>
    <w:multiLevelType w:val="hybridMultilevel"/>
    <w:tmpl w:val="873CA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C0ADF"/>
    <w:multiLevelType w:val="hybridMultilevel"/>
    <w:tmpl w:val="061E1AEE"/>
    <w:lvl w:ilvl="0" w:tplc="519676F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30962"/>
    <w:multiLevelType w:val="hybridMultilevel"/>
    <w:tmpl w:val="2B104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B56DE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B56DEA0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EAB"/>
    <w:multiLevelType w:val="hybridMultilevel"/>
    <w:tmpl w:val="8F6C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B2"/>
    <w:rsid w:val="00016DAE"/>
    <w:rsid w:val="00231AB9"/>
    <w:rsid w:val="00353D80"/>
    <w:rsid w:val="004866A7"/>
    <w:rsid w:val="00522051"/>
    <w:rsid w:val="00533CB2"/>
    <w:rsid w:val="005C4728"/>
    <w:rsid w:val="008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B641"/>
  <w15:chartTrackingRefBased/>
  <w15:docId w15:val="{5111D121-F905-514D-AE5D-4867F407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CB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Anne Worster</dc:creator>
  <cp:keywords/>
  <dc:description/>
  <cp:lastModifiedBy>Heather Anne Worster</cp:lastModifiedBy>
  <cp:revision>3</cp:revision>
  <dcterms:created xsi:type="dcterms:W3CDTF">2022-01-27T13:21:00Z</dcterms:created>
  <dcterms:modified xsi:type="dcterms:W3CDTF">2022-01-27T13:57:00Z</dcterms:modified>
</cp:coreProperties>
</file>