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58" w:rsidRDefault="00C6681E">
      <w:pPr>
        <w:rPr>
          <w:rFonts w:ascii="Calibri" w:eastAsia="Calibri" w:hAnsi="Calibri" w:cs="Calibri"/>
          <w:color w:val="000000"/>
        </w:rPr>
        <w:sectPr w:rsidR="00F15758">
          <w:headerReference w:type="even" r:id="rId8"/>
          <w:headerReference w:type="default" r:id="rId9"/>
          <w:footerReference w:type="even" r:id="rId10"/>
          <w:footerReference w:type="default" r:id="rId11"/>
          <w:headerReference w:type="first" r:id="rId12"/>
          <w:footerReference w:type="first" r:id="rId13"/>
          <w:pgSz w:w="12240" w:h="20160"/>
          <w:pgMar w:top="1440" w:right="1080" w:bottom="1440" w:left="1080" w:header="720" w:footer="720" w:gutter="0"/>
          <w:pgNumType w:start="1"/>
          <w:cols w:space="720"/>
        </w:sectPr>
      </w:pPr>
      <w:r>
        <w:rPr>
          <w:rFonts w:ascii="Calibri" w:eastAsia="Calibri" w:hAnsi="Calibri" w:cs="Calibri"/>
          <w:color w:val="000000"/>
        </w:rPr>
        <w:t xml:space="preserve"> </w:t>
      </w:r>
    </w:p>
    <w:p w:rsidR="00F15758" w:rsidRDefault="00F15758">
      <w:pPr>
        <w:tabs>
          <w:tab w:val="left" w:pos="1005"/>
        </w:tabs>
        <w:rPr>
          <w:rFonts w:ascii="Calibri" w:eastAsia="Calibri" w:hAnsi="Calibri" w:cs="Calibri"/>
          <w:color w:val="000000"/>
          <w:sz w:val="10"/>
          <w:szCs w:val="10"/>
          <w:u w:val="single"/>
        </w:rPr>
      </w:pPr>
    </w:p>
    <w:tbl>
      <w:tblPr>
        <w:tblStyle w:val="a"/>
        <w:tblW w:w="10296" w:type="dxa"/>
        <w:tblLayout w:type="fixed"/>
        <w:tblLook w:val="0000" w:firstRow="0" w:lastRow="0" w:firstColumn="0" w:lastColumn="0" w:noHBand="0" w:noVBand="0"/>
      </w:tblPr>
      <w:tblGrid>
        <w:gridCol w:w="5148"/>
        <w:gridCol w:w="5148"/>
      </w:tblGrid>
      <w:tr w:rsidR="00F15758">
        <w:trPr>
          <w:trHeight w:val="2260"/>
        </w:trPr>
        <w:tc>
          <w:tcPr>
            <w:tcW w:w="5148" w:type="dxa"/>
          </w:tcPr>
          <w:p w:rsidR="00F15758" w:rsidRDefault="00C6681E">
            <w:pPr>
              <w:rPr>
                <w:rFonts w:ascii="Calibri" w:eastAsia="Calibri" w:hAnsi="Calibri" w:cs="Calibri"/>
                <w:color w:val="000000"/>
                <w:sz w:val="24"/>
                <w:szCs w:val="24"/>
              </w:rPr>
            </w:pPr>
            <w:r>
              <w:rPr>
                <w:rFonts w:ascii="Calibri" w:eastAsia="Calibri" w:hAnsi="Calibri" w:cs="Calibri"/>
                <w:b/>
                <w:color w:val="000000"/>
                <w:sz w:val="24"/>
                <w:szCs w:val="24"/>
              </w:rPr>
              <w:t xml:space="preserve">Undergraduate minor in Canadian Studies: </w:t>
            </w:r>
          </w:p>
          <w:p w:rsidR="00F15758" w:rsidRDefault="00C6681E">
            <w:pPr>
              <w:rPr>
                <w:rFonts w:ascii="Calibri" w:eastAsia="Calibri" w:hAnsi="Calibri" w:cs="Calibri"/>
                <w:color w:val="000000"/>
              </w:rPr>
            </w:pPr>
            <w:r>
              <w:rPr>
                <w:rFonts w:ascii="Calibri" w:eastAsia="Calibri" w:hAnsi="Calibri" w:cs="Calibri"/>
                <w:color w:val="000000"/>
              </w:rPr>
              <w:t xml:space="preserve">Undergraduate students may earn a minor in Canadian Studies by taking 18 credit hours of Canadian courses. They must achieve a grade of C or better in each course and a GPA of at least 3.0 across six courses. Requirements:  </w:t>
            </w:r>
          </w:p>
          <w:p w:rsidR="00F15758" w:rsidRDefault="00C6681E">
            <w:pPr>
              <w:numPr>
                <w:ilvl w:val="0"/>
                <w:numId w:val="2"/>
              </w:numPr>
              <w:contextualSpacing/>
              <w:rPr>
                <w:color w:val="000000"/>
              </w:rPr>
            </w:pPr>
            <w:r>
              <w:rPr>
                <w:rFonts w:ascii="Calibri" w:eastAsia="Calibri" w:hAnsi="Calibri" w:cs="Calibri"/>
                <w:color w:val="000000"/>
              </w:rPr>
              <w:t>CAN 101: Introduction to Canadian Studies</w:t>
            </w:r>
          </w:p>
          <w:p w:rsidR="00F15758" w:rsidRDefault="00C6681E">
            <w:pPr>
              <w:numPr>
                <w:ilvl w:val="0"/>
                <w:numId w:val="2"/>
              </w:numPr>
              <w:contextualSpacing/>
              <w:rPr>
                <w:color w:val="000000"/>
              </w:rPr>
            </w:pPr>
            <w:r>
              <w:rPr>
                <w:rFonts w:ascii="Calibri" w:eastAsia="Calibri" w:hAnsi="Calibri" w:cs="Calibri"/>
                <w:color w:val="000000"/>
              </w:rPr>
              <w:t>Two courses containing 100% Canadian content</w:t>
            </w:r>
          </w:p>
          <w:p w:rsidR="00F15758" w:rsidRDefault="00C6681E">
            <w:pPr>
              <w:numPr>
                <w:ilvl w:val="0"/>
                <w:numId w:val="2"/>
              </w:numPr>
              <w:contextualSpacing/>
              <w:rPr>
                <w:color w:val="000000"/>
              </w:rPr>
            </w:pPr>
            <w:r>
              <w:rPr>
                <w:rFonts w:ascii="Calibri" w:eastAsia="Calibri" w:hAnsi="Calibri" w:cs="Calibri"/>
                <w:color w:val="000000"/>
              </w:rPr>
              <w:t>Three additional courses containing 25% or more Canadian content</w:t>
            </w:r>
          </w:p>
        </w:tc>
        <w:tc>
          <w:tcPr>
            <w:tcW w:w="5148" w:type="dxa"/>
          </w:tcPr>
          <w:p w:rsidR="00F15758" w:rsidRDefault="00C6681E">
            <w:pPr>
              <w:rPr>
                <w:rFonts w:ascii="Calibri" w:eastAsia="Calibri" w:hAnsi="Calibri" w:cs="Calibri"/>
                <w:color w:val="000000"/>
                <w:sz w:val="24"/>
                <w:szCs w:val="24"/>
              </w:rPr>
            </w:pPr>
            <w:r>
              <w:rPr>
                <w:rFonts w:ascii="Calibri" w:eastAsia="Calibri" w:hAnsi="Calibri" w:cs="Calibri"/>
                <w:b/>
                <w:color w:val="000000"/>
                <w:sz w:val="24"/>
                <w:szCs w:val="24"/>
              </w:rPr>
              <w:t xml:space="preserve">International Affairs concentration: </w:t>
            </w:r>
          </w:p>
          <w:p w:rsidR="00F15758" w:rsidRDefault="00C6681E">
            <w:pPr>
              <w:rPr>
                <w:rFonts w:ascii="Calibri" w:eastAsia="Calibri" w:hAnsi="Calibri" w:cs="Calibri"/>
                <w:color w:val="000000"/>
              </w:rPr>
            </w:pPr>
            <w:r>
              <w:rPr>
                <w:rFonts w:ascii="Calibri" w:eastAsia="Calibri" w:hAnsi="Calibri" w:cs="Calibri"/>
                <w:color w:val="000000"/>
              </w:rPr>
              <w:t xml:space="preserve">International Affairs majors may declare a concentration in Canadian Studies if they meet the following requirements: </w:t>
            </w:r>
          </w:p>
          <w:p w:rsidR="00F15758" w:rsidRDefault="00C6681E">
            <w:pPr>
              <w:numPr>
                <w:ilvl w:val="0"/>
                <w:numId w:val="2"/>
              </w:numPr>
              <w:contextualSpacing/>
              <w:rPr>
                <w:color w:val="000000"/>
              </w:rPr>
            </w:pPr>
            <w:r>
              <w:rPr>
                <w:rFonts w:ascii="Calibri" w:eastAsia="Calibri" w:hAnsi="Calibri" w:cs="Calibri"/>
                <w:color w:val="000000"/>
              </w:rPr>
              <w:t>CAN 101: Introduction to Canadian Studies</w:t>
            </w:r>
          </w:p>
          <w:p w:rsidR="00F15758" w:rsidRDefault="00C6681E">
            <w:pPr>
              <w:numPr>
                <w:ilvl w:val="0"/>
                <w:numId w:val="2"/>
              </w:numPr>
              <w:contextualSpacing/>
              <w:rPr>
                <w:color w:val="000000"/>
              </w:rPr>
            </w:pPr>
            <w:r>
              <w:rPr>
                <w:rFonts w:ascii="Calibri" w:eastAsia="Calibri" w:hAnsi="Calibri" w:cs="Calibri"/>
                <w:color w:val="000000"/>
              </w:rPr>
              <w:t>Eight other courses containing 25% or more Canadian content, at least two of which must be in the same discipline</w:t>
            </w:r>
          </w:p>
          <w:p w:rsidR="00F15758" w:rsidRDefault="00C6681E">
            <w:pPr>
              <w:numPr>
                <w:ilvl w:val="0"/>
                <w:numId w:val="2"/>
              </w:numPr>
              <w:contextualSpacing/>
              <w:rPr>
                <w:color w:val="000000"/>
              </w:rPr>
            </w:pPr>
            <w:r>
              <w:rPr>
                <w:rFonts w:ascii="Calibri" w:eastAsia="Calibri" w:hAnsi="Calibri" w:cs="Calibri"/>
                <w:color w:val="000000"/>
              </w:rPr>
              <w:t>Meet the IA language requirement in French</w:t>
            </w:r>
          </w:p>
        </w:tc>
      </w:tr>
    </w:tbl>
    <w:p w:rsidR="00F15758" w:rsidRDefault="00F15758">
      <w:pPr>
        <w:rPr>
          <w:rFonts w:ascii="Calibri" w:eastAsia="Calibri" w:hAnsi="Calibri" w:cs="Calibri"/>
          <w:color w:val="000000"/>
        </w:rPr>
        <w:sectPr w:rsidR="00F15758">
          <w:type w:val="continuous"/>
          <w:pgSz w:w="12240" w:h="20160"/>
          <w:pgMar w:top="1440" w:right="1080" w:bottom="1440" w:left="1080" w:header="720" w:footer="720" w:gutter="0"/>
          <w:cols w:space="720"/>
        </w:sectPr>
      </w:pPr>
    </w:p>
    <w:p w:rsidR="00F15758" w:rsidRDefault="00F15758">
      <w:pPr>
        <w:tabs>
          <w:tab w:val="left" w:pos="4290"/>
        </w:tabs>
        <w:rPr>
          <w:rFonts w:ascii="Calibri" w:eastAsia="Calibri" w:hAnsi="Calibri" w:cs="Calibri"/>
          <w:color w:val="000000"/>
          <w:sz w:val="16"/>
          <w:szCs w:val="16"/>
        </w:rPr>
      </w:pPr>
    </w:p>
    <w:tbl>
      <w:tblPr>
        <w:tblStyle w:val="a0"/>
        <w:tblW w:w="102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8"/>
        <w:gridCol w:w="6030"/>
        <w:gridCol w:w="1710"/>
        <w:gridCol w:w="1548"/>
      </w:tblGrid>
      <w:tr w:rsidR="00F15758" w:rsidTr="00FF3ED2">
        <w:trPr>
          <w:trHeight w:val="500"/>
        </w:trPr>
        <w:tc>
          <w:tcPr>
            <w:tcW w:w="1008" w:type="dxa"/>
            <w:tcBorders>
              <w:top w:val="single" w:sz="4" w:space="0" w:color="000000"/>
              <w:bottom w:val="single" w:sz="4" w:space="0" w:color="000000"/>
              <w:right w:val="single" w:sz="4" w:space="0" w:color="000000"/>
            </w:tcBorders>
            <w:vAlign w:val="center"/>
          </w:tcPr>
          <w:p w:rsidR="00F15758" w:rsidRDefault="00C6681E">
            <w:pPr>
              <w:ind w:right="-1620"/>
              <w:rPr>
                <w:rFonts w:ascii="Calibri" w:eastAsia="Calibri" w:hAnsi="Calibri" w:cs="Calibri"/>
                <w:sz w:val="24"/>
                <w:szCs w:val="24"/>
              </w:rPr>
            </w:pPr>
            <w:r>
              <w:rPr>
                <w:rFonts w:ascii="Calibri" w:eastAsia="Calibri" w:hAnsi="Calibri" w:cs="Calibri"/>
                <w:b/>
                <w:sz w:val="24"/>
                <w:szCs w:val="24"/>
              </w:rPr>
              <w:t>Number</w:t>
            </w:r>
          </w:p>
        </w:tc>
        <w:tc>
          <w:tcPr>
            <w:tcW w:w="6030" w:type="dxa"/>
            <w:tcBorders>
              <w:top w:val="single" w:sz="4" w:space="0" w:color="000000"/>
              <w:left w:val="single" w:sz="4" w:space="0" w:color="000000"/>
              <w:bottom w:val="single" w:sz="4" w:space="0" w:color="000000"/>
              <w:right w:val="single" w:sz="4" w:space="0" w:color="000000"/>
            </w:tcBorders>
            <w:vAlign w:val="center"/>
          </w:tcPr>
          <w:p w:rsidR="00F15758" w:rsidRDefault="00C6681E">
            <w:pPr>
              <w:ind w:right="-1620"/>
              <w:rPr>
                <w:rFonts w:ascii="Calibri" w:eastAsia="Calibri" w:hAnsi="Calibri" w:cs="Calibri"/>
                <w:sz w:val="24"/>
                <w:szCs w:val="24"/>
              </w:rPr>
            </w:pPr>
            <w:r>
              <w:rPr>
                <w:rFonts w:ascii="Calibri" w:eastAsia="Calibri" w:hAnsi="Calibri" w:cs="Calibri"/>
                <w:b/>
                <w:sz w:val="24"/>
                <w:szCs w:val="24"/>
              </w:rPr>
              <w:t>Title &amp; Description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F15758" w:rsidRDefault="00C6681E">
            <w:pPr>
              <w:ind w:right="-1620"/>
              <w:rPr>
                <w:rFonts w:ascii="Calibri" w:eastAsia="Calibri" w:hAnsi="Calibri" w:cs="Calibri"/>
                <w:sz w:val="22"/>
                <w:szCs w:val="22"/>
              </w:rPr>
            </w:pPr>
            <w:r>
              <w:rPr>
                <w:rFonts w:ascii="Calibri" w:eastAsia="Calibri" w:hAnsi="Calibri" w:cs="Calibri"/>
                <w:b/>
                <w:sz w:val="22"/>
                <w:szCs w:val="22"/>
              </w:rPr>
              <w:t>Prerequisites</w:t>
            </w:r>
          </w:p>
        </w:tc>
        <w:tc>
          <w:tcPr>
            <w:tcW w:w="1548" w:type="dxa"/>
            <w:tcBorders>
              <w:top w:val="single" w:sz="4" w:space="0" w:color="000000"/>
              <w:left w:val="single" w:sz="4" w:space="0" w:color="000000"/>
              <w:bottom w:val="single" w:sz="4" w:space="0" w:color="000000"/>
            </w:tcBorders>
            <w:vAlign w:val="center"/>
          </w:tcPr>
          <w:p w:rsidR="002A4EF7" w:rsidRDefault="002A4EF7">
            <w:pPr>
              <w:ind w:right="-90"/>
              <w:rPr>
                <w:rFonts w:ascii="Calibri" w:eastAsia="Calibri" w:hAnsi="Calibri" w:cs="Calibri"/>
                <w:b/>
                <w:sz w:val="22"/>
                <w:szCs w:val="22"/>
              </w:rPr>
            </w:pPr>
            <w:r>
              <w:rPr>
                <w:rFonts w:ascii="Calibri" w:eastAsia="Calibri" w:hAnsi="Calibri" w:cs="Calibri"/>
                <w:b/>
                <w:sz w:val="22"/>
                <w:szCs w:val="22"/>
              </w:rPr>
              <w:t xml:space="preserve">Satisfies </w:t>
            </w:r>
          </w:p>
          <w:p w:rsidR="00F15758" w:rsidRDefault="002A4EF7">
            <w:pPr>
              <w:ind w:right="-90"/>
              <w:rPr>
                <w:rFonts w:ascii="Calibri" w:eastAsia="Calibri" w:hAnsi="Calibri" w:cs="Calibri"/>
                <w:sz w:val="22"/>
                <w:szCs w:val="22"/>
              </w:rPr>
            </w:pPr>
            <w:r>
              <w:rPr>
                <w:rFonts w:ascii="Calibri" w:eastAsia="Calibri" w:hAnsi="Calibri" w:cs="Calibri"/>
                <w:b/>
                <w:sz w:val="22"/>
                <w:szCs w:val="22"/>
              </w:rPr>
              <w:t xml:space="preserve">Gen. </w:t>
            </w:r>
            <w:r w:rsidR="00C6681E">
              <w:rPr>
                <w:rFonts w:ascii="Calibri" w:eastAsia="Calibri" w:hAnsi="Calibri" w:cs="Calibri"/>
                <w:b/>
                <w:sz w:val="22"/>
                <w:szCs w:val="22"/>
              </w:rPr>
              <w:t>Ed. Requirements</w:t>
            </w:r>
          </w:p>
        </w:tc>
      </w:tr>
      <w:tr w:rsidR="00F15758">
        <w:trPr>
          <w:trHeight w:val="620"/>
        </w:trPr>
        <w:tc>
          <w:tcPr>
            <w:tcW w:w="10296" w:type="dxa"/>
            <w:gridSpan w:val="4"/>
            <w:tcBorders>
              <w:top w:val="single" w:sz="4" w:space="0" w:color="000000"/>
              <w:bottom w:val="single" w:sz="4" w:space="0" w:color="000000"/>
            </w:tcBorders>
            <w:vAlign w:val="center"/>
          </w:tcPr>
          <w:p w:rsidR="00F15758" w:rsidRDefault="00C6681E">
            <w:pPr>
              <w:jc w:val="center"/>
              <w:rPr>
                <w:rFonts w:ascii="Calibri" w:eastAsia="Calibri" w:hAnsi="Calibri" w:cs="Calibri"/>
                <w:color w:val="000000"/>
                <w:sz w:val="24"/>
                <w:szCs w:val="24"/>
              </w:rPr>
            </w:pPr>
            <w:r>
              <w:rPr>
                <w:rFonts w:ascii="Calibri" w:eastAsia="Calibri" w:hAnsi="Calibri" w:cs="Calibri"/>
                <w:b/>
                <w:color w:val="000000"/>
                <w:sz w:val="24"/>
                <w:szCs w:val="24"/>
              </w:rPr>
              <w:t>Courses with 100% Canadian content</w:t>
            </w:r>
          </w:p>
        </w:tc>
      </w:tr>
      <w:tr w:rsidR="00F15758" w:rsidTr="00FF3ED2">
        <w:tc>
          <w:tcPr>
            <w:tcW w:w="1008" w:type="dxa"/>
            <w:tcBorders>
              <w:top w:val="single" w:sz="4" w:space="0" w:color="000000"/>
              <w:bottom w:val="nil"/>
              <w:right w:val="single" w:sz="4" w:space="0" w:color="000000"/>
            </w:tcBorders>
          </w:tcPr>
          <w:p w:rsidR="00F15758" w:rsidRDefault="00F15758">
            <w:pPr>
              <w:ind w:right="-1620"/>
              <w:rPr>
                <w:rFonts w:ascii="Calibri" w:eastAsia="Calibri" w:hAnsi="Calibri" w:cs="Calibri"/>
              </w:rPr>
            </w:pPr>
          </w:p>
        </w:tc>
        <w:tc>
          <w:tcPr>
            <w:tcW w:w="6030" w:type="dxa"/>
            <w:tcBorders>
              <w:top w:val="single" w:sz="4" w:space="0" w:color="000000"/>
              <w:left w:val="single" w:sz="4" w:space="0" w:color="000000"/>
              <w:bottom w:val="nil"/>
              <w:right w:val="single" w:sz="4" w:space="0" w:color="000000"/>
            </w:tcBorders>
          </w:tcPr>
          <w:p w:rsidR="00F15758" w:rsidRDefault="00F15758" w:rsidP="00EC3E5F">
            <w:pPr>
              <w:ind w:right="72"/>
              <w:rPr>
                <w:rFonts w:ascii="Calibri" w:eastAsia="Calibri" w:hAnsi="Calibri" w:cs="Calibri"/>
                <w:sz w:val="18"/>
                <w:szCs w:val="18"/>
              </w:rPr>
            </w:pPr>
          </w:p>
        </w:tc>
        <w:tc>
          <w:tcPr>
            <w:tcW w:w="1710" w:type="dxa"/>
            <w:tcBorders>
              <w:top w:val="single" w:sz="4" w:space="0" w:color="000000"/>
              <w:left w:val="single" w:sz="4" w:space="0" w:color="000000"/>
              <w:bottom w:val="nil"/>
              <w:right w:val="single" w:sz="4" w:space="0" w:color="000000"/>
            </w:tcBorders>
          </w:tcPr>
          <w:p w:rsidR="00F15758" w:rsidRDefault="00F15758">
            <w:pPr>
              <w:spacing w:after="144"/>
              <w:ind w:right="-1620"/>
              <w:rPr>
                <w:rFonts w:ascii="Calibri" w:eastAsia="Calibri" w:hAnsi="Calibri" w:cs="Calibri"/>
                <w:sz w:val="18"/>
                <w:szCs w:val="18"/>
              </w:rPr>
            </w:pPr>
          </w:p>
        </w:tc>
        <w:tc>
          <w:tcPr>
            <w:tcW w:w="1548" w:type="dxa"/>
            <w:tcBorders>
              <w:top w:val="single" w:sz="4" w:space="0" w:color="000000"/>
              <w:left w:val="single" w:sz="4" w:space="0" w:color="000000"/>
              <w:bottom w:val="nil"/>
            </w:tcBorders>
          </w:tcPr>
          <w:p w:rsidR="00F15758" w:rsidRDefault="00F15758">
            <w:pPr>
              <w:spacing w:after="144"/>
              <w:ind w:right="-90"/>
              <w:rPr>
                <w:rFonts w:ascii="Calibri" w:eastAsia="Calibri" w:hAnsi="Calibri" w:cs="Calibri"/>
                <w:sz w:val="18"/>
                <w:szCs w:val="18"/>
              </w:rPr>
            </w:pPr>
          </w:p>
        </w:tc>
      </w:tr>
      <w:tr w:rsidR="00F15758" w:rsidTr="00FF3ED2">
        <w:tc>
          <w:tcPr>
            <w:tcW w:w="1008" w:type="dxa"/>
            <w:tcBorders>
              <w:top w:val="nil"/>
              <w:bottom w:val="nil"/>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CAN 401</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Readings in Canadian Studies</w:t>
            </w:r>
            <w:r w:rsidR="009E459D">
              <w:rPr>
                <w:rFonts w:ascii="Calibri" w:eastAsia="Calibri" w:hAnsi="Calibri" w:cs="Calibri"/>
                <w:b/>
              </w:rPr>
              <w:t xml:space="preserve">: </w:t>
            </w:r>
            <w:r w:rsidR="009E459D" w:rsidRPr="009E459D">
              <w:rPr>
                <w:rFonts w:ascii="Calibri" w:eastAsia="Calibri" w:hAnsi="Calibri" w:cs="Calibri"/>
                <w:b/>
              </w:rPr>
              <w:t>The Canadian Environment: Past and Present.</w:t>
            </w:r>
          </w:p>
          <w:p w:rsidR="00F15758" w:rsidRDefault="009E459D" w:rsidP="00EC3E5F">
            <w:pPr>
              <w:ind w:right="72"/>
              <w:rPr>
                <w:rFonts w:ascii="Calibri" w:eastAsia="Calibri" w:hAnsi="Calibri" w:cs="Calibri"/>
                <w:b/>
                <w:sz w:val="18"/>
                <w:szCs w:val="18"/>
              </w:rPr>
            </w:pPr>
            <w:r w:rsidRPr="009E459D">
              <w:rPr>
                <w:rFonts w:ascii="Calibri" w:eastAsia="Calibri" w:hAnsi="Calibri" w:cs="Calibri"/>
                <w:sz w:val="18"/>
                <w:szCs w:val="18"/>
              </w:rPr>
              <w:t xml:space="preserve">This reading seminar examines historical developments and current realities as they relate to what is now referred to as the Canadian environment. While it is impossible to cover the entirety of Canada’s environmental past and present, in-depth explorations of seven major themes, including Indigenous peoples, water and waterways, urbanization and industrialization, and energy production, will thoroughly introduce students to a wide variety of subject matter. Two seminar sessions will be dedicated to each major theme, with one week on the past, the next week on the present, and an emphasis will be placed on establishing connections and continuities. As a seminar course, student assessment will be based on weekly readings, regular writing assignments, presentations, and participation in discussions. Meets once per week for 2 hours in Canadian-American Center (154 College Ave) seminar room. </w:t>
            </w:r>
            <w:r w:rsidR="00C6681E">
              <w:rPr>
                <w:rFonts w:ascii="Calibri" w:eastAsia="Calibri" w:hAnsi="Calibri" w:cs="Calibri"/>
                <w:b/>
                <w:sz w:val="18"/>
                <w:szCs w:val="18"/>
              </w:rPr>
              <w:t>(Mark McLaughlin)</w:t>
            </w:r>
          </w:p>
          <w:p w:rsidR="009E459D" w:rsidRDefault="009E459D" w:rsidP="00EC3E5F">
            <w:pPr>
              <w:ind w:right="72"/>
              <w:rPr>
                <w:rFonts w:ascii="Calibri" w:eastAsia="Calibri" w:hAnsi="Calibri" w:cs="Calibri"/>
                <w:sz w:val="18"/>
                <w:szCs w:val="18"/>
              </w:rPr>
            </w:pPr>
          </w:p>
        </w:tc>
        <w:tc>
          <w:tcPr>
            <w:tcW w:w="1710" w:type="dxa"/>
            <w:tcBorders>
              <w:top w:val="nil"/>
              <w:left w:val="single" w:sz="4" w:space="0" w:color="000000"/>
              <w:bottom w:val="nil"/>
              <w:right w:val="single" w:sz="4" w:space="0" w:color="000000"/>
            </w:tcBorders>
          </w:tcPr>
          <w:p w:rsidR="00F15758" w:rsidRDefault="00C6681E" w:rsidP="00C073C4">
            <w:pPr>
              <w:spacing w:after="144"/>
              <w:rPr>
                <w:rFonts w:ascii="Calibri" w:eastAsia="Calibri" w:hAnsi="Calibri" w:cs="Calibri"/>
                <w:color w:val="000000"/>
                <w:sz w:val="18"/>
                <w:szCs w:val="18"/>
              </w:rPr>
            </w:pPr>
            <w:r>
              <w:rPr>
                <w:rFonts w:ascii="Calibri" w:eastAsia="Calibri" w:hAnsi="Calibri" w:cs="Calibri"/>
                <w:color w:val="000000"/>
                <w:sz w:val="18"/>
                <w:szCs w:val="18"/>
              </w:rPr>
              <w:t xml:space="preserve">CAN 101 plus 6 hours of </w:t>
            </w:r>
            <w:r w:rsidR="00C073C4">
              <w:rPr>
                <w:rFonts w:ascii="Calibri" w:eastAsia="Calibri" w:hAnsi="Calibri" w:cs="Calibri"/>
                <w:color w:val="000000"/>
                <w:sz w:val="18"/>
                <w:szCs w:val="18"/>
              </w:rPr>
              <w:t>core courses in Canadian Studies or department for permission</w:t>
            </w:r>
          </w:p>
        </w:tc>
        <w:tc>
          <w:tcPr>
            <w:tcW w:w="1548" w:type="dxa"/>
            <w:tcBorders>
              <w:top w:val="nil"/>
              <w:left w:val="single" w:sz="4" w:space="0" w:color="000000"/>
              <w:bottom w:val="nil"/>
            </w:tcBorders>
          </w:tcPr>
          <w:p w:rsidR="00F15758" w:rsidRDefault="00F15758">
            <w:pPr>
              <w:spacing w:after="144"/>
              <w:ind w:right="-90"/>
              <w:rPr>
                <w:rFonts w:ascii="Calibri" w:eastAsia="Calibri" w:hAnsi="Calibri" w:cs="Calibri"/>
                <w:color w:val="000000"/>
                <w:sz w:val="18"/>
                <w:szCs w:val="18"/>
              </w:rPr>
            </w:pPr>
          </w:p>
        </w:tc>
      </w:tr>
      <w:tr w:rsidR="00F15758" w:rsidTr="00FF3ED2">
        <w:tc>
          <w:tcPr>
            <w:tcW w:w="1008" w:type="dxa"/>
            <w:tcBorders>
              <w:top w:val="nil"/>
              <w:bottom w:val="nil"/>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 xml:space="preserve">CAN 499/ </w:t>
            </w:r>
          </w:p>
          <w:p w:rsidR="00F15758" w:rsidRDefault="00C6681E">
            <w:pPr>
              <w:ind w:right="-1620"/>
              <w:rPr>
                <w:rFonts w:ascii="Calibri" w:eastAsia="Calibri" w:hAnsi="Calibri" w:cs="Calibri"/>
              </w:rPr>
            </w:pPr>
            <w:r>
              <w:rPr>
                <w:rFonts w:ascii="Calibri" w:eastAsia="Calibri" w:hAnsi="Calibri" w:cs="Calibri"/>
                <w:b/>
              </w:rPr>
              <w:t>CAN 599</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Canadian Studies Internship</w:t>
            </w:r>
          </w:p>
          <w:p w:rsidR="00F15758" w:rsidRDefault="00C6681E" w:rsidP="00EC3E5F">
            <w:pPr>
              <w:ind w:right="72"/>
              <w:rPr>
                <w:rFonts w:ascii="Calibri" w:eastAsia="Calibri" w:hAnsi="Calibri" w:cs="Calibri"/>
                <w:sz w:val="18"/>
                <w:szCs w:val="18"/>
              </w:rPr>
            </w:pPr>
            <w:r>
              <w:rPr>
                <w:rFonts w:ascii="Calibri" w:eastAsia="Calibri" w:hAnsi="Calibri" w:cs="Calibri"/>
                <w:sz w:val="18"/>
                <w:szCs w:val="18"/>
              </w:rPr>
              <w:t xml:space="preserve">Provides students from Canadian Studies, International Affairs, French - or any major - the opportunity to integrate academic and professional experience through an internship with an external employer, that relates to the student's course of studies and Northeastern Americas. </w:t>
            </w:r>
            <w:r>
              <w:rPr>
                <w:rFonts w:ascii="Calibri" w:eastAsia="Calibri" w:hAnsi="Calibri" w:cs="Calibri"/>
                <w:b/>
                <w:sz w:val="18"/>
                <w:szCs w:val="18"/>
              </w:rPr>
              <w:t>(Betsy Arntzen)</w:t>
            </w:r>
          </w:p>
        </w:tc>
        <w:tc>
          <w:tcPr>
            <w:tcW w:w="1710" w:type="dxa"/>
            <w:tcBorders>
              <w:top w:val="nil"/>
              <w:left w:val="single" w:sz="4" w:space="0" w:color="000000"/>
              <w:bottom w:val="nil"/>
              <w:right w:val="single" w:sz="4" w:space="0" w:color="000000"/>
            </w:tcBorders>
          </w:tcPr>
          <w:p w:rsidR="00F15758" w:rsidRDefault="00C6681E">
            <w:pPr>
              <w:spacing w:after="144"/>
              <w:rPr>
                <w:rFonts w:ascii="Calibri" w:eastAsia="Calibri" w:hAnsi="Calibri" w:cs="Calibri"/>
                <w:sz w:val="18"/>
                <w:szCs w:val="18"/>
              </w:rPr>
            </w:pPr>
            <w:r>
              <w:rPr>
                <w:rFonts w:ascii="Calibri" w:eastAsia="Calibri" w:hAnsi="Calibri" w:cs="Calibri"/>
                <w:sz w:val="18"/>
                <w:szCs w:val="18"/>
              </w:rPr>
              <w:t>Sophomore, Junior, or Senior standing with a 2.50 GPA or higher</w:t>
            </w:r>
          </w:p>
        </w:tc>
        <w:tc>
          <w:tcPr>
            <w:tcW w:w="1548" w:type="dxa"/>
            <w:tcBorders>
              <w:top w:val="nil"/>
              <w:left w:val="single" w:sz="4" w:space="0" w:color="000000"/>
              <w:bottom w:val="nil"/>
            </w:tcBorders>
          </w:tcPr>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Capstone Experience</w:t>
            </w:r>
          </w:p>
        </w:tc>
      </w:tr>
      <w:tr w:rsidR="00FF3ED2" w:rsidTr="00FF3ED2">
        <w:tc>
          <w:tcPr>
            <w:tcW w:w="1008" w:type="dxa"/>
            <w:tcBorders>
              <w:top w:val="nil"/>
              <w:bottom w:val="nil"/>
              <w:right w:val="single" w:sz="4" w:space="0" w:color="000000"/>
            </w:tcBorders>
          </w:tcPr>
          <w:p w:rsidR="00FF3ED2" w:rsidRDefault="00FF3ED2">
            <w:pPr>
              <w:ind w:right="-1620"/>
              <w:rPr>
                <w:rFonts w:ascii="Calibri" w:eastAsia="Calibri" w:hAnsi="Calibri" w:cs="Calibri"/>
                <w:b/>
              </w:rPr>
            </w:pPr>
          </w:p>
          <w:p w:rsidR="00FF3ED2" w:rsidRDefault="00FF3ED2">
            <w:pPr>
              <w:ind w:right="-1620"/>
              <w:rPr>
                <w:rFonts w:ascii="Calibri" w:eastAsia="Calibri" w:hAnsi="Calibri" w:cs="Calibri"/>
                <w:b/>
              </w:rPr>
            </w:pPr>
            <w:r w:rsidRPr="00FF3ED2">
              <w:rPr>
                <w:rFonts w:ascii="Calibri" w:eastAsia="Calibri" w:hAnsi="Calibri" w:cs="Calibri"/>
                <w:b/>
              </w:rPr>
              <w:t>FAS 170</w:t>
            </w:r>
          </w:p>
        </w:tc>
        <w:tc>
          <w:tcPr>
            <w:tcW w:w="6030" w:type="dxa"/>
            <w:tcBorders>
              <w:top w:val="nil"/>
              <w:left w:val="single" w:sz="4" w:space="0" w:color="000000"/>
              <w:bottom w:val="nil"/>
              <w:right w:val="single" w:sz="4" w:space="0" w:color="000000"/>
            </w:tcBorders>
          </w:tcPr>
          <w:p w:rsidR="00FF3ED2" w:rsidRDefault="00FF3ED2" w:rsidP="00EC3E5F">
            <w:pPr>
              <w:ind w:right="72"/>
              <w:rPr>
                <w:rFonts w:ascii="Calibri" w:eastAsia="Calibri" w:hAnsi="Calibri" w:cs="Calibri"/>
              </w:rPr>
            </w:pPr>
          </w:p>
          <w:p w:rsidR="00FF3ED2" w:rsidRDefault="00FF3ED2" w:rsidP="00EC3E5F">
            <w:pPr>
              <w:ind w:right="72"/>
              <w:rPr>
                <w:rFonts w:ascii="Calibri" w:eastAsia="Calibri" w:hAnsi="Calibri" w:cs="Calibri"/>
                <w:b/>
              </w:rPr>
            </w:pPr>
            <w:r w:rsidRPr="00FF3ED2">
              <w:rPr>
                <w:rFonts w:ascii="Calibri" w:eastAsia="Calibri" w:hAnsi="Calibri" w:cs="Calibri"/>
                <w:b/>
              </w:rPr>
              <w:t>Transnational Beat, Jack Kerouac</w:t>
            </w:r>
          </w:p>
          <w:p w:rsidR="00FF3ED2" w:rsidRPr="00EC3E5F" w:rsidRDefault="00FF3ED2" w:rsidP="00EC3E5F">
            <w:pPr>
              <w:ind w:right="72"/>
              <w:rPr>
                <w:rFonts w:ascii="Calibri" w:eastAsia="Calibri" w:hAnsi="Calibri" w:cs="Calibri"/>
                <w:b/>
                <w:sz w:val="18"/>
                <w:szCs w:val="18"/>
              </w:rPr>
            </w:pPr>
            <w:r w:rsidRPr="00EC3E5F">
              <w:rPr>
                <w:rFonts w:ascii="Calibri" w:eastAsia="Calibri" w:hAnsi="Calibri" w:cs="Calibri"/>
                <w:sz w:val="18"/>
                <w:szCs w:val="18"/>
              </w:rPr>
              <w:t>Jack Kerouac has often been studied as the quintessential American writer.  Yet Jack Kerouac was the son of French Canadian immigrants, spoke only French until he was six, wrote an early draft of his famous On the Road in French, sprinkled passages in French throughout all his writing and cited French writers as important inspirations.  This course will explore the ways in which Kerouac straddle cultures and how this transnationalism infects, determines and interrupts both the content and the style of his writings.  We will read excerpts of Kerouac's lesser-known writings, some of his writings in French (in translation) and of course parts of On the Road.  This class will run as a seminar; no prior knowledge of French is required.</w:t>
            </w:r>
            <w:r w:rsidR="00EC3E5F">
              <w:rPr>
                <w:rFonts w:ascii="Calibri" w:eastAsia="Calibri" w:hAnsi="Calibri" w:cs="Calibri"/>
                <w:sz w:val="18"/>
                <w:szCs w:val="18"/>
              </w:rPr>
              <w:t xml:space="preserve"> </w:t>
            </w:r>
            <w:r w:rsidR="00EC3E5F">
              <w:rPr>
                <w:rFonts w:ascii="Calibri" w:eastAsia="Calibri" w:hAnsi="Calibri" w:cs="Calibri"/>
                <w:b/>
                <w:sz w:val="18"/>
                <w:szCs w:val="18"/>
              </w:rPr>
              <w:t>(</w:t>
            </w:r>
            <w:r w:rsidR="00EC3E5F" w:rsidRPr="00EC3E5F">
              <w:rPr>
                <w:rFonts w:ascii="Calibri" w:eastAsia="Calibri" w:hAnsi="Calibri" w:cs="Calibri"/>
                <w:b/>
                <w:sz w:val="18"/>
                <w:szCs w:val="18"/>
              </w:rPr>
              <w:t>Susan Ann Pinette</w:t>
            </w:r>
            <w:r w:rsidR="00EC3E5F">
              <w:rPr>
                <w:rFonts w:ascii="Calibri" w:eastAsia="Calibri" w:hAnsi="Calibri" w:cs="Calibri"/>
                <w:b/>
                <w:sz w:val="18"/>
                <w:szCs w:val="18"/>
              </w:rPr>
              <w:t>)</w:t>
            </w:r>
          </w:p>
        </w:tc>
        <w:tc>
          <w:tcPr>
            <w:tcW w:w="1710" w:type="dxa"/>
            <w:tcBorders>
              <w:top w:val="nil"/>
              <w:left w:val="single" w:sz="4" w:space="0" w:color="000000"/>
              <w:bottom w:val="nil"/>
              <w:right w:val="single" w:sz="4" w:space="0" w:color="000000"/>
            </w:tcBorders>
          </w:tcPr>
          <w:p w:rsidR="00FF3ED2" w:rsidRDefault="00FF3ED2" w:rsidP="00FF3ED2">
            <w:pPr>
              <w:spacing w:after="144"/>
              <w:ind w:right="-115"/>
              <w:rPr>
                <w:rFonts w:ascii="Calibri" w:eastAsia="Calibri" w:hAnsi="Calibri" w:cs="Calibri"/>
                <w:sz w:val="18"/>
                <w:szCs w:val="18"/>
              </w:rPr>
            </w:pPr>
          </w:p>
        </w:tc>
        <w:tc>
          <w:tcPr>
            <w:tcW w:w="1548" w:type="dxa"/>
            <w:tcBorders>
              <w:top w:val="nil"/>
              <w:left w:val="single" w:sz="4" w:space="0" w:color="000000"/>
              <w:bottom w:val="nil"/>
            </w:tcBorders>
          </w:tcPr>
          <w:p w:rsidR="00FF3ED2" w:rsidRDefault="00FF3ED2" w:rsidP="00FF3ED2">
            <w:pPr>
              <w:spacing w:after="144"/>
              <w:ind w:right="-90"/>
              <w:rPr>
                <w:rFonts w:ascii="Calibri" w:eastAsia="Calibri" w:hAnsi="Calibri" w:cs="Calibri"/>
                <w:color w:val="000000"/>
                <w:sz w:val="18"/>
                <w:szCs w:val="18"/>
              </w:rPr>
            </w:pPr>
          </w:p>
          <w:p w:rsidR="00FF3ED2" w:rsidRDefault="00FF3ED2" w:rsidP="00FF3ED2">
            <w:pPr>
              <w:spacing w:after="144"/>
              <w:ind w:right="-90"/>
              <w:rPr>
                <w:rFonts w:ascii="Calibri" w:eastAsia="Calibri" w:hAnsi="Calibri" w:cs="Calibri"/>
                <w:color w:val="000000"/>
                <w:sz w:val="18"/>
                <w:szCs w:val="18"/>
              </w:rPr>
            </w:pPr>
            <w:r w:rsidRPr="00FF3ED2">
              <w:rPr>
                <w:rFonts w:ascii="Calibri" w:eastAsia="Calibri" w:hAnsi="Calibri" w:cs="Calibri"/>
                <w:color w:val="000000"/>
                <w:sz w:val="18"/>
                <w:szCs w:val="18"/>
              </w:rPr>
              <w:t>Cultural Diversi</w:t>
            </w:r>
            <w:r>
              <w:rPr>
                <w:rFonts w:ascii="Calibri" w:eastAsia="Calibri" w:hAnsi="Calibri" w:cs="Calibri"/>
                <w:color w:val="000000"/>
                <w:sz w:val="18"/>
                <w:szCs w:val="18"/>
              </w:rPr>
              <w:t xml:space="preserve">ty &amp; International Perspectives, </w:t>
            </w:r>
            <w:r w:rsidRPr="00FF3ED2">
              <w:rPr>
                <w:rFonts w:ascii="Calibri" w:eastAsia="Calibri" w:hAnsi="Calibri" w:cs="Calibri"/>
                <w:color w:val="000000"/>
                <w:sz w:val="18"/>
                <w:szCs w:val="18"/>
              </w:rPr>
              <w:t>Western Cultural Tradition</w:t>
            </w:r>
          </w:p>
        </w:tc>
      </w:tr>
      <w:tr w:rsidR="00EC3E5F" w:rsidTr="00FF3ED2">
        <w:tc>
          <w:tcPr>
            <w:tcW w:w="1008" w:type="dxa"/>
            <w:tcBorders>
              <w:top w:val="nil"/>
              <w:bottom w:val="nil"/>
              <w:right w:val="single" w:sz="4" w:space="0" w:color="000000"/>
            </w:tcBorders>
          </w:tcPr>
          <w:p w:rsidR="00EC3E5F" w:rsidRDefault="00EC3E5F">
            <w:pPr>
              <w:ind w:right="-1620"/>
              <w:rPr>
                <w:rFonts w:ascii="Calibri" w:eastAsia="Calibri" w:hAnsi="Calibri" w:cs="Calibri"/>
                <w:b/>
              </w:rPr>
            </w:pPr>
          </w:p>
          <w:p w:rsidR="00EC3E5F" w:rsidRDefault="00EC3E5F">
            <w:pPr>
              <w:ind w:right="-1620"/>
              <w:rPr>
                <w:rFonts w:ascii="Calibri" w:eastAsia="Calibri" w:hAnsi="Calibri" w:cs="Calibri"/>
                <w:b/>
              </w:rPr>
            </w:pPr>
            <w:r>
              <w:rPr>
                <w:rFonts w:ascii="Calibri" w:eastAsia="Calibri" w:hAnsi="Calibri" w:cs="Calibri"/>
                <w:b/>
              </w:rPr>
              <w:t>FAS 270</w:t>
            </w:r>
          </w:p>
        </w:tc>
        <w:tc>
          <w:tcPr>
            <w:tcW w:w="6030" w:type="dxa"/>
            <w:tcBorders>
              <w:top w:val="nil"/>
              <w:left w:val="single" w:sz="4" w:space="0" w:color="000000"/>
              <w:bottom w:val="nil"/>
              <w:right w:val="single" w:sz="4" w:space="0" w:color="000000"/>
            </w:tcBorders>
          </w:tcPr>
          <w:p w:rsidR="00EC3E5F" w:rsidRPr="00EC3E5F" w:rsidRDefault="00EC3E5F" w:rsidP="00EC3E5F">
            <w:pPr>
              <w:ind w:right="72"/>
              <w:rPr>
                <w:rFonts w:ascii="Calibri" w:eastAsia="Calibri" w:hAnsi="Calibri" w:cs="Calibri"/>
              </w:rPr>
            </w:pPr>
          </w:p>
          <w:p w:rsidR="00EC3E5F" w:rsidRPr="00EC3E5F" w:rsidRDefault="00EC3E5F" w:rsidP="00EC3E5F">
            <w:pPr>
              <w:ind w:right="72"/>
              <w:rPr>
                <w:rFonts w:ascii="Calibri" w:eastAsia="Calibri" w:hAnsi="Calibri" w:cs="Calibri"/>
                <w:b/>
                <w:sz w:val="18"/>
                <w:szCs w:val="18"/>
              </w:rPr>
            </w:pPr>
            <w:r w:rsidRPr="00EC3E5F">
              <w:rPr>
                <w:rFonts w:ascii="Calibri" w:eastAsia="Calibri" w:hAnsi="Calibri" w:cs="Calibri"/>
                <w:b/>
                <w:sz w:val="18"/>
                <w:szCs w:val="18"/>
              </w:rPr>
              <w:t>Immigration, Yesterday and Today</w:t>
            </w:r>
          </w:p>
          <w:p w:rsidR="00EC3E5F" w:rsidRPr="00EC3E5F" w:rsidRDefault="00EC3E5F" w:rsidP="00EC3E5F">
            <w:pPr>
              <w:ind w:right="72"/>
              <w:rPr>
                <w:rFonts w:ascii="Calibri" w:eastAsia="Calibri" w:hAnsi="Calibri" w:cs="Calibri"/>
                <w:sz w:val="18"/>
                <w:szCs w:val="18"/>
              </w:rPr>
            </w:pPr>
            <w:r w:rsidRPr="00EC3E5F">
              <w:rPr>
                <w:rFonts w:ascii="Calibri" w:eastAsia="Calibri" w:hAnsi="Calibri" w:cs="Calibri"/>
                <w:sz w:val="18"/>
                <w:szCs w:val="18"/>
              </w:rPr>
              <w:t>This course will use French Canadian immigration to the United States to explore key issues in today's debates about immigration.  We will look at the similarities and differences between the two great waves of immigration, focusing on three key areas at the core of migration debates:  rights, citizenship, and migration policy; the second generation; diasporas and transnationalism.</w:t>
            </w:r>
            <w:r>
              <w:t xml:space="preserve"> </w:t>
            </w:r>
            <w:r w:rsidRPr="00EC3E5F">
              <w:rPr>
                <w:rFonts w:ascii="Calibri" w:eastAsia="Calibri" w:hAnsi="Calibri" w:cs="Calibri"/>
                <w:b/>
                <w:sz w:val="18"/>
                <w:szCs w:val="18"/>
              </w:rPr>
              <w:t>(Susan Ann Pinette)</w:t>
            </w:r>
          </w:p>
        </w:tc>
        <w:tc>
          <w:tcPr>
            <w:tcW w:w="1710" w:type="dxa"/>
            <w:tcBorders>
              <w:top w:val="nil"/>
              <w:left w:val="single" w:sz="4" w:space="0" w:color="000000"/>
              <w:bottom w:val="nil"/>
              <w:right w:val="single" w:sz="4" w:space="0" w:color="000000"/>
            </w:tcBorders>
          </w:tcPr>
          <w:p w:rsidR="00EC3E5F" w:rsidRDefault="00EC3E5F">
            <w:pPr>
              <w:spacing w:after="144"/>
              <w:ind w:right="-115"/>
              <w:rPr>
                <w:rFonts w:ascii="Calibri" w:eastAsia="Calibri" w:hAnsi="Calibri" w:cs="Calibri"/>
                <w:sz w:val="18"/>
                <w:szCs w:val="18"/>
              </w:rPr>
            </w:pPr>
          </w:p>
        </w:tc>
        <w:tc>
          <w:tcPr>
            <w:tcW w:w="1548" w:type="dxa"/>
            <w:tcBorders>
              <w:top w:val="nil"/>
              <w:left w:val="single" w:sz="4" w:space="0" w:color="000000"/>
              <w:bottom w:val="nil"/>
            </w:tcBorders>
          </w:tcPr>
          <w:p w:rsidR="00EC3E5F" w:rsidRDefault="00EC3E5F" w:rsidP="00EC3E5F">
            <w:pPr>
              <w:spacing w:after="144"/>
              <w:ind w:right="-90"/>
              <w:rPr>
                <w:rFonts w:ascii="Calibri" w:eastAsia="Calibri" w:hAnsi="Calibri" w:cs="Calibri"/>
                <w:color w:val="000000"/>
                <w:sz w:val="18"/>
                <w:szCs w:val="18"/>
              </w:rPr>
            </w:pPr>
          </w:p>
          <w:p w:rsidR="00EC3E5F" w:rsidRDefault="00EC3E5F" w:rsidP="00EC3E5F">
            <w:pPr>
              <w:spacing w:after="144"/>
              <w:ind w:right="-90"/>
              <w:rPr>
                <w:rFonts w:ascii="Calibri" w:eastAsia="Calibri" w:hAnsi="Calibri" w:cs="Calibri"/>
                <w:color w:val="000000"/>
                <w:sz w:val="18"/>
                <w:szCs w:val="18"/>
              </w:rPr>
            </w:pPr>
            <w:r w:rsidRPr="00EC3E5F">
              <w:rPr>
                <w:rFonts w:ascii="Calibri" w:eastAsia="Calibri" w:hAnsi="Calibri" w:cs="Calibri"/>
                <w:color w:val="000000"/>
                <w:sz w:val="18"/>
                <w:szCs w:val="18"/>
              </w:rPr>
              <w:t>Ethics, Writing Intensive</w:t>
            </w:r>
          </w:p>
        </w:tc>
      </w:tr>
      <w:tr w:rsidR="00F15758" w:rsidTr="00FF3ED2">
        <w:tc>
          <w:tcPr>
            <w:tcW w:w="1008" w:type="dxa"/>
            <w:tcBorders>
              <w:top w:val="nil"/>
              <w:bottom w:val="nil"/>
              <w:right w:val="single" w:sz="4" w:space="0" w:color="000000"/>
            </w:tcBorders>
          </w:tcPr>
          <w:p w:rsidR="00FF3ED2" w:rsidRDefault="00FF3ED2">
            <w:pPr>
              <w:ind w:right="-1620"/>
              <w:rPr>
                <w:rFonts w:ascii="Calibri" w:eastAsia="Calibri" w:hAnsi="Calibri" w:cs="Calibri"/>
                <w:b/>
              </w:rPr>
            </w:pPr>
          </w:p>
          <w:p w:rsidR="001D7824" w:rsidRDefault="001D7824">
            <w:pPr>
              <w:ind w:right="-1620"/>
              <w:rPr>
                <w:rFonts w:ascii="Calibri" w:eastAsia="Calibri" w:hAnsi="Calibri" w:cs="Calibri"/>
                <w:b/>
              </w:rPr>
            </w:pPr>
            <w:r>
              <w:rPr>
                <w:rFonts w:ascii="Calibri" w:eastAsia="Calibri" w:hAnsi="Calibri" w:cs="Calibri"/>
                <w:b/>
              </w:rPr>
              <w:t xml:space="preserve">FRE 350 </w:t>
            </w:r>
          </w:p>
          <w:p w:rsidR="001D7824" w:rsidRDefault="001D7824">
            <w:pPr>
              <w:ind w:right="-1620"/>
              <w:rPr>
                <w:rFonts w:ascii="Calibri" w:eastAsia="Calibri" w:hAnsi="Calibri" w:cs="Calibri"/>
                <w:b/>
              </w:rPr>
            </w:pPr>
          </w:p>
          <w:p w:rsidR="001D7824" w:rsidRDefault="001D7824">
            <w:pPr>
              <w:ind w:right="-1620"/>
              <w:rPr>
                <w:rFonts w:ascii="Calibri" w:eastAsia="Calibri" w:hAnsi="Calibri" w:cs="Calibri"/>
                <w:b/>
              </w:rPr>
            </w:pPr>
          </w:p>
          <w:p w:rsidR="001D7824" w:rsidRDefault="001D7824">
            <w:pPr>
              <w:ind w:right="-1620"/>
              <w:rPr>
                <w:rFonts w:ascii="Calibri" w:eastAsia="Calibri" w:hAnsi="Calibri" w:cs="Calibri"/>
                <w:b/>
              </w:rPr>
            </w:pPr>
          </w:p>
          <w:p w:rsidR="001D7824" w:rsidRDefault="001D7824">
            <w:pPr>
              <w:ind w:right="-1620"/>
              <w:rPr>
                <w:rFonts w:ascii="Calibri" w:eastAsia="Calibri" w:hAnsi="Calibri" w:cs="Calibri"/>
                <w:b/>
              </w:rPr>
            </w:pPr>
          </w:p>
          <w:p w:rsidR="001D7824" w:rsidRDefault="001D7824">
            <w:pPr>
              <w:ind w:right="-1620"/>
              <w:rPr>
                <w:rFonts w:ascii="Calibri" w:eastAsia="Calibri" w:hAnsi="Calibri" w:cs="Calibri"/>
                <w:b/>
              </w:rPr>
            </w:pPr>
          </w:p>
          <w:p w:rsidR="001D7824" w:rsidRDefault="001D7824">
            <w:pPr>
              <w:ind w:right="-1620"/>
              <w:rPr>
                <w:rFonts w:ascii="Calibri" w:eastAsia="Calibri" w:hAnsi="Calibri" w:cs="Calibri"/>
                <w:b/>
              </w:rPr>
            </w:pPr>
          </w:p>
          <w:p w:rsidR="00F15758" w:rsidRPr="00782199" w:rsidRDefault="00F15758">
            <w:pPr>
              <w:ind w:right="-1620"/>
              <w:rPr>
                <w:rFonts w:ascii="Calibri" w:eastAsia="Calibri" w:hAnsi="Calibri" w:cs="Calibri"/>
                <w:b/>
              </w:rPr>
            </w:pPr>
          </w:p>
        </w:tc>
        <w:tc>
          <w:tcPr>
            <w:tcW w:w="6030" w:type="dxa"/>
            <w:tcBorders>
              <w:top w:val="nil"/>
              <w:left w:val="single" w:sz="4" w:space="0" w:color="000000"/>
              <w:bottom w:val="nil"/>
              <w:right w:val="single" w:sz="4" w:space="0" w:color="000000"/>
            </w:tcBorders>
          </w:tcPr>
          <w:p w:rsidR="000041F2" w:rsidRDefault="000041F2" w:rsidP="00EC3E5F">
            <w:pPr>
              <w:ind w:right="72"/>
              <w:rPr>
                <w:rFonts w:ascii="Calibri" w:eastAsia="Calibri" w:hAnsi="Calibri" w:cs="Calibri"/>
              </w:rPr>
            </w:pPr>
          </w:p>
          <w:p w:rsidR="001D7824" w:rsidRPr="001D7824" w:rsidRDefault="001D7824" w:rsidP="00EC3E5F">
            <w:pPr>
              <w:ind w:right="72"/>
              <w:rPr>
                <w:rFonts w:ascii="Calibri" w:eastAsia="Calibri" w:hAnsi="Calibri" w:cs="Calibri"/>
                <w:b/>
              </w:rPr>
            </w:pPr>
            <w:r w:rsidRPr="001D7824">
              <w:rPr>
                <w:rFonts w:ascii="Calibri" w:eastAsia="Calibri" w:hAnsi="Calibri" w:cs="Calibri"/>
                <w:b/>
              </w:rPr>
              <w:t>Multidisciplinary Readings in French</w:t>
            </w:r>
          </w:p>
          <w:p w:rsidR="001D7824" w:rsidRPr="00305B55" w:rsidRDefault="001D7824" w:rsidP="00EC3E5F">
            <w:pPr>
              <w:ind w:right="72"/>
              <w:rPr>
                <w:rFonts w:ascii="Calibri" w:eastAsia="Calibri" w:hAnsi="Calibri" w:cs="Calibri"/>
                <w:sz w:val="18"/>
                <w:szCs w:val="18"/>
              </w:rPr>
            </w:pPr>
            <w:r w:rsidRPr="00305B55">
              <w:rPr>
                <w:rFonts w:ascii="Calibri" w:eastAsia="Calibri" w:hAnsi="Calibri" w:cs="Calibri"/>
                <w:sz w:val="18"/>
                <w:szCs w:val="18"/>
              </w:rPr>
              <w:t>Intended to be taken in conjunction with a course from another department, this course supplements the content areas of the course to which it is attached and promotes increased proficiency in French through reading and discussion in French.  May be repeated for credit.</w:t>
            </w:r>
          </w:p>
          <w:p w:rsidR="001D7824" w:rsidRPr="00305B55" w:rsidRDefault="001D7824" w:rsidP="00EC3E5F">
            <w:pPr>
              <w:ind w:right="72"/>
              <w:rPr>
                <w:rFonts w:ascii="Calibri" w:eastAsia="Calibri" w:hAnsi="Calibri" w:cs="Calibri"/>
                <w:b/>
                <w:sz w:val="18"/>
                <w:szCs w:val="18"/>
              </w:rPr>
            </w:pPr>
            <w:r w:rsidRPr="00305B55">
              <w:rPr>
                <w:rFonts w:ascii="Calibri" w:eastAsia="Calibri" w:hAnsi="Calibri" w:cs="Calibri"/>
                <w:b/>
                <w:sz w:val="18"/>
                <w:szCs w:val="18"/>
              </w:rPr>
              <w:t>(Susan Ann Pinette)</w:t>
            </w:r>
          </w:p>
          <w:p w:rsidR="001D7824" w:rsidRDefault="001D7824" w:rsidP="00EC3E5F">
            <w:pPr>
              <w:ind w:right="72"/>
              <w:rPr>
                <w:rFonts w:ascii="Calibri" w:eastAsia="Calibri" w:hAnsi="Calibri" w:cs="Calibri"/>
                <w:b/>
              </w:rPr>
            </w:pPr>
          </w:p>
          <w:p w:rsidR="00F15758" w:rsidRPr="000041F2" w:rsidRDefault="00F15758" w:rsidP="00EC3E5F">
            <w:pPr>
              <w:ind w:right="72"/>
              <w:rPr>
                <w:rFonts w:ascii="Calibri" w:eastAsia="Calibri" w:hAnsi="Calibri" w:cs="Calibri"/>
                <w:b/>
              </w:rPr>
            </w:pPr>
          </w:p>
        </w:tc>
        <w:tc>
          <w:tcPr>
            <w:tcW w:w="1710" w:type="dxa"/>
            <w:tcBorders>
              <w:top w:val="nil"/>
              <w:left w:val="single" w:sz="4" w:space="0" w:color="000000"/>
              <w:bottom w:val="nil"/>
              <w:right w:val="single" w:sz="4" w:space="0" w:color="000000"/>
            </w:tcBorders>
          </w:tcPr>
          <w:p w:rsidR="00F15758" w:rsidRDefault="00F15758">
            <w:pPr>
              <w:spacing w:after="144"/>
              <w:ind w:right="-115"/>
              <w:rPr>
                <w:rFonts w:ascii="Calibri" w:eastAsia="Calibri" w:hAnsi="Calibri" w:cs="Calibri"/>
                <w:sz w:val="18"/>
                <w:szCs w:val="18"/>
              </w:rPr>
            </w:pPr>
          </w:p>
          <w:p w:rsidR="00FF3ED2" w:rsidRDefault="001D7824" w:rsidP="001D7824">
            <w:pPr>
              <w:spacing w:after="144"/>
              <w:ind w:right="-115"/>
              <w:rPr>
                <w:rFonts w:ascii="Calibri" w:eastAsia="Calibri" w:hAnsi="Calibri" w:cs="Calibri"/>
                <w:sz w:val="18"/>
                <w:szCs w:val="18"/>
              </w:rPr>
            </w:pPr>
            <w:r w:rsidRPr="001D7824">
              <w:rPr>
                <w:rFonts w:ascii="Calibri" w:eastAsia="Calibri" w:hAnsi="Calibri" w:cs="Calibri"/>
                <w:sz w:val="18"/>
                <w:szCs w:val="18"/>
              </w:rPr>
              <w:t>Prerequisite: FRE 202</w:t>
            </w:r>
            <w:r w:rsidR="00FF3ED2">
              <w:rPr>
                <w:rFonts w:ascii="Calibri" w:eastAsia="Calibri" w:hAnsi="Calibri" w:cs="Calibri"/>
                <w:sz w:val="18"/>
                <w:szCs w:val="18"/>
              </w:rPr>
              <w:t xml:space="preserve"> </w:t>
            </w:r>
            <w:r w:rsidR="00FF3ED2" w:rsidRPr="00FF3ED2">
              <w:rPr>
                <w:rFonts w:ascii="Calibri" w:eastAsia="Calibri" w:hAnsi="Calibri" w:cs="Calibri"/>
                <w:sz w:val="18"/>
                <w:szCs w:val="18"/>
              </w:rPr>
              <w:t>Must be taken in conjunction with FAS 170</w:t>
            </w:r>
          </w:p>
        </w:tc>
        <w:tc>
          <w:tcPr>
            <w:tcW w:w="1548" w:type="dxa"/>
            <w:tcBorders>
              <w:top w:val="nil"/>
              <w:left w:val="single" w:sz="4" w:space="0" w:color="000000"/>
              <w:bottom w:val="nil"/>
            </w:tcBorders>
          </w:tcPr>
          <w:p w:rsidR="001D7824" w:rsidRDefault="001D7824">
            <w:pPr>
              <w:spacing w:after="144"/>
              <w:ind w:right="-90"/>
              <w:rPr>
                <w:rFonts w:ascii="Calibri" w:eastAsia="Calibri" w:hAnsi="Calibri" w:cs="Calibri"/>
                <w:color w:val="000000"/>
                <w:sz w:val="18"/>
                <w:szCs w:val="18"/>
              </w:rPr>
            </w:pPr>
          </w:p>
          <w:p w:rsidR="00F15758" w:rsidRPr="001D7824" w:rsidRDefault="001D7824" w:rsidP="001D7824">
            <w:pPr>
              <w:rPr>
                <w:rFonts w:ascii="Calibri" w:eastAsia="Calibri" w:hAnsi="Calibri" w:cs="Calibri"/>
                <w:sz w:val="18"/>
                <w:szCs w:val="18"/>
              </w:rPr>
            </w:pPr>
            <w:r w:rsidRPr="001D7824">
              <w:rPr>
                <w:rFonts w:ascii="Calibri" w:eastAsia="Calibri" w:hAnsi="Calibri" w:cs="Calibri"/>
                <w:sz w:val="18"/>
                <w:szCs w:val="18"/>
              </w:rPr>
              <w:t>Cultural Diversity &amp; International Perspectives</w:t>
            </w:r>
          </w:p>
        </w:tc>
      </w:tr>
      <w:tr w:rsidR="00F15758" w:rsidTr="00FF3ED2">
        <w:trPr>
          <w:trHeight w:val="1920"/>
        </w:trPr>
        <w:tc>
          <w:tcPr>
            <w:tcW w:w="1008" w:type="dxa"/>
            <w:tcBorders>
              <w:top w:val="nil"/>
              <w:bottom w:val="nil"/>
              <w:right w:val="single" w:sz="4" w:space="0" w:color="000000"/>
            </w:tcBorders>
          </w:tcPr>
          <w:p w:rsidR="00F15758" w:rsidRPr="00305B55" w:rsidRDefault="00305B55">
            <w:pPr>
              <w:ind w:right="-1620"/>
              <w:rPr>
                <w:rFonts w:ascii="Calibri" w:eastAsia="Calibri" w:hAnsi="Calibri" w:cs="Calibri"/>
                <w:b/>
              </w:rPr>
            </w:pPr>
            <w:r>
              <w:rPr>
                <w:rFonts w:ascii="Calibri" w:eastAsia="Calibri" w:hAnsi="Calibri" w:cs="Calibri"/>
                <w:b/>
              </w:rPr>
              <w:t>FRE 495</w:t>
            </w: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041F2" w:rsidRDefault="000041F2">
            <w:pPr>
              <w:ind w:right="-1620"/>
              <w:rPr>
                <w:rFonts w:ascii="Calibri" w:eastAsia="Calibri" w:hAnsi="Calibri" w:cs="Calibri"/>
              </w:rPr>
            </w:pPr>
          </w:p>
          <w:p w:rsidR="00013819" w:rsidRDefault="00013819">
            <w:pPr>
              <w:ind w:right="-1620"/>
              <w:rPr>
                <w:rFonts w:ascii="Calibri" w:eastAsia="Calibri" w:hAnsi="Calibri" w:cs="Calibri"/>
                <w:b/>
              </w:rPr>
            </w:pPr>
          </w:p>
          <w:p w:rsidR="00A8364D" w:rsidRDefault="00A8364D" w:rsidP="00305B55">
            <w:pPr>
              <w:ind w:right="-1620"/>
              <w:rPr>
                <w:rFonts w:ascii="Calibri" w:eastAsia="Calibri" w:hAnsi="Calibri" w:cs="Calibri"/>
                <w:b/>
              </w:rPr>
            </w:pPr>
          </w:p>
          <w:p w:rsidR="00305B55" w:rsidRPr="000041F2" w:rsidRDefault="00305B55" w:rsidP="00305B55">
            <w:pPr>
              <w:ind w:right="-1620"/>
              <w:rPr>
                <w:rFonts w:ascii="Calibri" w:eastAsia="Calibri" w:hAnsi="Calibri" w:cs="Calibri"/>
                <w:b/>
              </w:rPr>
            </w:pPr>
            <w:r>
              <w:rPr>
                <w:rFonts w:ascii="Calibri" w:eastAsia="Calibri" w:hAnsi="Calibri" w:cs="Calibri"/>
                <w:b/>
              </w:rPr>
              <w:t>FRE 509</w:t>
            </w:r>
          </w:p>
        </w:tc>
        <w:tc>
          <w:tcPr>
            <w:tcW w:w="6030" w:type="dxa"/>
            <w:tcBorders>
              <w:top w:val="nil"/>
              <w:left w:val="single" w:sz="4" w:space="0" w:color="000000"/>
              <w:bottom w:val="nil"/>
              <w:right w:val="single" w:sz="4" w:space="0" w:color="000000"/>
            </w:tcBorders>
          </w:tcPr>
          <w:p w:rsidR="00305B55" w:rsidRPr="00305B55" w:rsidRDefault="00305B55" w:rsidP="00EC3E5F">
            <w:pPr>
              <w:ind w:right="72"/>
              <w:rPr>
                <w:rFonts w:ascii="Calibri" w:eastAsia="Calibri" w:hAnsi="Calibri" w:cs="Calibri"/>
                <w:b/>
              </w:rPr>
            </w:pPr>
            <w:r w:rsidRPr="00305B55">
              <w:rPr>
                <w:rFonts w:ascii="Calibri" w:eastAsia="Calibri" w:hAnsi="Calibri" w:cs="Calibri"/>
                <w:b/>
              </w:rPr>
              <w:t>Senior Project in French</w:t>
            </w:r>
          </w:p>
          <w:p w:rsidR="00A8364D" w:rsidRDefault="000041F2" w:rsidP="00EC3E5F">
            <w:pPr>
              <w:ind w:right="72"/>
              <w:rPr>
                <w:rFonts w:ascii="Calibri" w:eastAsia="Calibri" w:hAnsi="Calibri" w:cs="Calibri"/>
                <w:sz w:val="18"/>
                <w:szCs w:val="18"/>
              </w:rPr>
            </w:pPr>
            <w:r w:rsidRPr="000041F2">
              <w:rPr>
                <w:rFonts w:ascii="Calibri" w:eastAsia="Calibri" w:hAnsi="Calibri" w:cs="Calibri"/>
                <w:sz w:val="18"/>
                <w:szCs w:val="18"/>
              </w:rPr>
              <w:t>Capstone Experience in which majors in French and in International Affairs with a concentration in French, or in Cultures, Languages and the Humanities, apply language skills and knowledge gained from all prior language study.  Students work closely with a faculty advisor on an approved project and give a public presentation of the project in French.   When taken as a stand-alone course, the coursework will reflect the work of three credit hours, regardless of number of credits taken.  When taken in conjunction with another French course at the 400 level, the course will carry no credit and will be graded Pass/Fail only.</w:t>
            </w:r>
          </w:p>
          <w:p w:rsidR="00A8364D" w:rsidRPr="00013819" w:rsidRDefault="00013819" w:rsidP="00EC3E5F">
            <w:pPr>
              <w:ind w:right="72"/>
              <w:rPr>
                <w:rFonts w:ascii="Calibri" w:eastAsia="Calibri" w:hAnsi="Calibri" w:cs="Calibri"/>
                <w:b/>
                <w:sz w:val="18"/>
                <w:szCs w:val="18"/>
              </w:rPr>
            </w:pPr>
            <w:r>
              <w:rPr>
                <w:rFonts w:ascii="Calibri" w:eastAsia="Calibri" w:hAnsi="Calibri" w:cs="Calibri"/>
                <w:b/>
                <w:sz w:val="18"/>
                <w:szCs w:val="18"/>
              </w:rPr>
              <w:t>(</w:t>
            </w:r>
            <w:r w:rsidRPr="00013819">
              <w:rPr>
                <w:rFonts w:ascii="Calibri" w:eastAsia="Calibri" w:hAnsi="Calibri" w:cs="Calibri"/>
                <w:b/>
                <w:sz w:val="18"/>
                <w:szCs w:val="18"/>
              </w:rPr>
              <w:t>Kathryn E Slott</w:t>
            </w:r>
            <w:r>
              <w:rPr>
                <w:rFonts w:ascii="Calibri" w:eastAsia="Calibri" w:hAnsi="Calibri" w:cs="Calibri"/>
                <w:b/>
                <w:sz w:val="18"/>
                <w:szCs w:val="18"/>
              </w:rPr>
              <w:t xml:space="preserve"> / </w:t>
            </w:r>
            <w:r w:rsidRPr="00013819">
              <w:rPr>
                <w:rFonts w:ascii="Calibri" w:eastAsia="Calibri" w:hAnsi="Calibri" w:cs="Calibri"/>
                <w:b/>
                <w:sz w:val="18"/>
                <w:szCs w:val="18"/>
              </w:rPr>
              <w:t>Frederic Rondeau</w:t>
            </w:r>
            <w:r>
              <w:rPr>
                <w:rFonts w:ascii="Calibri" w:eastAsia="Calibri" w:hAnsi="Calibri" w:cs="Calibri"/>
                <w:b/>
                <w:sz w:val="18"/>
                <w:szCs w:val="18"/>
              </w:rPr>
              <w:t xml:space="preserve"> / </w:t>
            </w:r>
            <w:r w:rsidRPr="00013819">
              <w:rPr>
                <w:rFonts w:ascii="Calibri" w:eastAsia="Calibri" w:hAnsi="Calibri" w:cs="Calibri"/>
                <w:b/>
                <w:sz w:val="18"/>
                <w:szCs w:val="18"/>
              </w:rPr>
              <w:t>Jane S Smith</w:t>
            </w:r>
            <w:r>
              <w:rPr>
                <w:rFonts w:ascii="Calibri" w:eastAsia="Calibri" w:hAnsi="Calibri" w:cs="Calibri"/>
                <w:b/>
                <w:sz w:val="18"/>
                <w:szCs w:val="18"/>
              </w:rPr>
              <w:t>)</w:t>
            </w:r>
          </w:p>
          <w:p w:rsidR="00013819" w:rsidRDefault="00013819" w:rsidP="00EC3E5F">
            <w:pPr>
              <w:ind w:right="72"/>
              <w:rPr>
                <w:rFonts w:ascii="Calibri" w:eastAsia="Calibri" w:hAnsi="Calibri" w:cs="Calibri"/>
                <w:b/>
                <w:sz w:val="18"/>
                <w:szCs w:val="18"/>
              </w:rPr>
            </w:pPr>
          </w:p>
          <w:p w:rsidR="00A8364D" w:rsidRPr="002A4EF7" w:rsidRDefault="00013819" w:rsidP="00EC3E5F">
            <w:pPr>
              <w:ind w:right="72"/>
              <w:rPr>
                <w:rFonts w:ascii="Calibri" w:eastAsia="Calibri" w:hAnsi="Calibri" w:cs="Calibri"/>
                <w:b/>
              </w:rPr>
            </w:pPr>
            <w:r w:rsidRPr="002A4EF7">
              <w:rPr>
                <w:rFonts w:ascii="Calibri" w:eastAsia="Calibri" w:hAnsi="Calibri" w:cs="Calibri"/>
                <w:b/>
              </w:rPr>
              <w:t>Seminar in Poetry</w:t>
            </w:r>
          </w:p>
          <w:p w:rsidR="00013819" w:rsidRDefault="00013819" w:rsidP="00EC3E5F">
            <w:pPr>
              <w:ind w:right="72"/>
              <w:rPr>
                <w:rFonts w:ascii="Calibri" w:eastAsia="Calibri" w:hAnsi="Calibri" w:cs="Calibri"/>
                <w:sz w:val="18"/>
                <w:szCs w:val="18"/>
              </w:rPr>
            </w:pPr>
            <w:r w:rsidRPr="00013819">
              <w:rPr>
                <w:rFonts w:ascii="Calibri" w:eastAsia="Calibri" w:hAnsi="Calibri" w:cs="Calibri"/>
                <w:sz w:val="18"/>
                <w:szCs w:val="18"/>
              </w:rPr>
              <w:t>Movements in French poetry.  The periods, groups and trends studies vary year to year.  Course may be repeated for credit.</w:t>
            </w:r>
          </w:p>
          <w:p w:rsidR="00013819" w:rsidRDefault="00013819" w:rsidP="00EC3E5F">
            <w:pPr>
              <w:ind w:right="72"/>
              <w:rPr>
                <w:rFonts w:ascii="Calibri" w:eastAsia="Calibri" w:hAnsi="Calibri" w:cs="Calibri"/>
                <w:b/>
                <w:sz w:val="18"/>
                <w:szCs w:val="18"/>
              </w:rPr>
            </w:pPr>
            <w:r w:rsidRPr="00013819">
              <w:rPr>
                <w:rFonts w:ascii="Calibri" w:eastAsia="Calibri" w:hAnsi="Calibri" w:cs="Calibri"/>
                <w:b/>
                <w:sz w:val="18"/>
                <w:szCs w:val="18"/>
              </w:rPr>
              <w:t>(Kathryn E Slott</w:t>
            </w:r>
            <w:r>
              <w:rPr>
                <w:rFonts w:ascii="Calibri" w:eastAsia="Calibri" w:hAnsi="Calibri" w:cs="Calibri"/>
                <w:b/>
                <w:sz w:val="18"/>
                <w:szCs w:val="18"/>
              </w:rPr>
              <w:t>)</w:t>
            </w:r>
          </w:p>
          <w:p w:rsidR="00013819" w:rsidRPr="00013819" w:rsidRDefault="00013819" w:rsidP="00EC3E5F">
            <w:pPr>
              <w:ind w:right="72"/>
              <w:rPr>
                <w:rFonts w:ascii="Calibri" w:eastAsia="Calibri" w:hAnsi="Calibri" w:cs="Calibri"/>
                <w:b/>
                <w:sz w:val="18"/>
                <w:szCs w:val="18"/>
              </w:rPr>
            </w:pPr>
          </w:p>
        </w:tc>
        <w:tc>
          <w:tcPr>
            <w:tcW w:w="1710" w:type="dxa"/>
            <w:tcBorders>
              <w:top w:val="nil"/>
              <w:left w:val="single" w:sz="4" w:space="0" w:color="000000"/>
              <w:bottom w:val="nil"/>
              <w:right w:val="single" w:sz="4" w:space="0" w:color="000000"/>
            </w:tcBorders>
          </w:tcPr>
          <w:p w:rsidR="00013819" w:rsidRDefault="000041F2">
            <w:pPr>
              <w:spacing w:after="144"/>
              <w:ind w:right="-115"/>
              <w:rPr>
                <w:rFonts w:ascii="Calibri" w:eastAsia="Calibri" w:hAnsi="Calibri" w:cs="Calibri"/>
                <w:sz w:val="18"/>
                <w:szCs w:val="18"/>
              </w:rPr>
            </w:pPr>
            <w:r>
              <w:rPr>
                <w:rFonts w:ascii="Calibri" w:eastAsia="Calibri" w:hAnsi="Calibri" w:cs="Calibri"/>
                <w:sz w:val="18"/>
                <w:szCs w:val="18"/>
              </w:rPr>
              <w:t>Senior standing and permission</w:t>
            </w: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Pr="00013819" w:rsidRDefault="00013819" w:rsidP="00013819">
            <w:pPr>
              <w:rPr>
                <w:rFonts w:ascii="Calibri" w:eastAsia="Calibri" w:hAnsi="Calibri" w:cs="Calibri"/>
                <w:sz w:val="18"/>
                <w:szCs w:val="18"/>
              </w:rPr>
            </w:pPr>
          </w:p>
          <w:p w:rsidR="00013819" w:rsidRDefault="00013819" w:rsidP="00013819">
            <w:pPr>
              <w:rPr>
                <w:rFonts w:ascii="Calibri" w:eastAsia="Calibri" w:hAnsi="Calibri" w:cs="Calibri"/>
                <w:sz w:val="18"/>
                <w:szCs w:val="18"/>
              </w:rPr>
            </w:pPr>
          </w:p>
          <w:p w:rsidR="007824C0" w:rsidRDefault="007824C0" w:rsidP="00013819">
            <w:pPr>
              <w:rPr>
                <w:rFonts w:ascii="Calibri" w:eastAsia="Calibri" w:hAnsi="Calibri" w:cs="Calibri"/>
                <w:sz w:val="18"/>
                <w:szCs w:val="18"/>
              </w:rPr>
            </w:pPr>
          </w:p>
          <w:p w:rsidR="00F15758" w:rsidRPr="00013819" w:rsidRDefault="00013819" w:rsidP="00013819">
            <w:pPr>
              <w:rPr>
                <w:rFonts w:ascii="Calibri" w:eastAsia="Calibri" w:hAnsi="Calibri" w:cs="Calibri"/>
                <w:sz w:val="18"/>
                <w:szCs w:val="18"/>
              </w:rPr>
            </w:pPr>
            <w:r>
              <w:rPr>
                <w:rFonts w:ascii="Calibri" w:eastAsia="Calibri" w:hAnsi="Calibri" w:cs="Calibri"/>
                <w:sz w:val="18"/>
                <w:szCs w:val="18"/>
              </w:rPr>
              <w:t xml:space="preserve">Department </w:t>
            </w:r>
            <w:r w:rsidRPr="00013819">
              <w:rPr>
                <w:rFonts w:ascii="Calibri" w:eastAsia="Calibri" w:hAnsi="Calibri" w:cs="Calibri"/>
                <w:sz w:val="18"/>
                <w:szCs w:val="18"/>
              </w:rPr>
              <w:t>consent</w:t>
            </w:r>
          </w:p>
        </w:tc>
        <w:tc>
          <w:tcPr>
            <w:tcW w:w="1548" w:type="dxa"/>
            <w:tcBorders>
              <w:top w:val="nil"/>
              <w:left w:val="single" w:sz="4" w:space="0" w:color="000000"/>
              <w:bottom w:val="nil"/>
            </w:tcBorders>
          </w:tcPr>
          <w:p w:rsidR="00F15758" w:rsidRDefault="000041F2" w:rsidP="00EC3E5F">
            <w:pPr>
              <w:spacing w:after="144"/>
              <w:ind w:right="-90"/>
              <w:rPr>
                <w:rFonts w:ascii="Calibri" w:eastAsia="Calibri" w:hAnsi="Calibri" w:cs="Calibri"/>
                <w:color w:val="000000"/>
                <w:sz w:val="18"/>
                <w:szCs w:val="18"/>
              </w:rPr>
            </w:pPr>
            <w:r w:rsidRPr="000041F2">
              <w:rPr>
                <w:rFonts w:ascii="Calibri" w:eastAsia="Calibri" w:hAnsi="Calibri" w:cs="Calibri"/>
                <w:color w:val="000000"/>
                <w:sz w:val="18"/>
                <w:szCs w:val="18"/>
              </w:rPr>
              <w:t xml:space="preserve">Cultural Diversity </w:t>
            </w:r>
            <w:r w:rsidR="00EC3E5F">
              <w:rPr>
                <w:rFonts w:ascii="Calibri" w:eastAsia="Calibri" w:hAnsi="Calibri" w:cs="Calibri"/>
                <w:color w:val="000000"/>
                <w:sz w:val="18"/>
                <w:szCs w:val="18"/>
              </w:rPr>
              <w:t>&amp;</w:t>
            </w:r>
            <w:r w:rsidRPr="000041F2">
              <w:rPr>
                <w:rFonts w:ascii="Calibri" w:eastAsia="Calibri" w:hAnsi="Calibri" w:cs="Calibri"/>
                <w:color w:val="000000"/>
                <w:sz w:val="18"/>
                <w:szCs w:val="18"/>
              </w:rPr>
              <w:t xml:space="preserve"> International Perspectives, Western Cultural Tradition</w:t>
            </w:r>
            <w:r w:rsidR="00EC3E5F">
              <w:rPr>
                <w:rFonts w:ascii="Calibri" w:eastAsia="Calibri" w:hAnsi="Calibri" w:cs="Calibri"/>
                <w:color w:val="000000"/>
                <w:sz w:val="18"/>
                <w:szCs w:val="18"/>
              </w:rPr>
              <w:t>,</w:t>
            </w:r>
            <w:r w:rsidRPr="000041F2">
              <w:rPr>
                <w:rFonts w:ascii="Calibri" w:eastAsia="Calibri" w:hAnsi="Calibri" w:cs="Calibri"/>
                <w:color w:val="000000"/>
                <w:sz w:val="18"/>
                <w:szCs w:val="18"/>
              </w:rPr>
              <w:t xml:space="preserve"> </w:t>
            </w:r>
            <w:r>
              <w:rPr>
                <w:rFonts w:ascii="Calibri" w:eastAsia="Calibri" w:hAnsi="Calibri" w:cs="Calibri"/>
                <w:color w:val="000000"/>
                <w:sz w:val="18"/>
                <w:szCs w:val="18"/>
              </w:rPr>
              <w:t>Capstone Experience</w:t>
            </w:r>
          </w:p>
        </w:tc>
      </w:tr>
      <w:tr w:rsidR="00F15758" w:rsidTr="00FF3ED2">
        <w:tc>
          <w:tcPr>
            <w:tcW w:w="1008" w:type="dxa"/>
            <w:tcBorders>
              <w:top w:val="nil"/>
              <w:bottom w:val="nil"/>
              <w:right w:val="single" w:sz="4" w:space="0" w:color="000000"/>
            </w:tcBorders>
          </w:tcPr>
          <w:p w:rsidR="00F15758" w:rsidRPr="0073020A" w:rsidRDefault="0073020A">
            <w:pPr>
              <w:ind w:right="-1620"/>
              <w:rPr>
                <w:rFonts w:ascii="Calibri" w:eastAsia="Calibri" w:hAnsi="Calibri" w:cs="Calibri"/>
                <w:b/>
              </w:rPr>
            </w:pPr>
            <w:r w:rsidRPr="0073020A">
              <w:rPr>
                <w:rFonts w:ascii="Calibri" w:eastAsia="Calibri" w:hAnsi="Calibri" w:cs="Calibri"/>
                <w:b/>
              </w:rPr>
              <w:t>FRE 598</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Projects in French II</w:t>
            </w:r>
          </w:p>
          <w:p w:rsidR="00F15758" w:rsidRPr="00305B55" w:rsidRDefault="00C6681E" w:rsidP="00EC3E5F">
            <w:pPr>
              <w:ind w:right="72"/>
              <w:rPr>
                <w:rFonts w:ascii="Calibri" w:eastAsia="Calibri" w:hAnsi="Calibri" w:cs="Calibri"/>
                <w:sz w:val="18"/>
                <w:szCs w:val="18"/>
              </w:rPr>
            </w:pPr>
            <w:r w:rsidRPr="00305B55">
              <w:rPr>
                <w:rFonts w:ascii="Calibri" w:eastAsia="Calibri" w:hAnsi="Calibri" w:cs="Calibri"/>
                <w:sz w:val="18"/>
                <w:szCs w:val="18"/>
              </w:rPr>
              <w:t>A graduate course focusing on Quebec Civilization.</w:t>
            </w:r>
          </w:p>
          <w:p w:rsidR="00F15758" w:rsidRDefault="00C6681E" w:rsidP="00EC3E5F">
            <w:pPr>
              <w:ind w:right="72"/>
              <w:rPr>
                <w:rFonts w:ascii="Calibri" w:eastAsia="Calibri" w:hAnsi="Calibri" w:cs="Calibri"/>
                <w:b/>
              </w:rPr>
            </w:pPr>
            <w:r>
              <w:rPr>
                <w:rFonts w:ascii="Calibri" w:eastAsia="Calibri" w:hAnsi="Calibri" w:cs="Calibri"/>
                <w:b/>
              </w:rPr>
              <w:t>(Frédéric Rondeau)</w:t>
            </w:r>
          </w:p>
          <w:p w:rsidR="0073020A" w:rsidRDefault="0073020A" w:rsidP="00EC3E5F">
            <w:pPr>
              <w:ind w:right="72"/>
              <w:rPr>
                <w:rFonts w:ascii="Calibri" w:eastAsia="Calibri" w:hAnsi="Calibri" w:cs="Calibri"/>
              </w:rPr>
            </w:pPr>
          </w:p>
        </w:tc>
        <w:tc>
          <w:tcPr>
            <w:tcW w:w="1710" w:type="dxa"/>
            <w:tcBorders>
              <w:top w:val="nil"/>
              <w:left w:val="single" w:sz="4" w:space="0" w:color="000000"/>
              <w:bottom w:val="nil"/>
              <w:right w:val="single" w:sz="4" w:space="0" w:color="000000"/>
            </w:tcBorders>
          </w:tcPr>
          <w:p w:rsidR="00F15758" w:rsidRDefault="00C6681E" w:rsidP="007824C0">
            <w:pPr>
              <w:spacing w:after="144"/>
              <w:ind w:right="-115"/>
              <w:rPr>
                <w:rFonts w:ascii="Calibri" w:eastAsia="Calibri" w:hAnsi="Calibri" w:cs="Calibri"/>
                <w:sz w:val="18"/>
                <w:szCs w:val="18"/>
              </w:rPr>
            </w:pPr>
            <w:r>
              <w:rPr>
                <w:rFonts w:ascii="Calibri" w:eastAsia="Calibri" w:hAnsi="Calibri" w:cs="Calibri"/>
                <w:sz w:val="18"/>
                <w:szCs w:val="18"/>
              </w:rPr>
              <w:t xml:space="preserve">Department </w:t>
            </w:r>
            <w:r w:rsidR="007824C0">
              <w:rPr>
                <w:rFonts w:ascii="Calibri" w:eastAsia="Calibri" w:hAnsi="Calibri" w:cs="Calibri"/>
                <w:sz w:val="18"/>
                <w:szCs w:val="18"/>
              </w:rPr>
              <w:t>Permission</w:t>
            </w:r>
          </w:p>
        </w:tc>
        <w:tc>
          <w:tcPr>
            <w:tcW w:w="1548" w:type="dxa"/>
            <w:tcBorders>
              <w:top w:val="nil"/>
              <w:left w:val="single" w:sz="4" w:space="0" w:color="000000"/>
              <w:bottom w:val="nil"/>
            </w:tcBorders>
          </w:tcPr>
          <w:p w:rsidR="00F15758" w:rsidRDefault="00F15758">
            <w:pPr>
              <w:spacing w:after="144"/>
              <w:ind w:right="-90"/>
              <w:rPr>
                <w:rFonts w:ascii="Calibri" w:eastAsia="Calibri" w:hAnsi="Calibri" w:cs="Calibri"/>
                <w:color w:val="000000"/>
                <w:sz w:val="18"/>
                <w:szCs w:val="18"/>
              </w:rPr>
            </w:pPr>
          </w:p>
        </w:tc>
      </w:tr>
      <w:tr w:rsidR="00F15758" w:rsidTr="00FF3ED2">
        <w:tc>
          <w:tcPr>
            <w:tcW w:w="1008" w:type="dxa"/>
            <w:tcBorders>
              <w:top w:val="nil"/>
              <w:bottom w:val="nil"/>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FRE 699</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Graduate Thesis/Research (Canada)</w:t>
            </w:r>
          </w:p>
          <w:p w:rsidR="00F15758" w:rsidRDefault="00C6681E" w:rsidP="00EC3E5F">
            <w:pPr>
              <w:ind w:right="72"/>
              <w:rPr>
                <w:rFonts w:ascii="Calibri" w:eastAsia="Calibri" w:hAnsi="Calibri" w:cs="Calibri"/>
              </w:rPr>
            </w:pPr>
            <w:r>
              <w:rPr>
                <w:rFonts w:ascii="Calibri" w:eastAsia="Calibri" w:hAnsi="Calibri" w:cs="Calibri"/>
                <w:b/>
                <w:sz w:val="18"/>
                <w:szCs w:val="18"/>
              </w:rPr>
              <w:t>(Jane Smith / Frédéric Rondeau / Susan Pinette)</w:t>
            </w:r>
          </w:p>
        </w:tc>
        <w:tc>
          <w:tcPr>
            <w:tcW w:w="1710" w:type="dxa"/>
            <w:tcBorders>
              <w:top w:val="nil"/>
              <w:left w:val="single" w:sz="4" w:space="0" w:color="000000"/>
              <w:bottom w:val="nil"/>
              <w:right w:val="single" w:sz="4" w:space="0" w:color="000000"/>
            </w:tcBorders>
          </w:tcPr>
          <w:p w:rsidR="00F15758" w:rsidRDefault="00C6681E" w:rsidP="007824C0">
            <w:pPr>
              <w:spacing w:after="144"/>
              <w:ind w:right="-108"/>
              <w:rPr>
                <w:rFonts w:ascii="Calibri" w:eastAsia="Calibri" w:hAnsi="Calibri" w:cs="Calibri"/>
                <w:sz w:val="18"/>
                <w:szCs w:val="18"/>
              </w:rPr>
            </w:pPr>
            <w:r>
              <w:rPr>
                <w:rFonts w:ascii="Calibri" w:eastAsia="Calibri" w:hAnsi="Calibri" w:cs="Calibri"/>
                <w:sz w:val="18"/>
                <w:szCs w:val="18"/>
              </w:rPr>
              <w:t xml:space="preserve">Department </w:t>
            </w:r>
            <w:r w:rsidR="007824C0">
              <w:rPr>
                <w:rFonts w:ascii="Calibri" w:eastAsia="Calibri" w:hAnsi="Calibri" w:cs="Calibri"/>
                <w:sz w:val="18"/>
                <w:szCs w:val="18"/>
              </w:rPr>
              <w:t>Permission</w:t>
            </w:r>
            <w:r>
              <w:rPr>
                <w:rFonts w:ascii="Calibri" w:eastAsia="Calibri" w:hAnsi="Calibri" w:cs="Calibri"/>
                <w:sz w:val="18"/>
                <w:szCs w:val="18"/>
              </w:rPr>
              <w:t xml:space="preserve"> </w:t>
            </w:r>
          </w:p>
        </w:tc>
        <w:tc>
          <w:tcPr>
            <w:tcW w:w="1548" w:type="dxa"/>
            <w:tcBorders>
              <w:top w:val="nil"/>
              <w:left w:val="single" w:sz="4" w:space="0" w:color="000000"/>
              <w:bottom w:val="nil"/>
            </w:tcBorders>
          </w:tcPr>
          <w:p w:rsidR="00F15758" w:rsidRDefault="00F15758">
            <w:pPr>
              <w:spacing w:after="144"/>
              <w:ind w:right="-90"/>
              <w:rPr>
                <w:rFonts w:ascii="Calibri" w:eastAsia="Calibri" w:hAnsi="Calibri" w:cs="Calibri"/>
                <w:color w:val="000000"/>
                <w:sz w:val="18"/>
                <w:szCs w:val="18"/>
              </w:rPr>
            </w:pPr>
          </w:p>
        </w:tc>
      </w:tr>
      <w:tr w:rsidR="00F15758" w:rsidTr="00FF3ED2">
        <w:tc>
          <w:tcPr>
            <w:tcW w:w="1008" w:type="dxa"/>
            <w:tcBorders>
              <w:top w:val="nil"/>
              <w:bottom w:val="nil"/>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HTY 550</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Readings in Bibliography and Criticism (Canadian History)</w:t>
            </w:r>
          </w:p>
          <w:p w:rsidR="00F15758" w:rsidRDefault="00C6681E" w:rsidP="00EC3E5F">
            <w:pPr>
              <w:spacing w:after="100"/>
              <w:ind w:right="72"/>
              <w:rPr>
                <w:rFonts w:ascii="Calibri" w:eastAsia="Calibri" w:hAnsi="Calibri" w:cs="Calibri"/>
                <w:sz w:val="18"/>
                <w:szCs w:val="18"/>
              </w:rPr>
            </w:pPr>
            <w:r>
              <w:rPr>
                <w:rFonts w:ascii="Calibri" w:eastAsia="Calibri" w:hAnsi="Calibri" w:cs="Calibri"/>
                <w:b/>
                <w:sz w:val="18"/>
                <w:szCs w:val="18"/>
              </w:rPr>
              <w:t>(Staff</w:t>
            </w:r>
            <w:r>
              <w:rPr>
                <w:rFonts w:ascii="Calibri" w:eastAsia="Calibri" w:hAnsi="Calibri" w:cs="Calibri"/>
                <w:b/>
                <w:i/>
                <w:sz w:val="18"/>
                <w:szCs w:val="18"/>
              </w:rPr>
              <w:t>)</w:t>
            </w:r>
          </w:p>
        </w:tc>
        <w:tc>
          <w:tcPr>
            <w:tcW w:w="1710" w:type="dxa"/>
            <w:tcBorders>
              <w:top w:val="nil"/>
              <w:left w:val="single" w:sz="4" w:space="0" w:color="000000"/>
              <w:bottom w:val="nil"/>
              <w:right w:val="single" w:sz="4" w:space="0" w:color="000000"/>
            </w:tcBorders>
          </w:tcPr>
          <w:p w:rsidR="00F15758" w:rsidRDefault="00C6681E">
            <w:pPr>
              <w:spacing w:after="144"/>
              <w:ind w:right="-108"/>
              <w:rPr>
                <w:rFonts w:ascii="Calibri" w:eastAsia="Calibri" w:hAnsi="Calibri" w:cs="Calibri"/>
                <w:sz w:val="18"/>
                <w:szCs w:val="18"/>
              </w:rPr>
            </w:pPr>
            <w:r>
              <w:rPr>
                <w:rFonts w:ascii="Calibri" w:eastAsia="Calibri" w:hAnsi="Calibri" w:cs="Calibri"/>
                <w:sz w:val="18"/>
                <w:szCs w:val="18"/>
              </w:rPr>
              <w:t>Department consent</w:t>
            </w:r>
          </w:p>
        </w:tc>
        <w:tc>
          <w:tcPr>
            <w:tcW w:w="1548" w:type="dxa"/>
            <w:tcBorders>
              <w:top w:val="nil"/>
              <w:left w:val="single" w:sz="4" w:space="0" w:color="000000"/>
              <w:bottom w:val="nil"/>
            </w:tcBorders>
          </w:tcPr>
          <w:p w:rsidR="00F15758" w:rsidRDefault="00F15758">
            <w:pPr>
              <w:spacing w:after="144"/>
              <w:ind w:right="-90"/>
              <w:rPr>
                <w:rFonts w:ascii="Calibri" w:eastAsia="Calibri" w:hAnsi="Calibri" w:cs="Calibri"/>
                <w:color w:val="000000"/>
                <w:sz w:val="18"/>
                <w:szCs w:val="18"/>
              </w:rPr>
            </w:pPr>
          </w:p>
        </w:tc>
      </w:tr>
      <w:tr w:rsidR="00457836" w:rsidTr="00FF3ED2">
        <w:tc>
          <w:tcPr>
            <w:tcW w:w="1008" w:type="dxa"/>
            <w:tcBorders>
              <w:top w:val="nil"/>
              <w:bottom w:val="nil"/>
              <w:right w:val="single" w:sz="4" w:space="0" w:color="000000"/>
            </w:tcBorders>
          </w:tcPr>
          <w:p w:rsidR="00457836" w:rsidRDefault="00457836">
            <w:pPr>
              <w:ind w:right="-1620"/>
              <w:rPr>
                <w:rFonts w:ascii="Calibri" w:eastAsia="Calibri" w:hAnsi="Calibri" w:cs="Calibri"/>
                <w:b/>
              </w:rPr>
            </w:pPr>
            <w:r w:rsidRPr="00457836">
              <w:rPr>
                <w:rFonts w:ascii="Calibri" w:eastAsia="Calibri" w:hAnsi="Calibri" w:cs="Calibri"/>
                <w:b/>
              </w:rPr>
              <w:t>HTY 609</w:t>
            </w:r>
          </w:p>
          <w:p w:rsidR="002F79FE" w:rsidRDefault="002F79FE">
            <w:pPr>
              <w:ind w:right="-1620"/>
              <w:rPr>
                <w:rFonts w:ascii="Calibri" w:eastAsia="Calibri" w:hAnsi="Calibri" w:cs="Calibri"/>
                <w:b/>
              </w:rPr>
            </w:pPr>
            <w:r>
              <w:rPr>
                <w:rFonts w:ascii="Calibri" w:eastAsia="Calibri" w:hAnsi="Calibri" w:cs="Calibri"/>
                <w:b/>
              </w:rPr>
              <w:t>(</w:t>
            </w:r>
            <w:r w:rsidRPr="002F79FE">
              <w:rPr>
                <w:rFonts w:ascii="Calibri" w:eastAsia="Calibri" w:hAnsi="Calibri" w:cs="Calibri"/>
                <w:b/>
              </w:rPr>
              <w:t>Online</w:t>
            </w:r>
            <w:r>
              <w:rPr>
                <w:rFonts w:ascii="Calibri" w:eastAsia="Calibri" w:hAnsi="Calibri" w:cs="Calibri"/>
                <w:b/>
              </w:rPr>
              <w:t xml:space="preserve"> or</w:t>
            </w:r>
          </w:p>
          <w:p w:rsidR="002F79FE" w:rsidRDefault="002F79FE">
            <w:pPr>
              <w:ind w:right="-1620"/>
              <w:rPr>
                <w:rFonts w:ascii="Calibri" w:eastAsia="Calibri" w:hAnsi="Calibri" w:cs="Calibri"/>
                <w:b/>
              </w:rPr>
            </w:pPr>
            <w:r>
              <w:rPr>
                <w:rFonts w:ascii="Calibri" w:eastAsia="Calibri" w:hAnsi="Calibri" w:cs="Calibri"/>
                <w:b/>
              </w:rPr>
              <w:t>in person)</w:t>
            </w:r>
          </w:p>
        </w:tc>
        <w:tc>
          <w:tcPr>
            <w:tcW w:w="6030" w:type="dxa"/>
            <w:tcBorders>
              <w:top w:val="nil"/>
              <w:left w:val="single" w:sz="4" w:space="0" w:color="000000"/>
              <w:bottom w:val="nil"/>
              <w:right w:val="single" w:sz="4" w:space="0" w:color="000000"/>
            </w:tcBorders>
          </w:tcPr>
          <w:p w:rsidR="00457836" w:rsidRPr="00457836" w:rsidRDefault="00457836" w:rsidP="00457836">
            <w:pPr>
              <w:ind w:right="72"/>
              <w:rPr>
                <w:rFonts w:ascii="Calibri" w:eastAsia="Calibri" w:hAnsi="Calibri" w:cs="Calibri"/>
                <w:b/>
              </w:rPr>
            </w:pPr>
            <w:r w:rsidRPr="00457836">
              <w:rPr>
                <w:rFonts w:ascii="Calibri" w:eastAsia="Calibri" w:hAnsi="Calibri" w:cs="Calibri"/>
                <w:b/>
              </w:rPr>
              <w:t xml:space="preserve">Seminar in New England-Quebec Atlantic Provinces History </w:t>
            </w:r>
          </w:p>
          <w:p w:rsidR="00457836" w:rsidRDefault="00457836" w:rsidP="00457836">
            <w:pPr>
              <w:ind w:right="72"/>
              <w:rPr>
                <w:rFonts w:ascii="Calibri" w:eastAsia="Calibri" w:hAnsi="Calibri" w:cs="Calibri"/>
                <w:b/>
              </w:rPr>
            </w:pPr>
            <w:r w:rsidRPr="00457836">
              <w:rPr>
                <w:rFonts w:ascii="Calibri" w:eastAsia="Calibri" w:hAnsi="Calibri" w:cs="Calibri"/>
                <w:b/>
              </w:rPr>
              <w:t>(Mark Joseph McLaughlin)</w:t>
            </w:r>
          </w:p>
          <w:p w:rsidR="002F79FE" w:rsidRPr="00457836" w:rsidRDefault="002F79FE" w:rsidP="00457836">
            <w:pPr>
              <w:ind w:right="72"/>
              <w:rPr>
                <w:rFonts w:ascii="Calibri" w:eastAsia="Calibri" w:hAnsi="Calibri" w:cs="Calibri"/>
                <w:b/>
              </w:rPr>
            </w:pPr>
          </w:p>
          <w:p w:rsidR="00457836" w:rsidRDefault="00457836" w:rsidP="00EC3E5F">
            <w:pPr>
              <w:ind w:right="72"/>
              <w:rPr>
                <w:rFonts w:ascii="Calibri" w:eastAsia="Calibri" w:hAnsi="Calibri" w:cs="Calibri"/>
                <w:b/>
              </w:rPr>
            </w:pPr>
          </w:p>
        </w:tc>
        <w:tc>
          <w:tcPr>
            <w:tcW w:w="1710" w:type="dxa"/>
            <w:tcBorders>
              <w:top w:val="nil"/>
              <w:left w:val="single" w:sz="4" w:space="0" w:color="000000"/>
              <w:bottom w:val="nil"/>
              <w:right w:val="single" w:sz="4" w:space="0" w:color="000000"/>
            </w:tcBorders>
          </w:tcPr>
          <w:p w:rsidR="00457836" w:rsidRDefault="00457836">
            <w:pPr>
              <w:spacing w:after="144"/>
              <w:ind w:right="-108"/>
              <w:rPr>
                <w:rFonts w:ascii="Calibri" w:eastAsia="Calibri" w:hAnsi="Calibri" w:cs="Calibri"/>
                <w:sz w:val="18"/>
                <w:szCs w:val="18"/>
              </w:rPr>
            </w:pPr>
          </w:p>
        </w:tc>
        <w:tc>
          <w:tcPr>
            <w:tcW w:w="1548" w:type="dxa"/>
            <w:tcBorders>
              <w:top w:val="nil"/>
              <w:left w:val="single" w:sz="4" w:space="0" w:color="000000"/>
              <w:bottom w:val="nil"/>
            </w:tcBorders>
          </w:tcPr>
          <w:p w:rsidR="00457836" w:rsidRDefault="00457836">
            <w:pPr>
              <w:spacing w:after="144"/>
              <w:ind w:right="-90"/>
              <w:rPr>
                <w:rFonts w:ascii="Calibri" w:eastAsia="Calibri" w:hAnsi="Calibri" w:cs="Calibri"/>
                <w:color w:val="000000"/>
                <w:sz w:val="18"/>
                <w:szCs w:val="18"/>
              </w:rPr>
            </w:pPr>
          </w:p>
        </w:tc>
      </w:tr>
      <w:tr w:rsidR="00F15758" w:rsidTr="00FF3ED2">
        <w:tc>
          <w:tcPr>
            <w:tcW w:w="1008" w:type="dxa"/>
            <w:tcBorders>
              <w:top w:val="nil"/>
              <w:bottom w:val="nil"/>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HTY 699</w:t>
            </w:r>
          </w:p>
        </w:tc>
        <w:tc>
          <w:tcPr>
            <w:tcW w:w="6030" w:type="dxa"/>
            <w:tcBorders>
              <w:top w:val="nil"/>
              <w:left w:val="single" w:sz="4" w:space="0" w:color="000000"/>
              <w:bottom w:val="nil"/>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Graduate Thesis/Research (Canada)</w:t>
            </w:r>
          </w:p>
          <w:p w:rsidR="00F15758" w:rsidRDefault="00C6681E" w:rsidP="00EC3E5F">
            <w:pPr>
              <w:spacing w:after="100"/>
              <w:ind w:right="72"/>
              <w:rPr>
                <w:rFonts w:ascii="Calibri" w:eastAsia="Calibri" w:hAnsi="Calibri" w:cs="Calibri"/>
                <w:sz w:val="18"/>
                <w:szCs w:val="18"/>
              </w:rPr>
            </w:pPr>
            <w:r>
              <w:rPr>
                <w:rFonts w:ascii="Calibri" w:eastAsia="Calibri" w:hAnsi="Calibri" w:cs="Calibri"/>
                <w:b/>
                <w:sz w:val="18"/>
                <w:szCs w:val="18"/>
              </w:rPr>
              <w:t>(Jacques Ferland)</w:t>
            </w:r>
          </w:p>
        </w:tc>
        <w:tc>
          <w:tcPr>
            <w:tcW w:w="1710" w:type="dxa"/>
            <w:tcBorders>
              <w:top w:val="nil"/>
              <w:left w:val="single" w:sz="4" w:space="0" w:color="000000"/>
              <w:bottom w:val="nil"/>
              <w:right w:val="single" w:sz="4" w:space="0" w:color="000000"/>
            </w:tcBorders>
          </w:tcPr>
          <w:p w:rsidR="00F15758" w:rsidRDefault="00C6681E">
            <w:pPr>
              <w:spacing w:after="144"/>
              <w:ind w:right="-108"/>
              <w:rPr>
                <w:rFonts w:ascii="Calibri" w:eastAsia="Calibri" w:hAnsi="Calibri" w:cs="Calibri"/>
                <w:sz w:val="18"/>
                <w:szCs w:val="18"/>
              </w:rPr>
            </w:pPr>
            <w:r>
              <w:rPr>
                <w:rFonts w:ascii="Calibri" w:eastAsia="Calibri" w:hAnsi="Calibri" w:cs="Calibri"/>
                <w:sz w:val="18"/>
                <w:szCs w:val="18"/>
              </w:rPr>
              <w:t>Department consent</w:t>
            </w:r>
          </w:p>
        </w:tc>
        <w:tc>
          <w:tcPr>
            <w:tcW w:w="1548" w:type="dxa"/>
            <w:tcBorders>
              <w:top w:val="nil"/>
              <w:left w:val="single" w:sz="4" w:space="0" w:color="000000"/>
              <w:bottom w:val="nil"/>
            </w:tcBorders>
          </w:tcPr>
          <w:p w:rsidR="00F15758" w:rsidRDefault="00F15758">
            <w:pPr>
              <w:spacing w:after="144"/>
              <w:ind w:right="-90"/>
              <w:rPr>
                <w:rFonts w:ascii="Calibri" w:eastAsia="Calibri" w:hAnsi="Calibri" w:cs="Calibri"/>
                <w:color w:val="000000"/>
                <w:sz w:val="18"/>
                <w:szCs w:val="18"/>
              </w:rPr>
            </w:pPr>
          </w:p>
        </w:tc>
      </w:tr>
      <w:tr w:rsidR="00F15758" w:rsidTr="00FF3ED2">
        <w:tc>
          <w:tcPr>
            <w:tcW w:w="1008" w:type="dxa"/>
            <w:tcBorders>
              <w:top w:val="nil"/>
              <w:bottom w:val="single" w:sz="4" w:space="0" w:color="000000"/>
              <w:right w:val="single" w:sz="4" w:space="0" w:color="000000"/>
            </w:tcBorders>
          </w:tcPr>
          <w:p w:rsidR="00F15758" w:rsidRDefault="00C6681E">
            <w:pPr>
              <w:ind w:right="-1620"/>
              <w:rPr>
                <w:rFonts w:ascii="Calibri" w:eastAsia="Calibri" w:hAnsi="Calibri" w:cs="Calibri"/>
              </w:rPr>
            </w:pPr>
            <w:r>
              <w:rPr>
                <w:rFonts w:ascii="Calibri" w:eastAsia="Calibri" w:hAnsi="Calibri" w:cs="Calibri"/>
                <w:b/>
              </w:rPr>
              <w:t>POS 496</w:t>
            </w:r>
          </w:p>
        </w:tc>
        <w:tc>
          <w:tcPr>
            <w:tcW w:w="6030" w:type="dxa"/>
            <w:tcBorders>
              <w:top w:val="nil"/>
              <w:left w:val="single" w:sz="4" w:space="0" w:color="000000"/>
              <w:bottom w:val="single" w:sz="4" w:space="0" w:color="000000"/>
              <w:right w:val="single" w:sz="4" w:space="0" w:color="000000"/>
            </w:tcBorders>
          </w:tcPr>
          <w:p w:rsidR="00F15758" w:rsidRDefault="00C6681E" w:rsidP="00EC3E5F">
            <w:pPr>
              <w:ind w:right="72"/>
              <w:rPr>
                <w:rFonts w:ascii="Calibri" w:eastAsia="Calibri" w:hAnsi="Calibri" w:cs="Calibri"/>
              </w:rPr>
            </w:pPr>
            <w:r>
              <w:rPr>
                <w:rFonts w:ascii="Calibri" w:eastAsia="Calibri" w:hAnsi="Calibri" w:cs="Calibri"/>
                <w:b/>
              </w:rPr>
              <w:t>International Affairs Internship</w:t>
            </w:r>
            <w:r w:rsidR="00DA773A">
              <w:rPr>
                <w:rFonts w:ascii="Calibri" w:eastAsia="Calibri" w:hAnsi="Calibri" w:cs="Calibri"/>
                <w:b/>
              </w:rPr>
              <w:t xml:space="preserve"> (Canada</w:t>
            </w:r>
          </w:p>
          <w:p w:rsidR="00F15758" w:rsidRDefault="00C6681E" w:rsidP="00EC3E5F">
            <w:pPr>
              <w:spacing w:after="100"/>
              <w:ind w:right="72"/>
              <w:rPr>
                <w:rFonts w:ascii="Calibri" w:eastAsia="Calibri" w:hAnsi="Calibri" w:cs="Calibri"/>
                <w:sz w:val="18"/>
                <w:szCs w:val="18"/>
              </w:rPr>
            </w:pPr>
            <w:r>
              <w:rPr>
                <w:rFonts w:ascii="Calibri" w:eastAsia="Calibri" w:hAnsi="Calibri" w:cs="Calibri"/>
                <w:sz w:val="18"/>
                <w:szCs w:val="18"/>
              </w:rPr>
              <w:t xml:space="preserve">Provides students the opportunity to gain experience in a department or agency, either in the United States or abroad that deals with international affairs. </w:t>
            </w:r>
            <w:r>
              <w:rPr>
                <w:rFonts w:ascii="Calibri" w:eastAsia="Calibri" w:hAnsi="Calibri" w:cs="Calibri"/>
                <w:b/>
                <w:sz w:val="18"/>
                <w:szCs w:val="18"/>
              </w:rPr>
              <w:t>(Amy Fried)</w:t>
            </w:r>
          </w:p>
        </w:tc>
        <w:tc>
          <w:tcPr>
            <w:tcW w:w="1710" w:type="dxa"/>
            <w:tcBorders>
              <w:top w:val="nil"/>
              <w:left w:val="single" w:sz="4" w:space="0" w:color="000000"/>
              <w:bottom w:val="single" w:sz="4" w:space="0" w:color="000000"/>
              <w:right w:val="single" w:sz="4" w:space="0" w:color="000000"/>
            </w:tcBorders>
          </w:tcPr>
          <w:p w:rsidR="00F15758" w:rsidRDefault="00C6681E">
            <w:pPr>
              <w:spacing w:after="144"/>
              <w:ind w:right="-108"/>
              <w:rPr>
                <w:rFonts w:ascii="Calibri" w:eastAsia="Calibri" w:hAnsi="Calibri" w:cs="Calibri"/>
                <w:sz w:val="18"/>
                <w:szCs w:val="18"/>
              </w:rPr>
            </w:pPr>
            <w:r>
              <w:rPr>
                <w:rFonts w:ascii="Calibri" w:eastAsia="Calibri" w:hAnsi="Calibri" w:cs="Calibri"/>
                <w:sz w:val="18"/>
                <w:szCs w:val="18"/>
              </w:rPr>
              <w:t>Department consent</w:t>
            </w:r>
          </w:p>
        </w:tc>
        <w:tc>
          <w:tcPr>
            <w:tcW w:w="1548" w:type="dxa"/>
            <w:tcBorders>
              <w:top w:val="nil"/>
              <w:left w:val="single" w:sz="4" w:space="0" w:color="000000"/>
              <w:bottom w:val="single" w:sz="4" w:space="0" w:color="000000"/>
            </w:tcBorders>
          </w:tcPr>
          <w:p w:rsidR="00F15758" w:rsidRDefault="00F15758">
            <w:pPr>
              <w:ind w:right="-1620"/>
              <w:rPr>
                <w:rFonts w:ascii="Calibri" w:eastAsia="Calibri" w:hAnsi="Calibri" w:cs="Calibri"/>
              </w:rPr>
            </w:pPr>
          </w:p>
        </w:tc>
      </w:tr>
    </w:tbl>
    <w:p w:rsidR="00F15758" w:rsidRDefault="00F15758"/>
    <w:tbl>
      <w:tblPr>
        <w:tblStyle w:val="a1"/>
        <w:tblW w:w="10296"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1098"/>
        <w:gridCol w:w="5940"/>
        <w:gridCol w:w="1710"/>
        <w:gridCol w:w="1548"/>
      </w:tblGrid>
      <w:tr w:rsidR="00F15758" w:rsidTr="002A4EF7">
        <w:tc>
          <w:tcPr>
            <w:tcW w:w="1098" w:type="dxa"/>
            <w:vAlign w:val="center"/>
          </w:tcPr>
          <w:p w:rsidR="00F15758" w:rsidRDefault="00C6681E">
            <w:pPr>
              <w:ind w:right="-1620"/>
              <w:rPr>
                <w:rFonts w:ascii="Calibri" w:eastAsia="Calibri" w:hAnsi="Calibri" w:cs="Calibri"/>
                <w:sz w:val="24"/>
                <w:szCs w:val="24"/>
              </w:rPr>
            </w:pPr>
            <w:r>
              <w:rPr>
                <w:rFonts w:ascii="Calibri" w:eastAsia="Calibri" w:hAnsi="Calibri" w:cs="Calibri"/>
                <w:b/>
                <w:sz w:val="24"/>
                <w:szCs w:val="24"/>
              </w:rPr>
              <w:t>Number</w:t>
            </w:r>
          </w:p>
        </w:tc>
        <w:tc>
          <w:tcPr>
            <w:tcW w:w="5940" w:type="dxa"/>
            <w:vAlign w:val="center"/>
          </w:tcPr>
          <w:p w:rsidR="00F15758" w:rsidRDefault="00C6681E">
            <w:pPr>
              <w:ind w:right="-1620"/>
              <w:rPr>
                <w:rFonts w:ascii="Calibri" w:eastAsia="Calibri" w:hAnsi="Calibri" w:cs="Calibri"/>
                <w:sz w:val="24"/>
                <w:szCs w:val="24"/>
              </w:rPr>
            </w:pPr>
            <w:r>
              <w:rPr>
                <w:rFonts w:ascii="Calibri" w:eastAsia="Calibri" w:hAnsi="Calibri" w:cs="Calibri"/>
                <w:b/>
                <w:sz w:val="24"/>
                <w:szCs w:val="24"/>
              </w:rPr>
              <w:t>Title &amp; Description</w:t>
            </w:r>
          </w:p>
        </w:tc>
        <w:tc>
          <w:tcPr>
            <w:tcW w:w="1710" w:type="dxa"/>
            <w:vAlign w:val="center"/>
          </w:tcPr>
          <w:p w:rsidR="00F15758" w:rsidRDefault="00C6681E">
            <w:pPr>
              <w:ind w:right="-1620"/>
              <w:rPr>
                <w:rFonts w:ascii="Calibri" w:eastAsia="Calibri" w:hAnsi="Calibri" w:cs="Calibri"/>
                <w:sz w:val="22"/>
                <w:szCs w:val="22"/>
              </w:rPr>
            </w:pPr>
            <w:r>
              <w:rPr>
                <w:rFonts w:ascii="Calibri" w:eastAsia="Calibri" w:hAnsi="Calibri" w:cs="Calibri"/>
                <w:b/>
                <w:sz w:val="22"/>
                <w:szCs w:val="22"/>
              </w:rPr>
              <w:t>Prerequisites</w:t>
            </w:r>
          </w:p>
        </w:tc>
        <w:tc>
          <w:tcPr>
            <w:tcW w:w="1548" w:type="dxa"/>
            <w:vAlign w:val="center"/>
          </w:tcPr>
          <w:p w:rsidR="002A4EF7" w:rsidRDefault="00C6681E">
            <w:pPr>
              <w:ind w:right="-90"/>
              <w:rPr>
                <w:rFonts w:ascii="Calibri" w:eastAsia="Calibri" w:hAnsi="Calibri" w:cs="Calibri"/>
                <w:b/>
                <w:sz w:val="22"/>
                <w:szCs w:val="22"/>
              </w:rPr>
            </w:pPr>
            <w:r>
              <w:rPr>
                <w:rFonts w:ascii="Calibri" w:eastAsia="Calibri" w:hAnsi="Calibri" w:cs="Calibri"/>
                <w:b/>
                <w:sz w:val="22"/>
                <w:szCs w:val="22"/>
              </w:rPr>
              <w:t>Satisfies</w:t>
            </w:r>
          </w:p>
          <w:p w:rsidR="00F15758" w:rsidRDefault="00C6681E">
            <w:pPr>
              <w:ind w:right="-90"/>
              <w:rPr>
                <w:rFonts w:ascii="Calibri" w:eastAsia="Calibri" w:hAnsi="Calibri" w:cs="Calibri"/>
                <w:sz w:val="22"/>
                <w:szCs w:val="22"/>
              </w:rPr>
            </w:pPr>
            <w:r>
              <w:rPr>
                <w:rFonts w:ascii="Calibri" w:eastAsia="Calibri" w:hAnsi="Calibri" w:cs="Calibri"/>
                <w:b/>
                <w:sz w:val="22"/>
                <w:szCs w:val="22"/>
              </w:rPr>
              <w:t>Gen. Ed. Requirements</w:t>
            </w:r>
          </w:p>
        </w:tc>
      </w:tr>
      <w:tr w:rsidR="00F15758">
        <w:trPr>
          <w:trHeight w:val="640"/>
        </w:trPr>
        <w:tc>
          <w:tcPr>
            <w:tcW w:w="10296" w:type="dxa"/>
            <w:gridSpan w:val="4"/>
            <w:tcBorders>
              <w:bottom w:val="single" w:sz="6" w:space="0" w:color="000000"/>
            </w:tcBorders>
            <w:vAlign w:val="center"/>
          </w:tcPr>
          <w:p w:rsidR="00F15758" w:rsidRDefault="00C6681E">
            <w:pPr>
              <w:jc w:val="center"/>
              <w:rPr>
                <w:rFonts w:ascii="Calibri" w:eastAsia="Calibri" w:hAnsi="Calibri" w:cs="Calibri"/>
                <w:color w:val="000000"/>
                <w:sz w:val="24"/>
                <w:szCs w:val="24"/>
              </w:rPr>
            </w:pPr>
            <w:r>
              <w:rPr>
                <w:rFonts w:ascii="Calibri" w:eastAsia="Calibri" w:hAnsi="Calibri" w:cs="Calibri"/>
                <w:b/>
                <w:color w:val="000000"/>
                <w:sz w:val="24"/>
                <w:szCs w:val="24"/>
              </w:rPr>
              <w:t>Courses with 25% or more Canadian content</w:t>
            </w:r>
          </w:p>
        </w:tc>
      </w:tr>
      <w:tr w:rsidR="00F15758" w:rsidTr="002A4EF7">
        <w:tc>
          <w:tcPr>
            <w:tcW w:w="1098" w:type="dxa"/>
            <w:tcBorders>
              <w:top w:val="nil"/>
              <w:bottom w:val="nil"/>
            </w:tcBorders>
          </w:tcPr>
          <w:p w:rsidR="00F15758" w:rsidRDefault="00BB1F00">
            <w:pPr>
              <w:ind w:right="-1620"/>
              <w:rPr>
                <w:rFonts w:ascii="Calibri" w:eastAsia="Calibri" w:hAnsi="Calibri" w:cs="Calibri"/>
              </w:rPr>
            </w:pPr>
            <w:r>
              <w:rPr>
                <w:rFonts w:ascii="Calibri" w:eastAsia="Calibri" w:hAnsi="Calibri" w:cs="Calibri"/>
                <w:b/>
              </w:rPr>
              <w:t>CMJ 314</w:t>
            </w:r>
          </w:p>
        </w:tc>
        <w:tc>
          <w:tcPr>
            <w:tcW w:w="5940" w:type="dxa"/>
            <w:tcBorders>
              <w:top w:val="nil"/>
              <w:bottom w:val="nil"/>
            </w:tcBorders>
          </w:tcPr>
          <w:p w:rsidR="00BB1F00" w:rsidRPr="00BB1F00" w:rsidRDefault="00BB1F00" w:rsidP="00BB1F00">
            <w:pPr>
              <w:ind w:right="-1620"/>
              <w:rPr>
                <w:rFonts w:ascii="Calibri" w:eastAsia="Calibri" w:hAnsi="Calibri" w:cs="Calibri"/>
                <w:b/>
                <w:bCs/>
              </w:rPr>
            </w:pPr>
            <w:r w:rsidRPr="00BB1F00">
              <w:rPr>
                <w:rFonts w:ascii="Calibri" w:eastAsia="Calibri" w:hAnsi="Calibri" w:cs="Calibri"/>
                <w:b/>
                <w:bCs/>
              </w:rPr>
              <w:t>International Media</w:t>
            </w:r>
          </w:p>
          <w:p w:rsidR="00F15758" w:rsidRDefault="00D01F86" w:rsidP="00D01F86">
            <w:pPr>
              <w:spacing w:after="100"/>
              <w:rPr>
                <w:rFonts w:ascii="Calibri" w:eastAsia="Calibri" w:hAnsi="Calibri" w:cs="Calibri"/>
                <w:sz w:val="18"/>
                <w:szCs w:val="18"/>
              </w:rPr>
            </w:pPr>
            <w:r w:rsidRPr="00D01F86">
              <w:rPr>
                <w:rFonts w:ascii="Calibri" w:eastAsia="Calibri" w:hAnsi="Calibri" w:cs="Calibri"/>
                <w:sz w:val="18"/>
                <w:szCs w:val="18"/>
              </w:rPr>
              <w:t xml:space="preserve">Survey of media systems around the world and the role of mass media in political, social, economic and cultural development. </w:t>
            </w:r>
          </w:p>
        </w:tc>
        <w:tc>
          <w:tcPr>
            <w:tcW w:w="1710" w:type="dxa"/>
            <w:tcBorders>
              <w:top w:val="nil"/>
              <w:bottom w:val="nil"/>
            </w:tcBorders>
          </w:tcPr>
          <w:p w:rsidR="00F15758" w:rsidRDefault="00F15758">
            <w:pPr>
              <w:spacing w:after="144"/>
              <w:ind w:right="-1620"/>
              <w:rPr>
                <w:rFonts w:ascii="Calibri" w:eastAsia="Calibri" w:hAnsi="Calibri" w:cs="Calibri"/>
                <w:sz w:val="18"/>
                <w:szCs w:val="18"/>
              </w:rPr>
            </w:pPr>
          </w:p>
        </w:tc>
        <w:tc>
          <w:tcPr>
            <w:tcW w:w="1548" w:type="dxa"/>
            <w:tcBorders>
              <w:top w:val="nil"/>
              <w:bottom w:val="nil"/>
            </w:tcBorders>
          </w:tcPr>
          <w:p w:rsidR="00F15758" w:rsidRDefault="00F15758" w:rsidP="00D01F86">
            <w:pPr>
              <w:rPr>
                <w:rFonts w:ascii="Calibri" w:eastAsia="Calibri" w:hAnsi="Calibri" w:cs="Calibri"/>
                <w:color w:val="000000"/>
                <w:sz w:val="18"/>
                <w:szCs w:val="18"/>
              </w:rPr>
            </w:pPr>
          </w:p>
        </w:tc>
      </w:tr>
      <w:tr w:rsidR="00F15758" w:rsidTr="002A4EF7">
        <w:tc>
          <w:tcPr>
            <w:tcW w:w="1098" w:type="dxa"/>
            <w:tcBorders>
              <w:top w:val="nil"/>
              <w:bottom w:val="nil"/>
            </w:tcBorders>
          </w:tcPr>
          <w:p w:rsidR="00F15758" w:rsidRDefault="00F15758">
            <w:pPr>
              <w:ind w:right="-1620"/>
              <w:rPr>
                <w:rFonts w:ascii="Calibri" w:eastAsia="Calibri" w:hAnsi="Calibri" w:cs="Calibri"/>
              </w:rPr>
            </w:pPr>
          </w:p>
        </w:tc>
        <w:tc>
          <w:tcPr>
            <w:tcW w:w="5940" w:type="dxa"/>
            <w:tcBorders>
              <w:top w:val="nil"/>
              <w:bottom w:val="nil"/>
            </w:tcBorders>
          </w:tcPr>
          <w:p w:rsidR="00F15758" w:rsidRDefault="00F15758" w:rsidP="006070F4">
            <w:pPr>
              <w:ind w:right="-1620"/>
            </w:pPr>
          </w:p>
        </w:tc>
        <w:tc>
          <w:tcPr>
            <w:tcW w:w="1710" w:type="dxa"/>
            <w:tcBorders>
              <w:top w:val="nil"/>
              <w:bottom w:val="nil"/>
            </w:tcBorders>
          </w:tcPr>
          <w:p w:rsidR="00F15758" w:rsidRDefault="00F15758">
            <w:pPr>
              <w:spacing w:after="144"/>
              <w:ind w:right="-1620"/>
              <w:rPr>
                <w:rFonts w:ascii="Calibri" w:eastAsia="Calibri" w:hAnsi="Calibri" w:cs="Calibri"/>
                <w:sz w:val="18"/>
                <w:szCs w:val="18"/>
              </w:rPr>
            </w:pPr>
          </w:p>
        </w:tc>
        <w:tc>
          <w:tcPr>
            <w:tcW w:w="1548" w:type="dxa"/>
            <w:tcBorders>
              <w:top w:val="nil"/>
              <w:bottom w:val="nil"/>
            </w:tcBorders>
          </w:tcPr>
          <w:p w:rsidR="00F15758" w:rsidRDefault="00F15758">
            <w:pPr>
              <w:spacing w:after="144"/>
              <w:ind w:right="-90"/>
              <w:rPr>
                <w:rFonts w:ascii="Calibri" w:eastAsia="Calibri" w:hAnsi="Calibri" w:cs="Calibri"/>
                <w:color w:val="000000"/>
                <w:sz w:val="18"/>
                <w:szCs w:val="18"/>
              </w:rPr>
            </w:pPr>
          </w:p>
        </w:tc>
      </w:tr>
      <w:tr w:rsidR="00F15758" w:rsidTr="002A4EF7">
        <w:tc>
          <w:tcPr>
            <w:tcW w:w="1098"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FRE 102</w:t>
            </w:r>
          </w:p>
        </w:tc>
        <w:tc>
          <w:tcPr>
            <w:tcW w:w="5940"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Elementary French II</w:t>
            </w:r>
          </w:p>
          <w:p w:rsidR="00D01F86" w:rsidRDefault="00C6681E">
            <w:pPr>
              <w:spacing w:after="100"/>
              <w:rPr>
                <w:rFonts w:ascii="Calibri" w:eastAsia="Calibri" w:hAnsi="Calibri" w:cs="Calibri"/>
                <w:sz w:val="18"/>
                <w:szCs w:val="18"/>
              </w:rPr>
            </w:pPr>
            <w:r>
              <w:rPr>
                <w:rFonts w:ascii="Calibri" w:eastAsia="Calibri" w:hAnsi="Calibri" w:cs="Calibri"/>
                <w:sz w:val="18"/>
                <w:szCs w:val="18"/>
              </w:rPr>
              <w:t xml:space="preserve">Continued study of the basics of the French language with equal emphasis on developing reading, comprehension, speaking and writing skills.  For students with no previous study of French or fewer than two years in high school. </w:t>
            </w:r>
          </w:p>
          <w:p w:rsidR="00F15758" w:rsidRDefault="00C6681E">
            <w:pPr>
              <w:spacing w:after="100"/>
              <w:rPr>
                <w:rFonts w:ascii="Calibri" w:eastAsia="Calibri" w:hAnsi="Calibri" w:cs="Calibri"/>
                <w:sz w:val="18"/>
                <w:szCs w:val="18"/>
              </w:rPr>
            </w:pPr>
            <w:r>
              <w:rPr>
                <w:rFonts w:ascii="Calibri" w:eastAsia="Calibri" w:hAnsi="Calibri" w:cs="Calibri"/>
                <w:b/>
                <w:sz w:val="18"/>
                <w:szCs w:val="18"/>
              </w:rPr>
              <w:t>(</w:t>
            </w:r>
            <w:r w:rsidR="00D01F86" w:rsidRPr="00D01F86">
              <w:rPr>
                <w:rFonts w:ascii="Calibri" w:eastAsia="Calibri" w:hAnsi="Calibri" w:cs="Calibri"/>
                <w:b/>
                <w:sz w:val="18"/>
                <w:szCs w:val="18"/>
              </w:rPr>
              <w:t>Jane S Smith</w:t>
            </w:r>
            <w:r>
              <w:rPr>
                <w:rFonts w:ascii="Calibri" w:eastAsia="Calibri" w:hAnsi="Calibri" w:cs="Calibri"/>
                <w:b/>
                <w:sz w:val="18"/>
                <w:szCs w:val="18"/>
              </w:rPr>
              <w:t>)</w:t>
            </w:r>
          </w:p>
        </w:tc>
        <w:tc>
          <w:tcPr>
            <w:tcW w:w="1710" w:type="dxa"/>
            <w:tcBorders>
              <w:top w:val="nil"/>
              <w:bottom w:val="nil"/>
            </w:tcBorders>
          </w:tcPr>
          <w:p w:rsidR="00F15758" w:rsidRDefault="00C6681E">
            <w:pPr>
              <w:spacing w:after="144"/>
              <w:ind w:right="-1620"/>
              <w:rPr>
                <w:rFonts w:ascii="Calibri" w:eastAsia="Calibri" w:hAnsi="Calibri" w:cs="Calibri"/>
                <w:sz w:val="18"/>
                <w:szCs w:val="18"/>
              </w:rPr>
            </w:pPr>
            <w:r>
              <w:rPr>
                <w:rFonts w:ascii="Calibri" w:eastAsia="Calibri" w:hAnsi="Calibri" w:cs="Calibri"/>
                <w:sz w:val="18"/>
                <w:szCs w:val="18"/>
              </w:rPr>
              <w:t>FRE 101</w:t>
            </w:r>
          </w:p>
        </w:tc>
        <w:tc>
          <w:tcPr>
            <w:tcW w:w="1548" w:type="dxa"/>
            <w:tcBorders>
              <w:top w:val="nil"/>
              <w:bottom w:val="nil"/>
            </w:tcBorders>
          </w:tcPr>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Cultural Diversity &amp; International Perspectives</w:t>
            </w:r>
          </w:p>
        </w:tc>
      </w:tr>
      <w:tr w:rsidR="00F15758" w:rsidTr="002A4EF7">
        <w:tc>
          <w:tcPr>
            <w:tcW w:w="1098" w:type="dxa"/>
            <w:tcBorders>
              <w:top w:val="nil"/>
              <w:bottom w:val="nil"/>
            </w:tcBorders>
          </w:tcPr>
          <w:p w:rsidR="00F15758" w:rsidRPr="00D01F86" w:rsidRDefault="00F15758" w:rsidP="00D01F86">
            <w:pPr>
              <w:ind w:right="-1620"/>
              <w:rPr>
                <w:rFonts w:ascii="Calibri" w:eastAsia="Calibri" w:hAnsi="Calibri" w:cs="Calibri"/>
              </w:rPr>
            </w:pPr>
          </w:p>
        </w:tc>
        <w:tc>
          <w:tcPr>
            <w:tcW w:w="5940" w:type="dxa"/>
            <w:tcBorders>
              <w:top w:val="nil"/>
              <w:bottom w:val="nil"/>
            </w:tcBorders>
          </w:tcPr>
          <w:p w:rsidR="00F15758" w:rsidRDefault="00F15758">
            <w:pPr>
              <w:ind w:right="-1620"/>
              <w:rPr>
                <w:rFonts w:ascii="Calibri" w:eastAsia="Calibri" w:hAnsi="Calibri" w:cs="Calibri"/>
              </w:rPr>
            </w:pPr>
          </w:p>
        </w:tc>
        <w:tc>
          <w:tcPr>
            <w:tcW w:w="1710" w:type="dxa"/>
            <w:tcBorders>
              <w:top w:val="nil"/>
              <w:bottom w:val="nil"/>
            </w:tcBorders>
          </w:tcPr>
          <w:p w:rsidR="00F15758" w:rsidRDefault="00F15758">
            <w:pPr>
              <w:spacing w:after="144"/>
              <w:ind w:right="-1620"/>
              <w:rPr>
                <w:rFonts w:ascii="Calibri" w:eastAsia="Calibri" w:hAnsi="Calibri" w:cs="Calibri"/>
                <w:sz w:val="18"/>
                <w:szCs w:val="18"/>
              </w:rPr>
            </w:pPr>
          </w:p>
        </w:tc>
        <w:tc>
          <w:tcPr>
            <w:tcW w:w="1548" w:type="dxa"/>
            <w:tcBorders>
              <w:top w:val="nil"/>
              <w:bottom w:val="nil"/>
            </w:tcBorders>
          </w:tcPr>
          <w:p w:rsidR="00D01F86" w:rsidRDefault="00D01F86" w:rsidP="00D01F86">
            <w:pPr>
              <w:spacing w:after="144"/>
              <w:ind w:right="-90"/>
              <w:rPr>
                <w:rFonts w:ascii="Calibri" w:eastAsia="Calibri" w:hAnsi="Calibri" w:cs="Calibri"/>
                <w:color w:val="000000"/>
                <w:sz w:val="18"/>
                <w:szCs w:val="18"/>
              </w:rPr>
            </w:pPr>
          </w:p>
        </w:tc>
      </w:tr>
      <w:tr w:rsidR="00F15758" w:rsidTr="002A4EF7">
        <w:tc>
          <w:tcPr>
            <w:tcW w:w="1098"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FRE 202</w:t>
            </w:r>
          </w:p>
        </w:tc>
        <w:tc>
          <w:tcPr>
            <w:tcW w:w="5940"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Intermediate French II</w:t>
            </w:r>
          </w:p>
          <w:p w:rsidR="00F15758" w:rsidRDefault="00C6681E">
            <w:pPr>
              <w:spacing w:after="100"/>
              <w:rPr>
                <w:rFonts w:ascii="Calibri" w:eastAsia="Calibri" w:hAnsi="Calibri" w:cs="Calibri"/>
                <w:sz w:val="18"/>
                <w:szCs w:val="18"/>
              </w:rPr>
            </w:pPr>
            <w:r>
              <w:rPr>
                <w:rFonts w:ascii="Calibri" w:eastAsia="Calibri" w:hAnsi="Calibri" w:cs="Calibri"/>
                <w:sz w:val="18"/>
                <w:szCs w:val="18"/>
              </w:rPr>
              <w:t xml:space="preserve">A continuation of FRE 201.  Designed to strengthen reading, writing, speaking and comprehension skills. </w:t>
            </w:r>
            <w:r>
              <w:rPr>
                <w:rFonts w:ascii="Calibri" w:eastAsia="Calibri" w:hAnsi="Calibri" w:cs="Calibri"/>
                <w:b/>
                <w:sz w:val="18"/>
                <w:szCs w:val="18"/>
              </w:rPr>
              <w:t>(Marie-Joelle St-Louis Savoie)</w:t>
            </w:r>
          </w:p>
        </w:tc>
        <w:tc>
          <w:tcPr>
            <w:tcW w:w="1710" w:type="dxa"/>
            <w:tcBorders>
              <w:top w:val="nil"/>
              <w:bottom w:val="nil"/>
            </w:tcBorders>
          </w:tcPr>
          <w:p w:rsidR="00F15758" w:rsidRDefault="00C6681E">
            <w:pPr>
              <w:spacing w:after="144"/>
              <w:ind w:right="-1620"/>
              <w:rPr>
                <w:rFonts w:ascii="Calibri" w:eastAsia="Calibri" w:hAnsi="Calibri" w:cs="Calibri"/>
                <w:sz w:val="18"/>
                <w:szCs w:val="18"/>
              </w:rPr>
            </w:pPr>
            <w:r>
              <w:rPr>
                <w:rFonts w:ascii="Calibri" w:eastAsia="Calibri" w:hAnsi="Calibri" w:cs="Calibri"/>
                <w:sz w:val="18"/>
                <w:szCs w:val="18"/>
              </w:rPr>
              <w:t>FRE 201</w:t>
            </w:r>
          </w:p>
        </w:tc>
        <w:tc>
          <w:tcPr>
            <w:tcW w:w="1548" w:type="dxa"/>
            <w:tcBorders>
              <w:top w:val="nil"/>
              <w:bottom w:val="nil"/>
            </w:tcBorders>
          </w:tcPr>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Cultural Diversity &amp; International Perspectives</w:t>
            </w:r>
          </w:p>
        </w:tc>
      </w:tr>
      <w:tr w:rsidR="00F15758" w:rsidTr="006070F4">
        <w:tc>
          <w:tcPr>
            <w:tcW w:w="1098"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FRE 218</w:t>
            </w:r>
          </w:p>
        </w:tc>
        <w:tc>
          <w:tcPr>
            <w:tcW w:w="5940"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Accelerated French II</w:t>
            </w:r>
          </w:p>
          <w:p w:rsidR="00F15758" w:rsidRDefault="00C6681E" w:rsidP="001D7824">
            <w:pPr>
              <w:spacing w:after="100"/>
              <w:rPr>
                <w:rFonts w:ascii="Calibri" w:eastAsia="Calibri" w:hAnsi="Calibri" w:cs="Calibri"/>
                <w:sz w:val="18"/>
                <w:szCs w:val="18"/>
              </w:rPr>
            </w:pPr>
            <w:r>
              <w:rPr>
                <w:rFonts w:ascii="Calibri" w:eastAsia="Calibri" w:hAnsi="Calibri" w:cs="Calibri"/>
                <w:sz w:val="18"/>
                <w:szCs w:val="18"/>
              </w:rPr>
              <w:t xml:space="preserve">A continuation of FRE 117 - Accelerated French I.  A multi-media, intensive study of French language and culture that develops speaking, reading, writing, and listening skills.  Equivalent to two semesters of intermediate French (FRE 201 and 202). </w:t>
            </w:r>
            <w:r>
              <w:rPr>
                <w:rFonts w:ascii="Calibri" w:eastAsia="Calibri" w:hAnsi="Calibri" w:cs="Calibri"/>
                <w:b/>
                <w:sz w:val="18"/>
                <w:szCs w:val="18"/>
              </w:rPr>
              <w:t>(</w:t>
            </w:r>
            <w:r w:rsidR="001D7824">
              <w:rPr>
                <w:rFonts w:ascii="Calibri" w:eastAsia="Calibri" w:hAnsi="Calibri" w:cs="Calibri"/>
                <w:b/>
                <w:sz w:val="18"/>
                <w:szCs w:val="18"/>
              </w:rPr>
              <w:t>Aurore Boutet</w:t>
            </w:r>
            <w:r>
              <w:rPr>
                <w:rFonts w:ascii="Calibri" w:eastAsia="Calibri" w:hAnsi="Calibri" w:cs="Calibri"/>
                <w:b/>
                <w:sz w:val="18"/>
                <w:szCs w:val="18"/>
              </w:rPr>
              <w:t>)</w:t>
            </w:r>
          </w:p>
        </w:tc>
        <w:tc>
          <w:tcPr>
            <w:tcW w:w="1710" w:type="dxa"/>
            <w:tcBorders>
              <w:top w:val="nil"/>
              <w:bottom w:val="nil"/>
            </w:tcBorders>
          </w:tcPr>
          <w:p w:rsidR="00F15758" w:rsidRDefault="00C6681E" w:rsidP="001D7824">
            <w:pPr>
              <w:spacing w:after="144"/>
              <w:ind w:right="-1620"/>
              <w:rPr>
                <w:rFonts w:ascii="Calibri" w:eastAsia="Calibri" w:hAnsi="Calibri" w:cs="Calibri"/>
                <w:sz w:val="18"/>
                <w:szCs w:val="18"/>
              </w:rPr>
            </w:pPr>
            <w:r>
              <w:rPr>
                <w:rFonts w:ascii="Calibri" w:eastAsia="Calibri" w:hAnsi="Calibri" w:cs="Calibri"/>
                <w:sz w:val="18"/>
                <w:szCs w:val="18"/>
              </w:rPr>
              <w:t xml:space="preserve">FRE </w:t>
            </w:r>
            <w:r w:rsidR="001D7824">
              <w:rPr>
                <w:rFonts w:ascii="Calibri" w:eastAsia="Calibri" w:hAnsi="Calibri" w:cs="Calibri"/>
                <w:sz w:val="18"/>
                <w:szCs w:val="18"/>
              </w:rPr>
              <w:t>305</w:t>
            </w:r>
          </w:p>
        </w:tc>
        <w:tc>
          <w:tcPr>
            <w:tcW w:w="1548" w:type="dxa"/>
            <w:tcBorders>
              <w:top w:val="nil"/>
              <w:bottom w:val="nil"/>
            </w:tcBorders>
          </w:tcPr>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Cultural Diversity &amp; International Perspectives</w:t>
            </w:r>
          </w:p>
        </w:tc>
      </w:tr>
      <w:tr w:rsidR="00E006C3" w:rsidTr="006070F4">
        <w:tc>
          <w:tcPr>
            <w:tcW w:w="1098" w:type="dxa"/>
            <w:tcBorders>
              <w:top w:val="nil"/>
              <w:bottom w:val="nil"/>
            </w:tcBorders>
          </w:tcPr>
          <w:p w:rsidR="00E006C3" w:rsidRDefault="00E006C3">
            <w:pPr>
              <w:ind w:right="-1620"/>
              <w:rPr>
                <w:rFonts w:ascii="Calibri" w:eastAsia="Calibri" w:hAnsi="Calibri" w:cs="Calibri"/>
                <w:b/>
              </w:rPr>
            </w:pPr>
            <w:r>
              <w:rPr>
                <w:rFonts w:ascii="Calibri" w:eastAsia="Calibri" w:hAnsi="Calibri" w:cs="Calibri"/>
                <w:b/>
              </w:rPr>
              <w:t>FRE 306</w:t>
            </w:r>
          </w:p>
        </w:tc>
        <w:tc>
          <w:tcPr>
            <w:tcW w:w="5940" w:type="dxa"/>
            <w:tcBorders>
              <w:top w:val="nil"/>
              <w:bottom w:val="nil"/>
            </w:tcBorders>
          </w:tcPr>
          <w:p w:rsidR="00E006C3" w:rsidRPr="00E006C3" w:rsidRDefault="00E006C3" w:rsidP="00E006C3">
            <w:pPr>
              <w:rPr>
                <w:rFonts w:ascii="Calibri" w:eastAsia="Calibri" w:hAnsi="Calibri" w:cs="Calibri"/>
                <w:b/>
                <w:bCs/>
              </w:rPr>
            </w:pPr>
            <w:r w:rsidRPr="00E006C3">
              <w:rPr>
                <w:rFonts w:ascii="Calibri" w:eastAsia="Calibri" w:hAnsi="Calibri" w:cs="Calibri"/>
                <w:b/>
                <w:bCs/>
              </w:rPr>
              <w:t>French Conversation and Composition: Global Issues</w:t>
            </w:r>
          </w:p>
          <w:p w:rsidR="00E006C3" w:rsidRPr="00E006C3" w:rsidRDefault="00E006C3" w:rsidP="00E006C3">
            <w:pPr>
              <w:rPr>
                <w:rFonts w:ascii="Calibri" w:eastAsia="Calibri" w:hAnsi="Calibri" w:cs="Calibri"/>
                <w:bCs/>
                <w:sz w:val="18"/>
                <w:szCs w:val="18"/>
              </w:rPr>
            </w:pPr>
            <w:r w:rsidRPr="00E006C3">
              <w:rPr>
                <w:rFonts w:ascii="Calibri" w:eastAsia="Calibri" w:hAnsi="Calibri" w:cs="Calibri"/>
                <w:bCs/>
                <w:sz w:val="18"/>
                <w:szCs w:val="18"/>
              </w:rPr>
              <w:t>Systematic training in the correct usage of spoken and written French through a broad range of conversational situations and writing topics focusing on global issues.</w:t>
            </w:r>
            <w:r>
              <w:rPr>
                <w:rFonts w:ascii="Calibri" w:eastAsia="Calibri" w:hAnsi="Calibri" w:cs="Calibri"/>
                <w:bCs/>
                <w:sz w:val="18"/>
                <w:szCs w:val="18"/>
              </w:rPr>
              <w:t xml:space="preserve"> </w:t>
            </w:r>
            <w:r w:rsidRPr="00E006C3">
              <w:rPr>
                <w:rFonts w:ascii="Calibri" w:eastAsia="Calibri" w:hAnsi="Calibri" w:cs="Calibri"/>
                <w:b/>
                <w:bCs/>
                <w:sz w:val="18"/>
                <w:szCs w:val="18"/>
              </w:rPr>
              <w:t>(Kathryn E Slott)</w:t>
            </w:r>
          </w:p>
        </w:tc>
        <w:tc>
          <w:tcPr>
            <w:tcW w:w="1710" w:type="dxa"/>
            <w:tcBorders>
              <w:top w:val="nil"/>
              <w:bottom w:val="nil"/>
            </w:tcBorders>
          </w:tcPr>
          <w:p w:rsidR="00E006C3" w:rsidRDefault="003E1075" w:rsidP="003E1075">
            <w:pPr>
              <w:spacing w:after="144"/>
              <w:ind w:right="-1620"/>
              <w:rPr>
                <w:rFonts w:ascii="Calibri" w:eastAsia="Calibri" w:hAnsi="Calibri" w:cs="Calibri"/>
                <w:sz w:val="18"/>
                <w:szCs w:val="18"/>
              </w:rPr>
            </w:pPr>
            <w:r w:rsidRPr="003E1075">
              <w:rPr>
                <w:rFonts w:ascii="Calibri" w:eastAsia="Calibri" w:hAnsi="Calibri" w:cs="Calibri"/>
                <w:sz w:val="18"/>
                <w:szCs w:val="18"/>
              </w:rPr>
              <w:t>FRE 202 or FRE 218</w:t>
            </w:r>
          </w:p>
        </w:tc>
        <w:tc>
          <w:tcPr>
            <w:tcW w:w="1548" w:type="dxa"/>
            <w:tcBorders>
              <w:top w:val="nil"/>
              <w:bottom w:val="nil"/>
            </w:tcBorders>
          </w:tcPr>
          <w:p w:rsidR="00E006C3" w:rsidRDefault="003E1075" w:rsidP="003E1075">
            <w:pPr>
              <w:spacing w:after="144"/>
              <w:ind w:right="-90"/>
              <w:rPr>
                <w:rFonts w:ascii="Calibri" w:eastAsia="Calibri" w:hAnsi="Calibri" w:cs="Calibri"/>
                <w:color w:val="000000"/>
                <w:sz w:val="18"/>
                <w:szCs w:val="18"/>
              </w:rPr>
            </w:pPr>
            <w:r w:rsidRPr="003E1075">
              <w:rPr>
                <w:rFonts w:ascii="Calibri" w:eastAsia="Calibri" w:hAnsi="Calibri" w:cs="Calibri"/>
                <w:color w:val="000000"/>
                <w:sz w:val="18"/>
                <w:szCs w:val="18"/>
              </w:rPr>
              <w:t>Cultural Diversi</w:t>
            </w:r>
            <w:r>
              <w:rPr>
                <w:rFonts w:ascii="Calibri" w:eastAsia="Calibri" w:hAnsi="Calibri" w:cs="Calibri"/>
                <w:color w:val="000000"/>
                <w:sz w:val="18"/>
                <w:szCs w:val="18"/>
              </w:rPr>
              <w:t xml:space="preserve">ty &amp; International Perspectives, </w:t>
            </w:r>
            <w:r w:rsidRPr="003E1075">
              <w:rPr>
                <w:rFonts w:ascii="Calibri" w:eastAsia="Calibri" w:hAnsi="Calibri" w:cs="Calibri"/>
                <w:color w:val="000000"/>
                <w:sz w:val="18"/>
                <w:szCs w:val="18"/>
              </w:rPr>
              <w:t>Writing Intensive</w:t>
            </w:r>
          </w:p>
        </w:tc>
      </w:tr>
      <w:tr w:rsidR="00F15758" w:rsidTr="006070F4">
        <w:tc>
          <w:tcPr>
            <w:tcW w:w="1098" w:type="dxa"/>
            <w:tcBorders>
              <w:top w:val="nil"/>
              <w:bottom w:val="nil"/>
            </w:tcBorders>
          </w:tcPr>
          <w:p w:rsidR="00E006C3" w:rsidRDefault="00E006C3">
            <w:pPr>
              <w:ind w:right="-1620"/>
              <w:rPr>
                <w:rFonts w:ascii="Calibri" w:eastAsia="Calibri" w:hAnsi="Calibri" w:cs="Calibri"/>
                <w:b/>
              </w:rPr>
            </w:pPr>
          </w:p>
          <w:p w:rsidR="00F15758" w:rsidRDefault="001D7824">
            <w:pPr>
              <w:ind w:right="-1620"/>
              <w:rPr>
                <w:rFonts w:ascii="Calibri" w:eastAsia="Calibri" w:hAnsi="Calibri" w:cs="Calibri"/>
              </w:rPr>
            </w:pPr>
            <w:r>
              <w:rPr>
                <w:rFonts w:ascii="Calibri" w:eastAsia="Calibri" w:hAnsi="Calibri" w:cs="Calibri"/>
                <w:b/>
              </w:rPr>
              <w:t>FRE 315</w:t>
            </w:r>
          </w:p>
        </w:tc>
        <w:tc>
          <w:tcPr>
            <w:tcW w:w="5940" w:type="dxa"/>
            <w:tcBorders>
              <w:top w:val="nil"/>
              <w:bottom w:val="nil"/>
            </w:tcBorders>
          </w:tcPr>
          <w:p w:rsidR="00E006C3" w:rsidRDefault="00E006C3">
            <w:pPr>
              <w:ind w:right="-1620"/>
              <w:rPr>
                <w:rFonts w:ascii="Calibri" w:eastAsia="Calibri" w:hAnsi="Calibri" w:cs="Calibri"/>
                <w:b/>
                <w:bCs/>
              </w:rPr>
            </w:pPr>
          </w:p>
          <w:p w:rsidR="001D7824" w:rsidRDefault="001D7824">
            <w:pPr>
              <w:ind w:right="-1620"/>
              <w:rPr>
                <w:rFonts w:ascii="Calibri" w:eastAsia="Calibri" w:hAnsi="Calibri" w:cs="Calibri"/>
                <w:b/>
                <w:bCs/>
              </w:rPr>
            </w:pPr>
            <w:r w:rsidRPr="001D7824">
              <w:rPr>
                <w:rFonts w:ascii="Calibri" w:eastAsia="Calibri" w:hAnsi="Calibri" w:cs="Calibri"/>
                <w:b/>
                <w:bCs/>
              </w:rPr>
              <w:t>Advanced French Conversation </w:t>
            </w:r>
          </w:p>
          <w:p w:rsidR="00F15758" w:rsidRPr="00305B55" w:rsidRDefault="001D7824" w:rsidP="001D7824">
            <w:pPr>
              <w:rPr>
                <w:rFonts w:ascii="Calibri" w:eastAsia="Calibri" w:hAnsi="Calibri" w:cs="Calibri"/>
                <w:b/>
                <w:sz w:val="18"/>
                <w:szCs w:val="18"/>
              </w:rPr>
            </w:pPr>
            <w:r w:rsidRPr="00305B55">
              <w:rPr>
                <w:rFonts w:ascii="Calibri" w:eastAsia="Calibri" w:hAnsi="Calibri" w:cs="Calibri"/>
                <w:sz w:val="18"/>
                <w:szCs w:val="18"/>
              </w:rPr>
              <w:t>Oral practice for the advanced language student.  Course work revolves around the discussion of cultural and intellectual issues, as well as current political and social events, with a view toward increasing idiomatic and abstract vocabulary.</w:t>
            </w:r>
            <w:r w:rsidRPr="00305B55">
              <w:rPr>
                <w:rFonts w:ascii="Calibri" w:eastAsia="Calibri" w:hAnsi="Calibri" w:cs="Calibri"/>
                <w:b/>
                <w:sz w:val="18"/>
                <w:szCs w:val="18"/>
              </w:rPr>
              <w:t xml:space="preserve"> </w:t>
            </w:r>
            <w:r w:rsidR="00C6681E" w:rsidRPr="00305B55">
              <w:rPr>
                <w:rFonts w:ascii="Calibri" w:eastAsia="Calibri" w:hAnsi="Calibri" w:cs="Calibri"/>
                <w:b/>
                <w:sz w:val="18"/>
                <w:szCs w:val="18"/>
              </w:rPr>
              <w:t>(</w:t>
            </w:r>
            <w:r w:rsidR="00BB6D60" w:rsidRPr="00305B55">
              <w:rPr>
                <w:rFonts w:ascii="Calibri" w:eastAsia="Calibri" w:hAnsi="Calibri" w:cs="Calibri"/>
                <w:b/>
                <w:sz w:val="18"/>
                <w:szCs w:val="18"/>
              </w:rPr>
              <w:t>Marie-Joelle St-Louis Savoie</w:t>
            </w:r>
            <w:r w:rsidR="00C6681E" w:rsidRPr="00305B55">
              <w:rPr>
                <w:rFonts w:ascii="Calibri" w:eastAsia="Calibri" w:hAnsi="Calibri" w:cs="Calibri"/>
                <w:b/>
                <w:sz w:val="18"/>
                <w:szCs w:val="18"/>
              </w:rPr>
              <w:t>)</w:t>
            </w:r>
          </w:p>
          <w:p w:rsidR="006070F4" w:rsidRDefault="006070F4" w:rsidP="001D7824">
            <w:pPr>
              <w:rPr>
                <w:rFonts w:ascii="Calibri" w:eastAsia="Calibri" w:hAnsi="Calibri" w:cs="Calibri"/>
              </w:rPr>
            </w:pPr>
          </w:p>
        </w:tc>
        <w:tc>
          <w:tcPr>
            <w:tcW w:w="1710" w:type="dxa"/>
            <w:tcBorders>
              <w:top w:val="nil"/>
              <w:bottom w:val="nil"/>
            </w:tcBorders>
          </w:tcPr>
          <w:p w:rsidR="00E006C3" w:rsidRDefault="00E006C3">
            <w:pPr>
              <w:spacing w:after="144"/>
              <w:ind w:right="-1620"/>
              <w:rPr>
                <w:rFonts w:ascii="Calibri" w:eastAsia="Calibri" w:hAnsi="Calibri" w:cs="Calibri"/>
                <w:sz w:val="18"/>
                <w:szCs w:val="18"/>
              </w:rPr>
            </w:pPr>
          </w:p>
          <w:p w:rsidR="00F15758" w:rsidRDefault="00C6681E">
            <w:pPr>
              <w:spacing w:after="144"/>
              <w:ind w:right="-1620"/>
              <w:rPr>
                <w:rFonts w:ascii="Calibri" w:eastAsia="Calibri" w:hAnsi="Calibri" w:cs="Calibri"/>
                <w:sz w:val="18"/>
                <w:szCs w:val="18"/>
              </w:rPr>
            </w:pPr>
            <w:r>
              <w:rPr>
                <w:rFonts w:ascii="Calibri" w:eastAsia="Calibri" w:hAnsi="Calibri" w:cs="Calibri"/>
                <w:sz w:val="18"/>
                <w:szCs w:val="18"/>
              </w:rPr>
              <w:t xml:space="preserve">FRE 202 </w:t>
            </w:r>
            <w:r w:rsidR="007824C0">
              <w:rPr>
                <w:rFonts w:ascii="Calibri" w:eastAsia="Calibri" w:hAnsi="Calibri" w:cs="Calibri"/>
                <w:sz w:val="18"/>
                <w:szCs w:val="18"/>
              </w:rPr>
              <w:t xml:space="preserve">or </w:t>
            </w:r>
            <w:r>
              <w:rPr>
                <w:rFonts w:ascii="Calibri" w:eastAsia="Calibri" w:hAnsi="Calibri" w:cs="Calibri"/>
                <w:sz w:val="18"/>
                <w:szCs w:val="18"/>
              </w:rPr>
              <w:t>FRE 218</w:t>
            </w:r>
          </w:p>
        </w:tc>
        <w:tc>
          <w:tcPr>
            <w:tcW w:w="1548" w:type="dxa"/>
            <w:tcBorders>
              <w:top w:val="nil"/>
              <w:bottom w:val="nil"/>
            </w:tcBorders>
          </w:tcPr>
          <w:p w:rsidR="00E006C3" w:rsidRDefault="00E006C3">
            <w:pPr>
              <w:spacing w:after="144"/>
              <w:ind w:right="-90"/>
              <w:rPr>
                <w:rFonts w:ascii="Calibri" w:eastAsia="Calibri" w:hAnsi="Calibri" w:cs="Calibri"/>
                <w:color w:val="000000"/>
                <w:sz w:val="18"/>
                <w:szCs w:val="18"/>
              </w:rPr>
            </w:pPr>
          </w:p>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Cultural Diversity &amp; International Perspectives</w:t>
            </w:r>
          </w:p>
          <w:p w:rsidR="00F15758" w:rsidRDefault="00C6681E">
            <w:pPr>
              <w:spacing w:after="144"/>
              <w:ind w:right="-90"/>
              <w:rPr>
                <w:rFonts w:ascii="Calibri" w:eastAsia="Calibri" w:hAnsi="Calibri" w:cs="Calibri"/>
                <w:color w:val="000000"/>
                <w:sz w:val="18"/>
                <w:szCs w:val="18"/>
              </w:rPr>
            </w:pPr>
            <w:r>
              <w:rPr>
                <w:rFonts w:ascii="Calibri" w:eastAsia="Calibri" w:hAnsi="Calibri" w:cs="Calibri"/>
                <w:color w:val="000000"/>
                <w:sz w:val="18"/>
                <w:szCs w:val="18"/>
              </w:rPr>
              <w:t>Writing Intensive</w:t>
            </w:r>
          </w:p>
        </w:tc>
      </w:tr>
      <w:tr w:rsidR="00E006C3" w:rsidTr="006070F4">
        <w:tc>
          <w:tcPr>
            <w:tcW w:w="1098" w:type="dxa"/>
            <w:tcBorders>
              <w:top w:val="nil"/>
              <w:bottom w:val="nil"/>
            </w:tcBorders>
          </w:tcPr>
          <w:p w:rsidR="00E006C3" w:rsidRDefault="00E006C3" w:rsidP="00BB6D60">
            <w:pPr>
              <w:ind w:right="-1620"/>
              <w:rPr>
                <w:rFonts w:ascii="Calibri" w:eastAsia="Calibri" w:hAnsi="Calibri" w:cs="Calibri"/>
                <w:b/>
              </w:rPr>
            </w:pPr>
            <w:r>
              <w:rPr>
                <w:rFonts w:ascii="Calibri" w:eastAsia="Calibri" w:hAnsi="Calibri" w:cs="Calibri"/>
                <w:b/>
              </w:rPr>
              <w:t>FRE 350</w:t>
            </w:r>
          </w:p>
        </w:tc>
        <w:tc>
          <w:tcPr>
            <w:tcW w:w="5940" w:type="dxa"/>
            <w:tcBorders>
              <w:top w:val="nil"/>
              <w:bottom w:val="nil"/>
            </w:tcBorders>
          </w:tcPr>
          <w:p w:rsidR="00E006C3" w:rsidRDefault="00E006C3">
            <w:pPr>
              <w:rPr>
                <w:rFonts w:ascii="Calibri" w:eastAsia="Calibri" w:hAnsi="Calibri" w:cs="Calibri"/>
              </w:rPr>
            </w:pPr>
            <w:r w:rsidRPr="00E006C3">
              <w:rPr>
                <w:rFonts w:ascii="Calibri" w:eastAsia="Calibri" w:hAnsi="Calibri" w:cs="Calibri"/>
                <w:b/>
              </w:rPr>
              <w:t>Multidisciplinary Readings in French</w:t>
            </w:r>
          </w:p>
          <w:p w:rsidR="00E006C3" w:rsidRDefault="00E006C3" w:rsidP="00E006C3">
            <w:pPr>
              <w:rPr>
                <w:rFonts w:ascii="Calibri" w:eastAsia="Calibri" w:hAnsi="Calibri" w:cs="Calibri"/>
                <w:sz w:val="18"/>
                <w:szCs w:val="18"/>
              </w:rPr>
            </w:pPr>
            <w:r w:rsidRPr="00E006C3">
              <w:rPr>
                <w:rFonts w:ascii="Calibri" w:eastAsia="Calibri" w:hAnsi="Calibri" w:cs="Calibri"/>
                <w:sz w:val="18"/>
                <w:szCs w:val="18"/>
              </w:rPr>
              <w:t>Intended to be taken in conjunction with a course from another department, this course supplements the content areas of the course to which it is attached and promotes increased proficiency in French through reading and discussion in French.  May be repeated for credit.</w:t>
            </w:r>
            <w:r>
              <w:rPr>
                <w:rFonts w:ascii="Calibri" w:eastAsia="Calibri" w:hAnsi="Calibri" w:cs="Calibri"/>
                <w:sz w:val="18"/>
                <w:szCs w:val="18"/>
              </w:rPr>
              <w:t xml:space="preserve"> </w:t>
            </w:r>
            <w:r w:rsidRPr="003E1075">
              <w:rPr>
                <w:rFonts w:ascii="Calibri" w:eastAsia="Calibri" w:hAnsi="Calibri" w:cs="Calibri"/>
                <w:b/>
                <w:sz w:val="18"/>
                <w:szCs w:val="18"/>
              </w:rPr>
              <w:t>(Susan Ann Pinette)</w:t>
            </w:r>
          </w:p>
          <w:p w:rsidR="00E006C3" w:rsidRPr="00E006C3" w:rsidRDefault="00E006C3" w:rsidP="00E006C3">
            <w:pPr>
              <w:rPr>
                <w:rFonts w:ascii="Calibri" w:eastAsia="Calibri" w:hAnsi="Calibri" w:cs="Calibri"/>
                <w:sz w:val="18"/>
                <w:szCs w:val="18"/>
              </w:rPr>
            </w:pPr>
          </w:p>
        </w:tc>
        <w:tc>
          <w:tcPr>
            <w:tcW w:w="1710" w:type="dxa"/>
            <w:tcBorders>
              <w:top w:val="nil"/>
              <w:bottom w:val="nil"/>
            </w:tcBorders>
          </w:tcPr>
          <w:p w:rsidR="00E006C3" w:rsidRPr="00BB6D60" w:rsidRDefault="00E006C3">
            <w:pPr>
              <w:spacing w:after="144"/>
              <w:ind w:right="-108"/>
              <w:rPr>
                <w:rFonts w:ascii="Calibri" w:eastAsia="Calibri" w:hAnsi="Calibri" w:cs="Calibri"/>
                <w:sz w:val="18"/>
                <w:szCs w:val="18"/>
              </w:rPr>
            </w:pPr>
            <w:r w:rsidRPr="00E006C3">
              <w:rPr>
                <w:rFonts w:ascii="Calibri" w:eastAsia="Calibri" w:hAnsi="Calibri" w:cs="Calibri"/>
                <w:sz w:val="18"/>
                <w:szCs w:val="18"/>
              </w:rPr>
              <w:t>FRE 202</w:t>
            </w:r>
            <w:r>
              <w:rPr>
                <w:rFonts w:ascii="Calibri" w:eastAsia="Calibri" w:hAnsi="Calibri" w:cs="Calibri"/>
                <w:sz w:val="18"/>
                <w:szCs w:val="18"/>
              </w:rPr>
              <w:t xml:space="preserve"> </w:t>
            </w:r>
            <w:r w:rsidRPr="00E006C3">
              <w:rPr>
                <w:rFonts w:ascii="Calibri" w:eastAsia="Calibri" w:hAnsi="Calibri" w:cs="Calibri"/>
                <w:sz w:val="18"/>
                <w:szCs w:val="18"/>
              </w:rPr>
              <w:t>Must be taken in conjunction with FAS 170</w:t>
            </w:r>
          </w:p>
        </w:tc>
        <w:tc>
          <w:tcPr>
            <w:tcW w:w="1548" w:type="dxa"/>
            <w:tcBorders>
              <w:top w:val="nil"/>
              <w:bottom w:val="nil"/>
            </w:tcBorders>
          </w:tcPr>
          <w:p w:rsidR="00E006C3" w:rsidRPr="00BB6D60" w:rsidRDefault="00E006C3" w:rsidP="00BB6D60">
            <w:pPr>
              <w:spacing w:after="144"/>
              <w:ind w:right="-90"/>
              <w:rPr>
                <w:rFonts w:ascii="Calibri" w:eastAsia="Calibri" w:hAnsi="Calibri" w:cs="Calibri"/>
                <w:color w:val="000000"/>
                <w:sz w:val="18"/>
                <w:szCs w:val="18"/>
              </w:rPr>
            </w:pPr>
            <w:r w:rsidRPr="00E006C3">
              <w:rPr>
                <w:rFonts w:ascii="Calibri" w:eastAsia="Calibri" w:hAnsi="Calibri" w:cs="Calibri"/>
                <w:color w:val="000000"/>
                <w:sz w:val="18"/>
                <w:szCs w:val="18"/>
              </w:rPr>
              <w:t>Cultural Diversity &amp; International Perspectives</w:t>
            </w:r>
          </w:p>
        </w:tc>
      </w:tr>
      <w:tr w:rsidR="00F15758" w:rsidTr="006070F4">
        <w:tc>
          <w:tcPr>
            <w:tcW w:w="1098" w:type="dxa"/>
            <w:tcBorders>
              <w:top w:val="nil"/>
              <w:bottom w:val="nil"/>
            </w:tcBorders>
          </w:tcPr>
          <w:p w:rsidR="00F15758" w:rsidRDefault="00C6681E" w:rsidP="00BB6D60">
            <w:pPr>
              <w:ind w:right="-1620"/>
              <w:rPr>
                <w:rFonts w:ascii="Calibri" w:eastAsia="Calibri" w:hAnsi="Calibri" w:cs="Calibri"/>
              </w:rPr>
            </w:pPr>
            <w:r>
              <w:rPr>
                <w:rFonts w:ascii="Calibri" w:eastAsia="Calibri" w:hAnsi="Calibri" w:cs="Calibri"/>
                <w:b/>
              </w:rPr>
              <w:t xml:space="preserve">FRE </w:t>
            </w:r>
            <w:r w:rsidR="00BB6D60">
              <w:rPr>
                <w:rFonts w:ascii="Calibri" w:eastAsia="Calibri" w:hAnsi="Calibri" w:cs="Calibri"/>
                <w:b/>
              </w:rPr>
              <w:t>413</w:t>
            </w:r>
          </w:p>
        </w:tc>
        <w:tc>
          <w:tcPr>
            <w:tcW w:w="5940" w:type="dxa"/>
            <w:tcBorders>
              <w:top w:val="nil"/>
              <w:bottom w:val="nil"/>
            </w:tcBorders>
          </w:tcPr>
          <w:p w:rsidR="00F15758" w:rsidRPr="00BB6D60" w:rsidRDefault="00C6681E">
            <w:pPr>
              <w:rPr>
                <w:rFonts w:ascii="Calibri" w:eastAsia="Calibri" w:hAnsi="Calibri" w:cs="Calibri"/>
              </w:rPr>
            </w:pPr>
            <w:r w:rsidRPr="00BB6D60">
              <w:rPr>
                <w:rFonts w:ascii="Calibri" w:eastAsia="Calibri" w:hAnsi="Calibri" w:cs="Calibri"/>
                <w:b/>
              </w:rPr>
              <w:t>French Pronunciation</w:t>
            </w:r>
          </w:p>
          <w:p w:rsidR="00F15758" w:rsidRDefault="00BB6D60" w:rsidP="00BB6D60">
            <w:pPr>
              <w:spacing w:after="100"/>
              <w:rPr>
                <w:rFonts w:ascii="Calibri" w:eastAsia="Calibri" w:hAnsi="Calibri" w:cs="Calibri"/>
                <w:sz w:val="18"/>
                <w:szCs w:val="18"/>
              </w:rPr>
            </w:pPr>
            <w:r w:rsidRPr="00BB6D60">
              <w:rPr>
                <w:rFonts w:ascii="Calibri" w:eastAsia="Calibri" w:hAnsi="Calibri" w:cs="Calibri"/>
                <w:sz w:val="18"/>
                <w:szCs w:val="18"/>
              </w:rPr>
              <w:t>An exposition of the fundamentals of French stylistics with practice of these principles via compositions and exercises.  Designed to enhance competence in written idiomatic French.</w:t>
            </w:r>
            <w:r w:rsidRPr="00BB6D60">
              <w:rPr>
                <w:rFonts w:ascii="Calibri" w:eastAsia="Calibri" w:hAnsi="Calibri" w:cs="Calibri"/>
                <w:b/>
                <w:sz w:val="18"/>
                <w:szCs w:val="18"/>
              </w:rPr>
              <w:t xml:space="preserve"> </w:t>
            </w:r>
            <w:r w:rsidR="00C6681E">
              <w:rPr>
                <w:rFonts w:ascii="Calibri" w:eastAsia="Calibri" w:hAnsi="Calibri" w:cs="Calibri"/>
                <w:b/>
                <w:sz w:val="18"/>
                <w:szCs w:val="18"/>
              </w:rPr>
              <w:t>(</w:t>
            </w:r>
            <w:r w:rsidRPr="00BB6D60">
              <w:rPr>
                <w:rFonts w:ascii="Calibri" w:eastAsia="Calibri" w:hAnsi="Calibri" w:cs="Calibri"/>
                <w:b/>
                <w:sz w:val="18"/>
                <w:szCs w:val="18"/>
              </w:rPr>
              <w:t>Kathryn E Slott</w:t>
            </w:r>
            <w:r w:rsidR="00C6681E">
              <w:rPr>
                <w:rFonts w:ascii="Calibri" w:eastAsia="Calibri" w:hAnsi="Calibri" w:cs="Calibri"/>
                <w:b/>
                <w:sz w:val="18"/>
                <w:szCs w:val="18"/>
              </w:rPr>
              <w:t>)</w:t>
            </w:r>
          </w:p>
        </w:tc>
        <w:tc>
          <w:tcPr>
            <w:tcW w:w="1710" w:type="dxa"/>
            <w:tcBorders>
              <w:top w:val="nil"/>
              <w:bottom w:val="nil"/>
            </w:tcBorders>
          </w:tcPr>
          <w:p w:rsidR="00F15758" w:rsidRDefault="00BB6D60">
            <w:pPr>
              <w:spacing w:after="144"/>
              <w:ind w:right="-108"/>
              <w:rPr>
                <w:rFonts w:ascii="Calibri" w:eastAsia="Calibri" w:hAnsi="Calibri" w:cs="Calibri"/>
                <w:sz w:val="18"/>
                <w:szCs w:val="18"/>
              </w:rPr>
            </w:pPr>
            <w:r w:rsidRPr="00BB6D60">
              <w:rPr>
                <w:rFonts w:ascii="Calibri" w:eastAsia="Calibri" w:hAnsi="Calibri" w:cs="Calibri"/>
                <w:sz w:val="18"/>
                <w:szCs w:val="18"/>
              </w:rPr>
              <w:t>FRE 400</w:t>
            </w:r>
          </w:p>
        </w:tc>
        <w:tc>
          <w:tcPr>
            <w:tcW w:w="1548" w:type="dxa"/>
            <w:tcBorders>
              <w:top w:val="nil"/>
              <w:bottom w:val="nil"/>
            </w:tcBorders>
          </w:tcPr>
          <w:p w:rsidR="00BB6D60" w:rsidRPr="00BB6D60" w:rsidRDefault="00BB6D60" w:rsidP="00BB6D60">
            <w:pPr>
              <w:spacing w:after="144"/>
              <w:ind w:right="-90"/>
              <w:rPr>
                <w:rFonts w:ascii="Calibri" w:eastAsia="Calibri" w:hAnsi="Calibri" w:cs="Calibri"/>
                <w:color w:val="000000"/>
                <w:sz w:val="18"/>
                <w:szCs w:val="18"/>
              </w:rPr>
            </w:pPr>
            <w:r w:rsidRPr="00BB6D60">
              <w:rPr>
                <w:rFonts w:ascii="Calibri" w:eastAsia="Calibri" w:hAnsi="Calibri" w:cs="Calibri"/>
                <w:color w:val="000000"/>
                <w:sz w:val="18"/>
                <w:szCs w:val="18"/>
              </w:rPr>
              <w:t>Cultural Diversity &amp; International Perspectives</w:t>
            </w:r>
          </w:p>
          <w:p w:rsidR="00F15758" w:rsidRDefault="00BB6D60" w:rsidP="00BB6D60">
            <w:pPr>
              <w:spacing w:after="144"/>
              <w:ind w:right="-90"/>
              <w:rPr>
                <w:rFonts w:ascii="Calibri" w:eastAsia="Calibri" w:hAnsi="Calibri" w:cs="Calibri"/>
                <w:color w:val="000000"/>
                <w:sz w:val="18"/>
                <w:szCs w:val="18"/>
              </w:rPr>
            </w:pPr>
            <w:r w:rsidRPr="00BB6D60">
              <w:rPr>
                <w:rFonts w:ascii="Calibri" w:eastAsia="Calibri" w:hAnsi="Calibri" w:cs="Calibri"/>
                <w:color w:val="000000"/>
                <w:sz w:val="18"/>
                <w:szCs w:val="18"/>
              </w:rPr>
              <w:t>Writing Intensive</w:t>
            </w:r>
          </w:p>
        </w:tc>
      </w:tr>
      <w:tr w:rsidR="003E1075" w:rsidTr="002A4EF7">
        <w:tc>
          <w:tcPr>
            <w:tcW w:w="1098" w:type="dxa"/>
            <w:tcBorders>
              <w:top w:val="nil"/>
              <w:bottom w:val="nil"/>
            </w:tcBorders>
          </w:tcPr>
          <w:p w:rsidR="003E1075" w:rsidRDefault="003E1075">
            <w:pPr>
              <w:ind w:right="-1620"/>
              <w:rPr>
                <w:rFonts w:ascii="Calibri" w:eastAsia="Calibri" w:hAnsi="Calibri" w:cs="Calibri"/>
                <w:b/>
              </w:rPr>
            </w:pPr>
            <w:r>
              <w:rPr>
                <w:rFonts w:ascii="Calibri" w:eastAsia="Calibri" w:hAnsi="Calibri" w:cs="Calibri"/>
                <w:b/>
              </w:rPr>
              <w:t>FRE 407</w:t>
            </w:r>
          </w:p>
        </w:tc>
        <w:tc>
          <w:tcPr>
            <w:tcW w:w="5940" w:type="dxa"/>
            <w:tcBorders>
              <w:top w:val="nil"/>
              <w:bottom w:val="nil"/>
            </w:tcBorders>
          </w:tcPr>
          <w:p w:rsidR="003E1075" w:rsidRDefault="003E1075" w:rsidP="00BB6D60">
            <w:pPr>
              <w:spacing w:after="100"/>
              <w:ind w:right="-115"/>
              <w:rPr>
                <w:rFonts w:ascii="Calibri" w:eastAsia="Calibri" w:hAnsi="Calibri" w:cs="Calibri"/>
              </w:rPr>
            </w:pPr>
            <w:r w:rsidRPr="003E1075">
              <w:rPr>
                <w:rFonts w:ascii="Calibri" w:eastAsia="Calibri" w:hAnsi="Calibri" w:cs="Calibri"/>
                <w:b/>
              </w:rPr>
              <w:t>19th Century French Literature</w:t>
            </w:r>
          </w:p>
          <w:p w:rsidR="003E1075" w:rsidRPr="003E1075" w:rsidRDefault="003E1075" w:rsidP="003E1075">
            <w:pPr>
              <w:spacing w:after="100"/>
              <w:ind w:right="-115"/>
              <w:rPr>
                <w:rFonts w:ascii="Calibri" w:eastAsia="Calibri" w:hAnsi="Calibri" w:cs="Calibri"/>
              </w:rPr>
            </w:pPr>
            <w:r w:rsidRPr="003E1075">
              <w:rPr>
                <w:rFonts w:ascii="Calibri" w:eastAsia="Calibri" w:hAnsi="Calibri" w:cs="Calibri"/>
              </w:rPr>
              <w:t>Readings of major 19th century figures, including Balzac, Sand, Hugo, Flaubert, Zola, and Baudelaire, with particular attention to social and philosophical themes as well as concepts of language and genre.</w:t>
            </w:r>
          </w:p>
        </w:tc>
        <w:tc>
          <w:tcPr>
            <w:tcW w:w="1710" w:type="dxa"/>
            <w:tcBorders>
              <w:top w:val="nil"/>
              <w:bottom w:val="nil"/>
            </w:tcBorders>
          </w:tcPr>
          <w:p w:rsidR="003E1075" w:rsidRPr="007824C0" w:rsidRDefault="003E1075">
            <w:pPr>
              <w:spacing w:after="144"/>
              <w:ind w:right="-108"/>
              <w:rPr>
                <w:rFonts w:ascii="Calibri" w:eastAsia="Calibri" w:hAnsi="Calibri" w:cs="Calibri"/>
                <w:sz w:val="18"/>
                <w:szCs w:val="18"/>
              </w:rPr>
            </w:pPr>
            <w:r w:rsidRPr="003E1075">
              <w:rPr>
                <w:rFonts w:ascii="Calibri" w:eastAsia="Calibri" w:hAnsi="Calibri" w:cs="Calibri"/>
                <w:sz w:val="18"/>
                <w:szCs w:val="18"/>
              </w:rPr>
              <w:t>FRE 309 or FRE 310</w:t>
            </w:r>
          </w:p>
        </w:tc>
        <w:tc>
          <w:tcPr>
            <w:tcW w:w="1548" w:type="dxa"/>
            <w:tcBorders>
              <w:top w:val="nil"/>
              <w:bottom w:val="nil"/>
            </w:tcBorders>
          </w:tcPr>
          <w:p w:rsidR="003E1075" w:rsidRPr="007824C0" w:rsidRDefault="003E1075" w:rsidP="007824C0">
            <w:pPr>
              <w:spacing w:after="144"/>
              <w:ind w:right="-90"/>
              <w:rPr>
                <w:rFonts w:ascii="Calibri" w:eastAsia="Calibri" w:hAnsi="Calibri" w:cs="Calibri"/>
                <w:color w:val="000000"/>
                <w:sz w:val="18"/>
                <w:szCs w:val="18"/>
              </w:rPr>
            </w:pPr>
            <w:r w:rsidRPr="003E1075">
              <w:rPr>
                <w:rFonts w:ascii="Calibri" w:eastAsia="Calibri" w:hAnsi="Calibri" w:cs="Calibri"/>
                <w:color w:val="000000"/>
                <w:sz w:val="18"/>
                <w:szCs w:val="18"/>
              </w:rPr>
              <w:t>Cultural Diversity &amp; International Perspectives</w:t>
            </w:r>
          </w:p>
        </w:tc>
      </w:tr>
      <w:tr w:rsidR="007824C0" w:rsidTr="002A4EF7">
        <w:tc>
          <w:tcPr>
            <w:tcW w:w="1098" w:type="dxa"/>
            <w:tcBorders>
              <w:top w:val="nil"/>
              <w:bottom w:val="nil"/>
            </w:tcBorders>
          </w:tcPr>
          <w:p w:rsidR="007824C0" w:rsidRDefault="007824C0">
            <w:pPr>
              <w:ind w:right="-1620"/>
              <w:rPr>
                <w:rFonts w:ascii="Calibri" w:eastAsia="Calibri" w:hAnsi="Calibri" w:cs="Calibri"/>
                <w:b/>
              </w:rPr>
            </w:pPr>
            <w:r>
              <w:rPr>
                <w:rFonts w:ascii="Calibri" w:eastAsia="Calibri" w:hAnsi="Calibri" w:cs="Calibri"/>
                <w:b/>
              </w:rPr>
              <w:t>FRE 490</w:t>
            </w:r>
          </w:p>
          <w:p w:rsidR="007824C0" w:rsidRDefault="007824C0">
            <w:pPr>
              <w:ind w:right="-1620"/>
              <w:rPr>
                <w:rFonts w:ascii="Calibri" w:eastAsia="Calibri" w:hAnsi="Calibri" w:cs="Calibri"/>
                <w:b/>
              </w:rPr>
            </w:pPr>
          </w:p>
        </w:tc>
        <w:tc>
          <w:tcPr>
            <w:tcW w:w="5940" w:type="dxa"/>
            <w:tcBorders>
              <w:top w:val="nil"/>
              <w:bottom w:val="nil"/>
            </w:tcBorders>
          </w:tcPr>
          <w:p w:rsidR="007824C0" w:rsidRDefault="007824C0" w:rsidP="00BB6D60">
            <w:pPr>
              <w:spacing w:after="100"/>
              <w:ind w:right="-115"/>
              <w:rPr>
                <w:rFonts w:ascii="Calibri" w:eastAsia="Calibri" w:hAnsi="Calibri" w:cs="Calibri"/>
                <w:b/>
              </w:rPr>
            </w:pPr>
            <w:r w:rsidRPr="007824C0">
              <w:rPr>
                <w:rFonts w:ascii="Calibri" w:eastAsia="Calibri" w:hAnsi="Calibri" w:cs="Calibri"/>
                <w:b/>
              </w:rPr>
              <w:t>Advanced Topics in French</w:t>
            </w:r>
          </w:p>
          <w:p w:rsidR="007824C0" w:rsidRDefault="007824C0" w:rsidP="00BB6D60">
            <w:pPr>
              <w:spacing w:after="100"/>
              <w:ind w:right="-115"/>
              <w:rPr>
                <w:rFonts w:ascii="Calibri" w:eastAsia="Calibri" w:hAnsi="Calibri" w:cs="Calibri"/>
                <w:sz w:val="18"/>
                <w:szCs w:val="18"/>
              </w:rPr>
            </w:pPr>
            <w:r w:rsidRPr="007824C0">
              <w:rPr>
                <w:rFonts w:ascii="Calibri" w:eastAsia="Calibri" w:hAnsi="Calibri" w:cs="Calibri"/>
                <w:sz w:val="18"/>
                <w:szCs w:val="18"/>
              </w:rPr>
              <w:t>Advanced Topics in French</w:t>
            </w:r>
            <w:r w:rsidR="00E006C3">
              <w:rPr>
                <w:rFonts w:ascii="Calibri" w:eastAsia="Calibri" w:hAnsi="Calibri" w:cs="Calibri"/>
                <w:sz w:val="18"/>
                <w:szCs w:val="18"/>
              </w:rPr>
              <w:t xml:space="preserve"> and French-Canadian literature</w:t>
            </w:r>
            <w:r w:rsidRPr="007824C0">
              <w:rPr>
                <w:rFonts w:ascii="Calibri" w:eastAsia="Calibri" w:hAnsi="Calibri" w:cs="Calibri"/>
                <w:sz w:val="18"/>
                <w:szCs w:val="18"/>
              </w:rPr>
              <w:t xml:space="preserve"> or linguistics may include: contemporary cinema, surrealism, contemporary French thought, modern French critical theory, linguistics, sociolinguistics, semiotics, symbolism, literature of commitment, images of women, and women writers.  Topics vary.  May be repeated for credit.</w:t>
            </w:r>
          </w:p>
          <w:p w:rsidR="003E1075" w:rsidRDefault="003E1075" w:rsidP="003E1075">
            <w:pPr>
              <w:pStyle w:val="ListParagraph"/>
              <w:numPr>
                <w:ilvl w:val="0"/>
                <w:numId w:val="5"/>
              </w:numPr>
              <w:spacing w:after="100"/>
              <w:ind w:right="-115"/>
              <w:rPr>
                <w:rFonts w:ascii="Calibri" w:eastAsia="Calibri" w:hAnsi="Calibri" w:cs="Calibri"/>
                <w:b/>
                <w:sz w:val="18"/>
                <w:szCs w:val="18"/>
              </w:rPr>
            </w:pPr>
            <w:r w:rsidRPr="003E1075">
              <w:rPr>
                <w:rFonts w:ascii="Calibri" w:eastAsia="Calibri" w:hAnsi="Calibri" w:cs="Calibri"/>
                <w:b/>
                <w:sz w:val="18"/>
                <w:szCs w:val="18"/>
              </w:rPr>
              <w:t>Francphn Thinkers 20th C Today</w:t>
            </w:r>
            <w:r>
              <w:rPr>
                <w:rFonts w:ascii="Calibri" w:eastAsia="Calibri" w:hAnsi="Calibri" w:cs="Calibri"/>
                <w:b/>
                <w:sz w:val="18"/>
                <w:szCs w:val="18"/>
              </w:rPr>
              <w:t xml:space="preserve"> (Frederic Rondeau)</w:t>
            </w:r>
          </w:p>
          <w:p w:rsidR="003E1075" w:rsidRPr="003E1075" w:rsidRDefault="003E1075" w:rsidP="003E1075">
            <w:pPr>
              <w:pStyle w:val="ListParagraph"/>
              <w:numPr>
                <w:ilvl w:val="0"/>
                <w:numId w:val="5"/>
              </w:numPr>
              <w:spacing w:after="100"/>
              <w:ind w:right="-115"/>
              <w:rPr>
                <w:rFonts w:ascii="Calibri" w:eastAsia="Calibri" w:hAnsi="Calibri" w:cs="Calibri"/>
                <w:b/>
                <w:sz w:val="18"/>
                <w:szCs w:val="18"/>
              </w:rPr>
            </w:pPr>
            <w:r w:rsidRPr="003E1075">
              <w:rPr>
                <w:rFonts w:ascii="Calibri" w:eastAsia="Calibri" w:hAnsi="Calibri" w:cs="Calibri"/>
                <w:b/>
                <w:sz w:val="18"/>
                <w:szCs w:val="18"/>
              </w:rPr>
              <w:t>History of French Language</w:t>
            </w:r>
            <w:r>
              <w:rPr>
                <w:rFonts w:ascii="Calibri" w:eastAsia="Calibri" w:hAnsi="Calibri" w:cs="Calibri"/>
                <w:b/>
                <w:sz w:val="18"/>
                <w:szCs w:val="18"/>
              </w:rPr>
              <w:t xml:space="preserve"> (Jane S Smith)</w:t>
            </w:r>
          </w:p>
        </w:tc>
        <w:tc>
          <w:tcPr>
            <w:tcW w:w="1710" w:type="dxa"/>
            <w:tcBorders>
              <w:top w:val="nil"/>
              <w:bottom w:val="nil"/>
            </w:tcBorders>
          </w:tcPr>
          <w:p w:rsidR="007824C0" w:rsidRDefault="007824C0">
            <w:pPr>
              <w:spacing w:after="144"/>
              <w:ind w:right="-108"/>
              <w:rPr>
                <w:rFonts w:ascii="Calibri" w:eastAsia="Calibri" w:hAnsi="Calibri" w:cs="Calibri"/>
                <w:sz w:val="18"/>
                <w:szCs w:val="18"/>
              </w:rPr>
            </w:pPr>
            <w:r w:rsidRPr="007824C0">
              <w:rPr>
                <w:rFonts w:ascii="Calibri" w:eastAsia="Calibri" w:hAnsi="Calibri" w:cs="Calibri"/>
                <w:sz w:val="18"/>
                <w:szCs w:val="18"/>
              </w:rPr>
              <w:t>FRE 309 or FRE 310 or permission</w:t>
            </w:r>
          </w:p>
        </w:tc>
        <w:tc>
          <w:tcPr>
            <w:tcW w:w="1548" w:type="dxa"/>
            <w:tcBorders>
              <w:top w:val="nil"/>
              <w:bottom w:val="nil"/>
            </w:tcBorders>
          </w:tcPr>
          <w:p w:rsidR="007824C0" w:rsidRDefault="007824C0" w:rsidP="007824C0">
            <w:pPr>
              <w:spacing w:after="144"/>
              <w:ind w:right="-90"/>
              <w:rPr>
                <w:rFonts w:ascii="Calibri" w:eastAsia="Calibri" w:hAnsi="Calibri" w:cs="Calibri"/>
                <w:color w:val="000000"/>
                <w:sz w:val="18"/>
                <w:szCs w:val="18"/>
              </w:rPr>
            </w:pPr>
            <w:r w:rsidRPr="007824C0">
              <w:rPr>
                <w:rFonts w:ascii="Calibri" w:eastAsia="Calibri" w:hAnsi="Calibri" w:cs="Calibri"/>
                <w:color w:val="000000"/>
                <w:sz w:val="18"/>
                <w:szCs w:val="18"/>
              </w:rPr>
              <w:t xml:space="preserve">Cultural Diversity &amp; International Perspectives </w:t>
            </w:r>
          </w:p>
        </w:tc>
      </w:tr>
      <w:tr w:rsidR="00F15758" w:rsidTr="002A4EF7">
        <w:tc>
          <w:tcPr>
            <w:tcW w:w="1098" w:type="dxa"/>
            <w:tcBorders>
              <w:top w:val="nil"/>
              <w:bottom w:val="nil"/>
            </w:tcBorders>
          </w:tcPr>
          <w:p w:rsidR="00F15758" w:rsidRDefault="00C6681E">
            <w:pPr>
              <w:ind w:right="-1620"/>
              <w:rPr>
                <w:rFonts w:ascii="Calibri" w:eastAsia="Calibri" w:hAnsi="Calibri" w:cs="Calibri"/>
              </w:rPr>
            </w:pPr>
            <w:r>
              <w:rPr>
                <w:rFonts w:ascii="Calibri" w:eastAsia="Calibri" w:hAnsi="Calibri" w:cs="Calibri"/>
                <w:b/>
              </w:rPr>
              <w:t xml:space="preserve">FRE </w:t>
            </w:r>
            <w:r w:rsidR="00BB6D60">
              <w:rPr>
                <w:rFonts w:ascii="Calibri" w:eastAsia="Calibri" w:hAnsi="Calibri" w:cs="Calibri"/>
                <w:b/>
              </w:rPr>
              <w:t>500</w:t>
            </w:r>
          </w:p>
          <w:p w:rsidR="00F15758" w:rsidRDefault="00F15758">
            <w:pPr>
              <w:rPr>
                <w:rFonts w:ascii="Calibri" w:eastAsia="Calibri" w:hAnsi="Calibri" w:cs="Calibri"/>
              </w:rPr>
            </w:pPr>
          </w:p>
        </w:tc>
        <w:tc>
          <w:tcPr>
            <w:tcW w:w="5940" w:type="dxa"/>
            <w:tcBorders>
              <w:top w:val="nil"/>
              <w:bottom w:val="nil"/>
            </w:tcBorders>
          </w:tcPr>
          <w:p w:rsidR="00BB6D60" w:rsidRPr="00305B55" w:rsidRDefault="00C6681E" w:rsidP="00BB6D60">
            <w:pPr>
              <w:spacing w:after="100"/>
              <w:ind w:right="-115"/>
              <w:rPr>
                <w:rFonts w:ascii="Calibri" w:eastAsia="Calibri" w:hAnsi="Calibri" w:cs="Calibri"/>
              </w:rPr>
            </w:pPr>
            <w:r w:rsidRPr="00305B55">
              <w:rPr>
                <w:rFonts w:ascii="Calibri" w:eastAsia="Calibri" w:hAnsi="Calibri" w:cs="Calibri"/>
                <w:b/>
              </w:rPr>
              <w:t>Translation &amp; Comparative Style</w:t>
            </w:r>
          </w:p>
          <w:p w:rsidR="00F15758" w:rsidRDefault="00BB6D60" w:rsidP="00BB6D60">
            <w:pPr>
              <w:spacing w:after="100"/>
              <w:ind w:right="-115"/>
              <w:rPr>
                <w:rFonts w:ascii="Calibri" w:eastAsia="Calibri" w:hAnsi="Calibri" w:cs="Calibri"/>
                <w:b/>
                <w:sz w:val="18"/>
                <w:szCs w:val="18"/>
              </w:rPr>
            </w:pPr>
            <w:r w:rsidRPr="00BB6D60">
              <w:rPr>
                <w:rFonts w:ascii="Calibri" w:eastAsia="Calibri" w:hAnsi="Calibri" w:cs="Calibri"/>
                <w:sz w:val="18"/>
                <w:szCs w:val="18"/>
              </w:rPr>
              <w:t>Study of the evolution of standard and regional French from the earliest times to the present.</w:t>
            </w:r>
            <w:r w:rsidRPr="00BB6D60">
              <w:rPr>
                <w:rFonts w:ascii="Calibri" w:eastAsia="Calibri" w:hAnsi="Calibri" w:cs="Calibri"/>
                <w:b/>
                <w:sz w:val="18"/>
                <w:szCs w:val="18"/>
              </w:rPr>
              <w:t xml:space="preserve"> </w:t>
            </w:r>
            <w:r w:rsidR="00C6681E">
              <w:rPr>
                <w:rFonts w:ascii="Calibri" w:eastAsia="Calibri" w:hAnsi="Calibri" w:cs="Calibri"/>
                <w:b/>
                <w:sz w:val="18"/>
                <w:szCs w:val="18"/>
              </w:rPr>
              <w:t>(</w:t>
            </w:r>
            <w:r w:rsidRPr="00BB6D60">
              <w:rPr>
                <w:rFonts w:ascii="Calibri" w:eastAsia="Calibri" w:hAnsi="Calibri" w:cs="Calibri"/>
                <w:b/>
                <w:sz w:val="18"/>
                <w:szCs w:val="18"/>
              </w:rPr>
              <w:t>Jane S Smith</w:t>
            </w:r>
            <w:r w:rsidR="00C6681E">
              <w:rPr>
                <w:rFonts w:ascii="Calibri" w:eastAsia="Calibri" w:hAnsi="Calibri" w:cs="Calibri"/>
                <w:b/>
                <w:sz w:val="18"/>
                <w:szCs w:val="18"/>
              </w:rPr>
              <w:t>)</w:t>
            </w:r>
          </w:p>
          <w:p w:rsidR="006070F4" w:rsidRDefault="006070F4" w:rsidP="00BB6D60">
            <w:pPr>
              <w:spacing w:after="100"/>
              <w:ind w:right="-115"/>
              <w:rPr>
                <w:rFonts w:ascii="Calibri" w:eastAsia="Calibri" w:hAnsi="Calibri" w:cs="Calibri"/>
                <w:sz w:val="18"/>
                <w:szCs w:val="18"/>
              </w:rPr>
            </w:pPr>
          </w:p>
        </w:tc>
        <w:tc>
          <w:tcPr>
            <w:tcW w:w="1710" w:type="dxa"/>
            <w:tcBorders>
              <w:top w:val="nil"/>
              <w:bottom w:val="nil"/>
            </w:tcBorders>
          </w:tcPr>
          <w:p w:rsidR="00F15758" w:rsidRDefault="00C6681E">
            <w:pPr>
              <w:spacing w:after="144"/>
              <w:ind w:right="-108"/>
              <w:rPr>
                <w:rFonts w:ascii="Calibri" w:eastAsia="Calibri" w:hAnsi="Calibri" w:cs="Calibri"/>
                <w:sz w:val="18"/>
                <w:szCs w:val="18"/>
              </w:rPr>
            </w:pPr>
            <w:r>
              <w:rPr>
                <w:rFonts w:ascii="Calibri" w:eastAsia="Calibri" w:hAnsi="Calibri" w:cs="Calibri"/>
                <w:sz w:val="18"/>
                <w:szCs w:val="18"/>
              </w:rPr>
              <w:t>FRE 400</w:t>
            </w:r>
          </w:p>
        </w:tc>
        <w:tc>
          <w:tcPr>
            <w:tcW w:w="1548" w:type="dxa"/>
            <w:tcBorders>
              <w:top w:val="nil"/>
              <w:bottom w:val="nil"/>
            </w:tcBorders>
          </w:tcPr>
          <w:p w:rsidR="00F15758" w:rsidRDefault="00F15758">
            <w:pPr>
              <w:spacing w:after="144"/>
              <w:ind w:right="-90"/>
              <w:rPr>
                <w:rFonts w:ascii="Calibri" w:eastAsia="Calibri" w:hAnsi="Calibri" w:cs="Calibri"/>
                <w:color w:val="000000"/>
                <w:sz w:val="18"/>
                <w:szCs w:val="18"/>
              </w:rPr>
            </w:pPr>
          </w:p>
        </w:tc>
      </w:tr>
      <w:tr w:rsidR="004015B7" w:rsidTr="002A4EF7">
        <w:tc>
          <w:tcPr>
            <w:tcW w:w="1098" w:type="dxa"/>
            <w:tcBorders>
              <w:top w:val="nil"/>
              <w:bottom w:val="nil"/>
            </w:tcBorders>
          </w:tcPr>
          <w:p w:rsidR="004015B7" w:rsidRPr="004015B7" w:rsidRDefault="004015B7" w:rsidP="004015B7">
            <w:pPr>
              <w:rPr>
                <w:rFonts w:asciiTheme="majorHAnsi" w:hAnsiTheme="majorHAnsi"/>
                <w:b/>
              </w:rPr>
            </w:pPr>
            <w:r w:rsidRPr="004015B7">
              <w:rPr>
                <w:rFonts w:asciiTheme="majorHAnsi" w:hAnsiTheme="majorHAnsi"/>
                <w:b/>
              </w:rPr>
              <w:t>HTY 220</w:t>
            </w:r>
          </w:p>
        </w:tc>
        <w:tc>
          <w:tcPr>
            <w:tcW w:w="5940" w:type="dxa"/>
            <w:tcBorders>
              <w:top w:val="nil"/>
              <w:bottom w:val="nil"/>
            </w:tcBorders>
          </w:tcPr>
          <w:p w:rsidR="002F79FE" w:rsidRDefault="004015B7" w:rsidP="004015B7">
            <w:pPr>
              <w:rPr>
                <w:rFonts w:asciiTheme="majorHAnsi" w:hAnsiTheme="majorHAnsi"/>
                <w:b/>
              </w:rPr>
            </w:pPr>
            <w:r w:rsidRPr="004015B7">
              <w:rPr>
                <w:rFonts w:asciiTheme="majorHAnsi" w:hAnsiTheme="majorHAnsi"/>
                <w:b/>
              </w:rPr>
              <w:t>North American Indian History</w:t>
            </w:r>
          </w:p>
          <w:p w:rsidR="002E4A9B" w:rsidRPr="002F79FE" w:rsidRDefault="002E4A9B" w:rsidP="004015B7">
            <w:pPr>
              <w:rPr>
                <w:rFonts w:asciiTheme="majorHAnsi" w:hAnsiTheme="majorHAnsi"/>
                <w:b/>
              </w:rPr>
            </w:pPr>
            <w:r w:rsidRPr="002E4A9B">
              <w:rPr>
                <w:rFonts w:asciiTheme="majorHAnsi" w:hAnsiTheme="majorHAnsi"/>
                <w:sz w:val="18"/>
                <w:szCs w:val="18"/>
              </w:rPr>
              <w:t xml:space="preserve">An introductory history of North American Indians, from before European contact to the present.  Within a broad chronological framework, the course will look at critical themes in American Indian history; American Indians prior to contact; cultural contact; treaty making, treaty rights, sovereignty; impact of government policies on Native populations; and contemporary issues. </w:t>
            </w:r>
            <w:r w:rsidRPr="002E4A9B">
              <w:rPr>
                <w:rFonts w:asciiTheme="majorHAnsi" w:hAnsiTheme="majorHAnsi"/>
                <w:b/>
                <w:sz w:val="18"/>
                <w:szCs w:val="18"/>
              </w:rPr>
              <w:t>(</w:t>
            </w:r>
            <w:r w:rsidR="009E459D" w:rsidRPr="009E459D">
              <w:rPr>
                <w:rFonts w:asciiTheme="majorHAnsi" w:hAnsiTheme="majorHAnsi"/>
                <w:b/>
                <w:sz w:val="18"/>
                <w:szCs w:val="18"/>
              </w:rPr>
              <w:t>Greg Rogers</w:t>
            </w:r>
            <w:bookmarkStart w:id="0" w:name="_GoBack"/>
            <w:bookmarkEnd w:id="0"/>
            <w:r w:rsidRPr="002E4A9B">
              <w:rPr>
                <w:rFonts w:asciiTheme="majorHAnsi" w:hAnsiTheme="majorHAnsi"/>
                <w:b/>
                <w:sz w:val="18"/>
                <w:szCs w:val="18"/>
              </w:rPr>
              <w:t>)</w:t>
            </w:r>
          </w:p>
        </w:tc>
        <w:tc>
          <w:tcPr>
            <w:tcW w:w="1710" w:type="dxa"/>
            <w:tcBorders>
              <w:top w:val="nil"/>
              <w:bottom w:val="nil"/>
            </w:tcBorders>
          </w:tcPr>
          <w:p w:rsidR="004015B7" w:rsidRPr="00C971D9" w:rsidRDefault="004015B7" w:rsidP="004015B7"/>
        </w:tc>
        <w:tc>
          <w:tcPr>
            <w:tcW w:w="1548" w:type="dxa"/>
            <w:tcBorders>
              <w:top w:val="nil"/>
              <w:bottom w:val="nil"/>
            </w:tcBorders>
          </w:tcPr>
          <w:p w:rsidR="004015B7" w:rsidRPr="002E4A9B" w:rsidRDefault="002E4A9B" w:rsidP="004015B7">
            <w:pPr>
              <w:rPr>
                <w:rFonts w:asciiTheme="majorHAnsi" w:hAnsiTheme="majorHAnsi"/>
                <w:sz w:val="18"/>
                <w:szCs w:val="18"/>
              </w:rPr>
            </w:pPr>
            <w:r w:rsidRPr="002E4A9B">
              <w:rPr>
                <w:rFonts w:asciiTheme="majorHAnsi" w:hAnsiTheme="majorHAnsi"/>
                <w:sz w:val="18"/>
                <w:szCs w:val="18"/>
              </w:rPr>
              <w:t>Online, Cultural Diversity &amp; International Perspectives, Social Contexts &amp; Institutions</w:t>
            </w:r>
          </w:p>
        </w:tc>
      </w:tr>
      <w:tr w:rsidR="00D40176" w:rsidTr="002A4EF7">
        <w:tc>
          <w:tcPr>
            <w:tcW w:w="1098" w:type="dxa"/>
            <w:tcBorders>
              <w:top w:val="nil"/>
              <w:bottom w:val="nil"/>
            </w:tcBorders>
          </w:tcPr>
          <w:p w:rsidR="00D40176" w:rsidRDefault="00D40176">
            <w:pPr>
              <w:ind w:right="-1620"/>
              <w:rPr>
                <w:rFonts w:ascii="Calibri" w:eastAsia="Calibri" w:hAnsi="Calibri" w:cs="Calibri"/>
                <w:b/>
              </w:rPr>
            </w:pPr>
            <w:r>
              <w:rPr>
                <w:rFonts w:ascii="Calibri" w:eastAsia="Calibri" w:hAnsi="Calibri" w:cs="Calibri"/>
                <w:b/>
              </w:rPr>
              <w:lastRenderedPageBreak/>
              <w:t>HTY 240</w:t>
            </w:r>
          </w:p>
        </w:tc>
        <w:tc>
          <w:tcPr>
            <w:tcW w:w="5940" w:type="dxa"/>
            <w:tcBorders>
              <w:top w:val="nil"/>
              <w:bottom w:val="nil"/>
            </w:tcBorders>
          </w:tcPr>
          <w:p w:rsidR="00D40176" w:rsidRDefault="00D40176" w:rsidP="00855A8D">
            <w:pPr>
              <w:ind w:right="-115"/>
              <w:rPr>
                <w:rFonts w:ascii="Calibri" w:eastAsia="Calibri" w:hAnsi="Calibri" w:cs="Calibri"/>
                <w:b/>
              </w:rPr>
            </w:pPr>
            <w:r w:rsidRPr="00D40176">
              <w:rPr>
                <w:rFonts w:ascii="Calibri" w:eastAsia="Calibri" w:hAnsi="Calibri" w:cs="Calibri"/>
                <w:b/>
              </w:rPr>
              <w:t>Creation of the Atlantic World, 1450-1888</w:t>
            </w:r>
          </w:p>
          <w:p w:rsidR="00D40176" w:rsidRPr="00D40176" w:rsidRDefault="00D40176" w:rsidP="00D40176">
            <w:pPr>
              <w:spacing w:after="100"/>
              <w:ind w:right="-115"/>
              <w:rPr>
                <w:rFonts w:ascii="Calibri" w:eastAsia="Calibri" w:hAnsi="Calibri" w:cs="Calibri"/>
                <w:sz w:val="18"/>
                <w:szCs w:val="18"/>
              </w:rPr>
            </w:pPr>
            <w:r w:rsidRPr="00D40176">
              <w:rPr>
                <w:rFonts w:ascii="Calibri" w:eastAsia="Calibri" w:hAnsi="Calibri" w:cs="Calibri"/>
                <w:sz w:val="18"/>
                <w:szCs w:val="18"/>
              </w:rPr>
              <w:t>This entry-level course uses a comparative transnational perspective to understand the formation of an integrated early modern world in the region connected by the Atlantic Ocean.  Selected topics given close attention include the Spanish conquest of the Mexica/Aztec Empire, Native American responses to the invasion of their homelands, religion as a key site of conflict and accommodation among varied cultural groups, the slave trade and the rise of modern plantation slavery, environmental exchanges across the Atlantic, the Age of Democratic Revolutions with an emphasis on Haiti, and the dismantling of slavery in the western hemisphere by 1888.</w:t>
            </w:r>
            <w:r w:rsidR="00DA773A">
              <w:rPr>
                <w:rFonts w:ascii="Calibri" w:eastAsia="Calibri" w:hAnsi="Calibri" w:cs="Calibri"/>
                <w:sz w:val="18"/>
                <w:szCs w:val="18"/>
              </w:rPr>
              <w:t xml:space="preserve"> </w:t>
            </w:r>
            <w:r w:rsidR="00DA773A" w:rsidRPr="00DA773A">
              <w:rPr>
                <w:rFonts w:ascii="Calibri" w:eastAsia="Calibri" w:hAnsi="Calibri" w:cs="Calibri"/>
                <w:b/>
                <w:sz w:val="18"/>
                <w:szCs w:val="18"/>
              </w:rPr>
              <w:t>(Liam O Riordan)</w:t>
            </w:r>
          </w:p>
        </w:tc>
        <w:tc>
          <w:tcPr>
            <w:tcW w:w="1710" w:type="dxa"/>
            <w:tcBorders>
              <w:top w:val="nil"/>
              <w:bottom w:val="nil"/>
            </w:tcBorders>
          </w:tcPr>
          <w:p w:rsidR="00D40176" w:rsidRDefault="00D40176">
            <w:pPr>
              <w:spacing w:after="144"/>
              <w:ind w:right="-108"/>
              <w:rPr>
                <w:rFonts w:ascii="Calibri" w:eastAsia="Calibri" w:hAnsi="Calibri" w:cs="Calibri"/>
                <w:sz w:val="18"/>
                <w:szCs w:val="18"/>
              </w:rPr>
            </w:pPr>
          </w:p>
        </w:tc>
        <w:tc>
          <w:tcPr>
            <w:tcW w:w="1548" w:type="dxa"/>
            <w:tcBorders>
              <w:top w:val="nil"/>
              <w:bottom w:val="nil"/>
            </w:tcBorders>
          </w:tcPr>
          <w:p w:rsidR="00D40176" w:rsidRDefault="00D40176">
            <w:pPr>
              <w:spacing w:after="144"/>
              <w:ind w:right="-90"/>
              <w:rPr>
                <w:rFonts w:ascii="Calibri" w:eastAsia="Calibri" w:hAnsi="Calibri" w:cs="Calibri"/>
                <w:color w:val="000000"/>
                <w:sz w:val="18"/>
                <w:szCs w:val="18"/>
              </w:rPr>
            </w:pPr>
          </w:p>
        </w:tc>
      </w:tr>
      <w:tr w:rsidR="007E218C" w:rsidTr="00EB2FF3">
        <w:tc>
          <w:tcPr>
            <w:tcW w:w="1098" w:type="dxa"/>
            <w:tcBorders>
              <w:top w:val="nil"/>
              <w:bottom w:val="nil"/>
            </w:tcBorders>
          </w:tcPr>
          <w:p w:rsidR="007E218C" w:rsidRPr="00C61EB6" w:rsidRDefault="007E218C">
            <w:pPr>
              <w:ind w:right="-1620"/>
              <w:rPr>
                <w:rFonts w:ascii="Calibri" w:eastAsia="Calibri" w:hAnsi="Calibri" w:cs="Calibri"/>
                <w:b/>
              </w:rPr>
            </w:pPr>
            <w:r>
              <w:rPr>
                <w:rFonts w:ascii="Calibri" w:eastAsia="Calibri" w:hAnsi="Calibri" w:cs="Calibri"/>
                <w:b/>
              </w:rPr>
              <w:t>NAS 101</w:t>
            </w:r>
          </w:p>
        </w:tc>
        <w:tc>
          <w:tcPr>
            <w:tcW w:w="5940" w:type="dxa"/>
            <w:tcBorders>
              <w:top w:val="nil"/>
              <w:bottom w:val="nil"/>
            </w:tcBorders>
          </w:tcPr>
          <w:p w:rsidR="007E218C" w:rsidRDefault="007E218C" w:rsidP="00855A8D">
            <w:pPr>
              <w:ind w:right="-115"/>
              <w:rPr>
                <w:rFonts w:ascii="Calibri" w:eastAsia="Calibri" w:hAnsi="Calibri" w:cs="Calibri"/>
                <w:b/>
              </w:rPr>
            </w:pPr>
            <w:r w:rsidRPr="007E218C">
              <w:rPr>
                <w:rFonts w:ascii="Calibri" w:eastAsia="Calibri" w:hAnsi="Calibri" w:cs="Calibri"/>
                <w:b/>
              </w:rPr>
              <w:t>Introduction to Native American Studies</w:t>
            </w:r>
          </w:p>
          <w:p w:rsidR="007E218C" w:rsidRPr="007E218C" w:rsidRDefault="007E218C" w:rsidP="007E218C">
            <w:pPr>
              <w:spacing w:after="100"/>
              <w:rPr>
                <w:rFonts w:ascii="Calibri" w:eastAsia="Calibri" w:hAnsi="Calibri" w:cs="Calibri"/>
                <w:sz w:val="18"/>
                <w:szCs w:val="18"/>
              </w:rPr>
            </w:pPr>
            <w:r w:rsidRPr="007E218C">
              <w:rPr>
                <w:rFonts w:ascii="Calibri" w:eastAsia="Calibri" w:hAnsi="Calibri" w:cs="Calibri"/>
                <w:sz w:val="18"/>
                <w:szCs w:val="18"/>
              </w:rPr>
              <w:t>Introduces the interdisciplinary perspective of Native American Studies.  Examines the experience of Native Americans, past and present, focusing on diverse and distinct cultural areas and historical events.  Explores Native Americans' integral part in the development of the Americas and the European impact on traditional Native societies, historically and currently.</w:t>
            </w:r>
          </w:p>
        </w:tc>
        <w:tc>
          <w:tcPr>
            <w:tcW w:w="1710" w:type="dxa"/>
            <w:tcBorders>
              <w:top w:val="nil"/>
              <w:bottom w:val="nil"/>
            </w:tcBorders>
          </w:tcPr>
          <w:p w:rsidR="007E218C" w:rsidRDefault="007E218C">
            <w:pPr>
              <w:spacing w:after="144"/>
              <w:ind w:right="-108"/>
              <w:rPr>
                <w:rFonts w:ascii="Calibri" w:eastAsia="Calibri" w:hAnsi="Calibri" w:cs="Calibri"/>
                <w:sz w:val="18"/>
                <w:szCs w:val="18"/>
              </w:rPr>
            </w:pPr>
          </w:p>
        </w:tc>
        <w:tc>
          <w:tcPr>
            <w:tcW w:w="1548" w:type="dxa"/>
            <w:tcBorders>
              <w:top w:val="nil"/>
              <w:bottom w:val="nil"/>
            </w:tcBorders>
          </w:tcPr>
          <w:p w:rsidR="007E218C" w:rsidRPr="00C61EB6" w:rsidRDefault="007E218C">
            <w:pPr>
              <w:spacing w:after="144"/>
              <w:ind w:right="-90"/>
              <w:rPr>
                <w:rFonts w:ascii="Calibri" w:eastAsia="Calibri" w:hAnsi="Calibri" w:cs="Calibri"/>
                <w:color w:val="000000"/>
                <w:sz w:val="18"/>
                <w:szCs w:val="18"/>
              </w:rPr>
            </w:pPr>
          </w:p>
        </w:tc>
      </w:tr>
      <w:tr w:rsidR="00F15758" w:rsidTr="00EB2FF3">
        <w:tc>
          <w:tcPr>
            <w:tcW w:w="1098" w:type="dxa"/>
            <w:tcBorders>
              <w:top w:val="nil"/>
              <w:bottom w:val="nil"/>
            </w:tcBorders>
          </w:tcPr>
          <w:p w:rsidR="00F15758" w:rsidRDefault="00C61EB6">
            <w:pPr>
              <w:ind w:right="-1620"/>
              <w:rPr>
                <w:rFonts w:ascii="Calibri" w:eastAsia="Calibri" w:hAnsi="Calibri" w:cs="Calibri"/>
              </w:rPr>
            </w:pPr>
            <w:r w:rsidRPr="00C61EB6">
              <w:rPr>
                <w:rFonts w:ascii="Calibri" w:eastAsia="Calibri" w:hAnsi="Calibri" w:cs="Calibri"/>
                <w:b/>
              </w:rPr>
              <w:t>NAS 102</w:t>
            </w:r>
          </w:p>
        </w:tc>
        <w:tc>
          <w:tcPr>
            <w:tcW w:w="5940" w:type="dxa"/>
            <w:tcBorders>
              <w:top w:val="nil"/>
              <w:bottom w:val="nil"/>
            </w:tcBorders>
          </w:tcPr>
          <w:p w:rsidR="00C61EB6" w:rsidRPr="00305B55" w:rsidRDefault="00C61EB6" w:rsidP="00855A8D">
            <w:pPr>
              <w:ind w:right="-115"/>
              <w:rPr>
                <w:rFonts w:ascii="Calibri" w:eastAsia="Calibri" w:hAnsi="Calibri" w:cs="Calibri"/>
                <w:b/>
              </w:rPr>
            </w:pPr>
            <w:r w:rsidRPr="00305B55">
              <w:rPr>
                <w:rFonts w:ascii="Calibri" w:eastAsia="Calibri" w:hAnsi="Calibri" w:cs="Calibri"/>
                <w:b/>
              </w:rPr>
              <w:t>Introduction to Wabanaki History, Culture, and Contemporary Issues</w:t>
            </w:r>
          </w:p>
          <w:p w:rsidR="00F15758" w:rsidRDefault="00C61EB6">
            <w:pPr>
              <w:spacing w:after="100"/>
              <w:rPr>
                <w:rFonts w:ascii="Calibri" w:eastAsia="Calibri" w:hAnsi="Calibri" w:cs="Calibri"/>
                <w:sz w:val="18"/>
                <w:szCs w:val="18"/>
              </w:rPr>
            </w:pPr>
            <w:r w:rsidRPr="00C61EB6">
              <w:rPr>
                <w:rFonts w:ascii="Calibri" w:eastAsia="Calibri" w:hAnsi="Calibri" w:cs="Calibri"/>
                <w:sz w:val="18"/>
                <w:szCs w:val="18"/>
              </w:rPr>
              <w:t xml:space="preserve">Examines the world view, way of life, history, art, literature and contemporary issues of the Native nations that make up the Wabanaki Confederacy.  The culture, philosophy and creation stories of the individual tribes, including the Penobscot, Passamaquoddy, Maliseet and Micmac tribes are explored.  In addition, concepts such as sovereignty, treaty rights and tribal government are discussed.  NAS 101 is recommended. </w:t>
            </w:r>
            <w:r w:rsidRPr="00C61EB6">
              <w:rPr>
                <w:rFonts w:ascii="Calibri" w:eastAsia="Calibri" w:hAnsi="Calibri" w:cs="Calibri"/>
                <w:b/>
                <w:sz w:val="18"/>
                <w:szCs w:val="18"/>
              </w:rPr>
              <w:t>(John Mitchell)</w:t>
            </w:r>
          </w:p>
        </w:tc>
        <w:tc>
          <w:tcPr>
            <w:tcW w:w="1710" w:type="dxa"/>
            <w:tcBorders>
              <w:top w:val="nil"/>
              <w:bottom w:val="nil"/>
            </w:tcBorders>
          </w:tcPr>
          <w:p w:rsidR="00F15758" w:rsidRDefault="00F15758">
            <w:pPr>
              <w:spacing w:after="144"/>
              <w:ind w:right="-108"/>
              <w:rPr>
                <w:rFonts w:ascii="Calibri" w:eastAsia="Calibri" w:hAnsi="Calibri" w:cs="Calibri"/>
                <w:sz w:val="18"/>
                <w:szCs w:val="18"/>
              </w:rPr>
            </w:pPr>
          </w:p>
        </w:tc>
        <w:tc>
          <w:tcPr>
            <w:tcW w:w="1548" w:type="dxa"/>
            <w:tcBorders>
              <w:top w:val="nil"/>
              <w:bottom w:val="nil"/>
            </w:tcBorders>
          </w:tcPr>
          <w:p w:rsidR="00F15758" w:rsidRDefault="00C61EB6">
            <w:pPr>
              <w:spacing w:after="144"/>
              <w:ind w:right="-90"/>
              <w:rPr>
                <w:rFonts w:ascii="Calibri" w:eastAsia="Calibri" w:hAnsi="Calibri" w:cs="Calibri"/>
                <w:color w:val="000000"/>
                <w:sz w:val="18"/>
                <w:szCs w:val="18"/>
              </w:rPr>
            </w:pPr>
            <w:r w:rsidRPr="00C61EB6">
              <w:rPr>
                <w:rFonts w:ascii="Calibri" w:eastAsia="Calibri" w:hAnsi="Calibri" w:cs="Calibri"/>
                <w:color w:val="000000"/>
                <w:sz w:val="18"/>
                <w:szCs w:val="18"/>
              </w:rPr>
              <w:t>Social Contexts &amp; Institutions</w:t>
            </w:r>
            <w:r>
              <w:rPr>
                <w:rFonts w:ascii="Calibri" w:eastAsia="Calibri" w:hAnsi="Calibri" w:cs="Calibri"/>
                <w:color w:val="000000"/>
                <w:sz w:val="18"/>
                <w:szCs w:val="18"/>
              </w:rPr>
              <w:t xml:space="preserve"> </w:t>
            </w:r>
            <w:r w:rsidR="00C6681E">
              <w:rPr>
                <w:rFonts w:ascii="Calibri" w:eastAsia="Calibri" w:hAnsi="Calibri" w:cs="Calibri"/>
                <w:color w:val="000000"/>
                <w:sz w:val="18"/>
                <w:szCs w:val="18"/>
              </w:rPr>
              <w:t>Cultural Diversity &amp; International Perspectives</w:t>
            </w:r>
          </w:p>
        </w:tc>
      </w:tr>
      <w:tr w:rsidR="002E4A9B" w:rsidTr="00EB2FF3">
        <w:tc>
          <w:tcPr>
            <w:tcW w:w="1098" w:type="dxa"/>
            <w:tcBorders>
              <w:top w:val="nil"/>
              <w:bottom w:val="nil"/>
            </w:tcBorders>
          </w:tcPr>
          <w:p w:rsidR="002E4A9B" w:rsidRPr="00C61EB6" w:rsidRDefault="002E4A9B">
            <w:pPr>
              <w:ind w:right="-1620"/>
              <w:rPr>
                <w:rFonts w:ascii="Calibri" w:eastAsia="Calibri" w:hAnsi="Calibri" w:cs="Calibri"/>
                <w:b/>
              </w:rPr>
            </w:pPr>
            <w:r>
              <w:rPr>
                <w:rFonts w:ascii="Calibri" w:eastAsia="Calibri" w:hAnsi="Calibri" w:cs="Calibri"/>
                <w:b/>
              </w:rPr>
              <w:t>NAS 201</w:t>
            </w:r>
          </w:p>
        </w:tc>
        <w:tc>
          <w:tcPr>
            <w:tcW w:w="5940" w:type="dxa"/>
            <w:tcBorders>
              <w:top w:val="nil"/>
              <w:bottom w:val="nil"/>
            </w:tcBorders>
          </w:tcPr>
          <w:p w:rsidR="002E4A9B" w:rsidRDefault="00D22E80" w:rsidP="00855A8D">
            <w:pPr>
              <w:ind w:right="-115"/>
              <w:rPr>
                <w:rFonts w:ascii="Calibri" w:eastAsia="Calibri" w:hAnsi="Calibri" w:cs="Calibri"/>
                <w:b/>
              </w:rPr>
            </w:pPr>
            <w:r w:rsidRPr="00D22E80">
              <w:rPr>
                <w:rFonts w:ascii="Calibri" w:eastAsia="Calibri" w:hAnsi="Calibri" w:cs="Calibri"/>
                <w:b/>
              </w:rPr>
              <w:t>Topics in Native American Studies</w:t>
            </w:r>
          </w:p>
          <w:p w:rsidR="00D22E80" w:rsidRPr="00D22E80" w:rsidRDefault="00D22E80">
            <w:pPr>
              <w:spacing w:after="100"/>
              <w:rPr>
                <w:rFonts w:ascii="Calibri" w:eastAsia="Calibri" w:hAnsi="Calibri" w:cs="Calibri"/>
                <w:sz w:val="18"/>
                <w:szCs w:val="18"/>
              </w:rPr>
            </w:pPr>
            <w:r w:rsidRPr="00D22E80">
              <w:rPr>
                <w:rFonts w:ascii="Calibri" w:eastAsia="Calibri" w:hAnsi="Calibri" w:cs="Calibri"/>
                <w:sz w:val="18"/>
                <w:szCs w:val="18"/>
              </w:rPr>
              <w:t>Provides an interdisciplinary, intermediate level of study of selected topics regarding American Indians in more detail and complexity.</w:t>
            </w:r>
          </w:p>
          <w:p w:rsidR="00D22E80" w:rsidRPr="00D22E80" w:rsidRDefault="00D22E80" w:rsidP="00D22E80">
            <w:pPr>
              <w:pStyle w:val="ListParagraph"/>
              <w:numPr>
                <w:ilvl w:val="0"/>
                <w:numId w:val="6"/>
              </w:numPr>
              <w:spacing w:after="100"/>
              <w:rPr>
                <w:rFonts w:ascii="Calibri" w:eastAsia="Calibri" w:hAnsi="Calibri" w:cs="Calibri"/>
                <w:b/>
              </w:rPr>
            </w:pPr>
            <w:r w:rsidRPr="00D22E80">
              <w:rPr>
                <w:rFonts w:ascii="Calibri" w:eastAsia="Calibri" w:hAnsi="Calibri" w:cs="Calibri"/>
                <w:b/>
                <w:sz w:val="18"/>
                <w:szCs w:val="18"/>
              </w:rPr>
              <w:t>Indigenous Science Traditions Curriculum (Darren J Ranco)</w:t>
            </w:r>
          </w:p>
        </w:tc>
        <w:tc>
          <w:tcPr>
            <w:tcW w:w="1710" w:type="dxa"/>
            <w:tcBorders>
              <w:top w:val="nil"/>
              <w:bottom w:val="nil"/>
            </w:tcBorders>
          </w:tcPr>
          <w:p w:rsidR="002E4A9B" w:rsidRDefault="00D22E80">
            <w:pPr>
              <w:spacing w:after="144"/>
              <w:ind w:right="-108"/>
              <w:rPr>
                <w:rFonts w:ascii="Calibri" w:eastAsia="Calibri" w:hAnsi="Calibri" w:cs="Calibri"/>
                <w:sz w:val="18"/>
                <w:szCs w:val="18"/>
              </w:rPr>
            </w:pPr>
            <w:r w:rsidRPr="00D22E80">
              <w:rPr>
                <w:rFonts w:ascii="Calibri" w:eastAsia="Calibri" w:hAnsi="Calibri" w:cs="Calibri"/>
                <w:sz w:val="18"/>
                <w:szCs w:val="18"/>
              </w:rPr>
              <w:t>NAS 101 or permission</w:t>
            </w:r>
          </w:p>
        </w:tc>
        <w:tc>
          <w:tcPr>
            <w:tcW w:w="1548" w:type="dxa"/>
            <w:tcBorders>
              <w:top w:val="nil"/>
              <w:bottom w:val="nil"/>
            </w:tcBorders>
          </w:tcPr>
          <w:p w:rsidR="002E4A9B" w:rsidRPr="00C61EB6" w:rsidRDefault="002E4A9B">
            <w:pPr>
              <w:spacing w:after="144"/>
              <w:ind w:right="-90"/>
              <w:rPr>
                <w:rFonts w:ascii="Calibri" w:eastAsia="Calibri" w:hAnsi="Calibri" w:cs="Calibri"/>
                <w:color w:val="000000"/>
                <w:sz w:val="18"/>
                <w:szCs w:val="18"/>
              </w:rPr>
            </w:pPr>
          </w:p>
        </w:tc>
      </w:tr>
      <w:tr w:rsidR="002E4A9B" w:rsidTr="00EB2FF3">
        <w:tc>
          <w:tcPr>
            <w:tcW w:w="1098" w:type="dxa"/>
            <w:tcBorders>
              <w:top w:val="nil"/>
              <w:bottom w:val="nil"/>
            </w:tcBorders>
          </w:tcPr>
          <w:p w:rsidR="002E4A9B" w:rsidRDefault="002E4A9B">
            <w:pPr>
              <w:ind w:right="-1620"/>
              <w:rPr>
                <w:rFonts w:ascii="Calibri" w:eastAsia="Calibri" w:hAnsi="Calibri" w:cs="Calibri"/>
                <w:b/>
              </w:rPr>
            </w:pPr>
            <w:r>
              <w:rPr>
                <w:rFonts w:ascii="Calibri" w:eastAsia="Calibri" w:hAnsi="Calibri" w:cs="Calibri"/>
                <w:b/>
              </w:rPr>
              <w:t>NAS 203</w:t>
            </w:r>
          </w:p>
        </w:tc>
        <w:tc>
          <w:tcPr>
            <w:tcW w:w="5940" w:type="dxa"/>
            <w:tcBorders>
              <w:top w:val="nil"/>
              <w:bottom w:val="nil"/>
            </w:tcBorders>
          </w:tcPr>
          <w:p w:rsidR="002E4A9B" w:rsidRDefault="00D22E80" w:rsidP="00855A8D">
            <w:pPr>
              <w:ind w:right="-115"/>
              <w:rPr>
                <w:rFonts w:ascii="Calibri" w:eastAsia="Calibri" w:hAnsi="Calibri" w:cs="Calibri"/>
                <w:b/>
              </w:rPr>
            </w:pPr>
            <w:r w:rsidRPr="00D22E80">
              <w:rPr>
                <w:rFonts w:ascii="Calibri" w:eastAsia="Calibri" w:hAnsi="Calibri" w:cs="Calibri"/>
                <w:b/>
              </w:rPr>
              <w:t>Wabanaki Language II</w:t>
            </w:r>
          </w:p>
          <w:p w:rsidR="00D22E80" w:rsidRPr="00D44F6A" w:rsidRDefault="00D22E80" w:rsidP="00D22E80">
            <w:pPr>
              <w:spacing w:after="100"/>
              <w:rPr>
                <w:rFonts w:ascii="Calibri" w:eastAsia="Calibri" w:hAnsi="Calibri" w:cs="Calibri"/>
                <w:sz w:val="18"/>
                <w:szCs w:val="18"/>
              </w:rPr>
            </w:pPr>
            <w:r w:rsidRPr="00D22E80">
              <w:rPr>
                <w:rFonts w:ascii="Calibri" w:eastAsia="Calibri" w:hAnsi="Calibri" w:cs="Calibri"/>
                <w:sz w:val="18"/>
                <w:szCs w:val="18"/>
              </w:rPr>
              <w:t>Provides an interdisciplinary, intermediate level of study of selected topics regarding American Indians in more detail and complexity. The course is designed to utilize the basic vocabulary learned in Wabanaki Languages I and begin using phrases and dialogues for conversational interactions. Although the primary languages utilized will be Passamaquoddy and Maliseet, other Wabanaki Languages will be referenced.</w:t>
            </w:r>
            <w:r>
              <w:rPr>
                <w:rFonts w:ascii="Calibri" w:eastAsia="Calibri" w:hAnsi="Calibri" w:cs="Calibri"/>
                <w:sz w:val="18"/>
                <w:szCs w:val="18"/>
              </w:rPr>
              <w:t xml:space="preserve"> </w:t>
            </w:r>
            <w:r w:rsidRPr="00D44F6A">
              <w:rPr>
                <w:rFonts w:ascii="Calibri" w:eastAsia="Calibri" w:hAnsi="Calibri" w:cs="Calibri"/>
                <w:b/>
                <w:sz w:val="18"/>
                <w:szCs w:val="18"/>
              </w:rPr>
              <w:t>(Roger L Paul</w:t>
            </w:r>
            <w:r w:rsidR="00D44F6A" w:rsidRPr="00D44F6A">
              <w:rPr>
                <w:rFonts w:ascii="Calibri" w:eastAsia="Calibri" w:hAnsi="Calibri" w:cs="Calibri"/>
                <w:b/>
                <w:sz w:val="18"/>
                <w:szCs w:val="18"/>
              </w:rPr>
              <w:t>)</w:t>
            </w:r>
          </w:p>
        </w:tc>
        <w:tc>
          <w:tcPr>
            <w:tcW w:w="1710" w:type="dxa"/>
            <w:tcBorders>
              <w:top w:val="nil"/>
              <w:bottom w:val="nil"/>
            </w:tcBorders>
          </w:tcPr>
          <w:p w:rsidR="002E4A9B" w:rsidRDefault="002E4A9B">
            <w:pPr>
              <w:spacing w:after="144"/>
              <w:ind w:right="-108"/>
              <w:rPr>
                <w:rFonts w:ascii="Calibri" w:eastAsia="Calibri" w:hAnsi="Calibri" w:cs="Calibri"/>
                <w:sz w:val="18"/>
                <w:szCs w:val="18"/>
              </w:rPr>
            </w:pPr>
          </w:p>
        </w:tc>
        <w:tc>
          <w:tcPr>
            <w:tcW w:w="1548" w:type="dxa"/>
            <w:tcBorders>
              <w:top w:val="nil"/>
              <w:bottom w:val="nil"/>
            </w:tcBorders>
          </w:tcPr>
          <w:p w:rsidR="002E4A9B" w:rsidRPr="00C61EB6" w:rsidRDefault="002E4A9B">
            <w:pPr>
              <w:spacing w:after="144"/>
              <w:ind w:right="-90"/>
              <w:rPr>
                <w:rFonts w:ascii="Calibri" w:eastAsia="Calibri" w:hAnsi="Calibri" w:cs="Calibri"/>
                <w:color w:val="000000"/>
                <w:sz w:val="18"/>
                <w:szCs w:val="18"/>
              </w:rPr>
            </w:pPr>
          </w:p>
        </w:tc>
      </w:tr>
      <w:tr w:rsidR="00D22E80" w:rsidTr="00EB2FF3">
        <w:tc>
          <w:tcPr>
            <w:tcW w:w="1098" w:type="dxa"/>
            <w:tcBorders>
              <w:top w:val="nil"/>
              <w:bottom w:val="nil"/>
            </w:tcBorders>
          </w:tcPr>
          <w:p w:rsidR="00D22E80" w:rsidRDefault="00D22E80">
            <w:pPr>
              <w:ind w:right="-1620"/>
              <w:rPr>
                <w:rFonts w:ascii="Calibri" w:eastAsia="Calibri" w:hAnsi="Calibri" w:cs="Calibri"/>
                <w:b/>
              </w:rPr>
            </w:pPr>
            <w:r>
              <w:rPr>
                <w:rFonts w:ascii="Calibri" w:eastAsia="Calibri" w:hAnsi="Calibri" w:cs="Calibri"/>
                <w:b/>
              </w:rPr>
              <w:t>NAS 270</w:t>
            </w:r>
          </w:p>
        </w:tc>
        <w:tc>
          <w:tcPr>
            <w:tcW w:w="5940" w:type="dxa"/>
            <w:tcBorders>
              <w:top w:val="nil"/>
              <w:bottom w:val="nil"/>
            </w:tcBorders>
          </w:tcPr>
          <w:p w:rsidR="00D22E80" w:rsidRDefault="00D22E80" w:rsidP="00855A8D">
            <w:pPr>
              <w:ind w:right="-115"/>
              <w:rPr>
                <w:rFonts w:ascii="Calibri" w:eastAsia="Calibri" w:hAnsi="Calibri" w:cs="Calibri"/>
                <w:b/>
              </w:rPr>
            </w:pPr>
            <w:r w:rsidRPr="00D22E80">
              <w:rPr>
                <w:rFonts w:ascii="Calibri" w:eastAsia="Calibri" w:hAnsi="Calibri" w:cs="Calibri"/>
                <w:b/>
              </w:rPr>
              <w:t>Gender in Native American Cultures</w:t>
            </w:r>
          </w:p>
          <w:p w:rsidR="00FE411D" w:rsidRPr="00FE411D" w:rsidRDefault="00FE411D" w:rsidP="00FE411D">
            <w:pPr>
              <w:spacing w:after="100"/>
              <w:rPr>
                <w:rFonts w:ascii="Calibri" w:eastAsia="Calibri" w:hAnsi="Calibri" w:cs="Calibri"/>
                <w:b/>
                <w:sz w:val="18"/>
                <w:szCs w:val="18"/>
              </w:rPr>
            </w:pPr>
            <w:r w:rsidRPr="00FE411D">
              <w:rPr>
                <w:rFonts w:ascii="Calibri" w:eastAsia="Calibri" w:hAnsi="Calibri" w:cs="Calibri"/>
                <w:sz w:val="18"/>
                <w:szCs w:val="18"/>
              </w:rPr>
              <w:t>This course explores the concept of gender in indigenous communities of North America. Course materials will explore historical and contemporary perspectives of gender and sexual orientation to better understand how Native communities define and practice gender.</w:t>
            </w:r>
            <w:r>
              <w:rPr>
                <w:rFonts w:ascii="Calibri" w:eastAsia="Calibri" w:hAnsi="Calibri" w:cs="Calibri"/>
                <w:sz w:val="18"/>
                <w:szCs w:val="18"/>
              </w:rPr>
              <w:t xml:space="preserve"> </w:t>
            </w:r>
            <w:r>
              <w:rPr>
                <w:rFonts w:ascii="Calibri" w:eastAsia="Calibri" w:hAnsi="Calibri" w:cs="Calibri"/>
                <w:b/>
                <w:sz w:val="18"/>
                <w:szCs w:val="18"/>
              </w:rPr>
              <w:t>(</w:t>
            </w:r>
            <w:r w:rsidRPr="00FE411D">
              <w:rPr>
                <w:rFonts w:ascii="Calibri" w:eastAsia="Calibri" w:hAnsi="Calibri" w:cs="Calibri"/>
                <w:b/>
                <w:sz w:val="18"/>
                <w:szCs w:val="18"/>
              </w:rPr>
              <w:t>Sherri Lynn Mitchell</w:t>
            </w:r>
            <w:r>
              <w:rPr>
                <w:rFonts w:ascii="Calibri" w:eastAsia="Calibri" w:hAnsi="Calibri" w:cs="Calibri"/>
                <w:b/>
                <w:sz w:val="18"/>
                <w:szCs w:val="18"/>
              </w:rPr>
              <w:t>)</w:t>
            </w:r>
          </w:p>
        </w:tc>
        <w:tc>
          <w:tcPr>
            <w:tcW w:w="1710" w:type="dxa"/>
            <w:tcBorders>
              <w:top w:val="nil"/>
              <w:bottom w:val="nil"/>
            </w:tcBorders>
          </w:tcPr>
          <w:p w:rsidR="00D22E80" w:rsidRDefault="00D22E80">
            <w:pPr>
              <w:spacing w:after="144"/>
              <w:ind w:right="-108"/>
              <w:rPr>
                <w:rFonts w:ascii="Calibri" w:eastAsia="Calibri" w:hAnsi="Calibri" w:cs="Calibri"/>
                <w:sz w:val="18"/>
                <w:szCs w:val="18"/>
              </w:rPr>
            </w:pPr>
          </w:p>
        </w:tc>
        <w:tc>
          <w:tcPr>
            <w:tcW w:w="1548" w:type="dxa"/>
            <w:tcBorders>
              <w:top w:val="nil"/>
              <w:bottom w:val="nil"/>
            </w:tcBorders>
          </w:tcPr>
          <w:p w:rsidR="00D22E80" w:rsidRPr="00C61EB6" w:rsidRDefault="00D22E80">
            <w:pPr>
              <w:spacing w:after="144"/>
              <w:ind w:right="-90"/>
              <w:rPr>
                <w:rFonts w:ascii="Calibri" w:eastAsia="Calibri" w:hAnsi="Calibri" w:cs="Calibri"/>
                <w:color w:val="000000"/>
                <w:sz w:val="18"/>
                <w:szCs w:val="18"/>
              </w:rPr>
            </w:pPr>
          </w:p>
        </w:tc>
      </w:tr>
      <w:tr w:rsidR="00D22E80" w:rsidTr="00EB2FF3">
        <w:tc>
          <w:tcPr>
            <w:tcW w:w="1098" w:type="dxa"/>
            <w:tcBorders>
              <w:top w:val="nil"/>
              <w:bottom w:val="nil"/>
            </w:tcBorders>
          </w:tcPr>
          <w:p w:rsidR="00D22E80" w:rsidRDefault="00D22E80">
            <w:pPr>
              <w:ind w:right="-1620"/>
              <w:rPr>
                <w:rFonts w:ascii="Calibri" w:eastAsia="Calibri" w:hAnsi="Calibri" w:cs="Calibri"/>
                <w:b/>
              </w:rPr>
            </w:pPr>
            <w:r>
              <w:rPr>
                <w:rFonts w:ascii="Calibri" w:eastAsia="Calibri" w:hAnsi="Calibri" w:cs="Calibri"/>
                <w:b/>
              </w:rPr>
              <w:t>NAS 298</w:t>
            </w:r>
          </w:p>
        </w:tc>
        <w:tc>
          <w:tcPr>
            <w:tcW w:w="5940" w:type="dxa"/>
            <w:tcBorders>
              <w:top w:val="nil"/>
              <w:bottom w:val="nil"/>
            </w:tcBorders>
          </w:tcPr>
          <w:p w:rsidR="00D22E80" w:rsidRDefault="00D22E80" w:rsidP="00855A8D">
            <w:pPr>
              <w:ind w:right="-115"/>
              <w:rPr>
                <w:rFonts w:ascii="Calibri" w:eastAsia="Calibri" w:hAnsi="Calibri" w:cs="Calibri"/>
                <w:b/>
                <w:bCs/>
              </w:rPr>
            </w:pPr>
            <w:r w:rsidRPr="00D22E80">
              <w:rPr>
                <w:rFonts w:ascii="Calibri" w:eastAsia="Calibri" w:hAnsi="Calibri" w:cs="Calibri"/>
                <w:b/>
                <w:bCs/>
              </w:rPr>
              <w:t>Directed Study in Native American Studies </w:t>
            </w:r>
          </w:p>
          <w:p w:rsidR="00FE411D" w:rsidRPr="00FE411D" w:rsidRDefault="00FE411D" w:rsidP="00FE411D">
            <w:pPr>
              <w:spacing w:after="100"/>
              <w:rPr>
                <w:rFonts w:ascii="Calibri" w:eastAsia="Calibri" w:hAnsi="Calibri" w:cs="Calibri"/>
                <w:b/>
                <w:sz w:val="18"/>
                <w:szCs w:val="18"/>
              </w:rPr>
            </w:pPr>
            <w:r w:rsidRPr="00FE411D">
              <w:rPr>
                <w:rFonts w:ascii="Calibri" w:eastAsia="Calibri" w:hAnsi="Calibri" w:cs="Calibri"/>
                <w:sz w:val="18"/>
                <w:szCs w:val="18"/>
              </w:rPr>
              <w:t>Individual study, research, field experience and writing projects in Native American Studies.  May be repeated for credit.  Arranged upon request.</w:t>
            </w:r>
            <w:r>
              <w:rPr>
                <w:rFonts w:ascii="Calibri" w:eastAsia="Calibri" w:hAnsi="Calibri" w:cs="Calibri"/>
                <w:sz w:val="18"/>
                <w:szCs w:val="18"/>
              </w:rPr>
              <w:t xml:space="preserve"> </w:t>
            </w:r>
            <w:r>
              <w:rPr>
                <w:rFonts w:ascii="Calibri" w:eastAsia="Calibri" w:hAnsi="Calibri" w:cs="Calibri"/>
                <w:b/>
                <w:sz w:val="18"/>
                <w:szCs w:val="18"/>
              </w:rPr>
              <w:t>(</w:t>
            </w:r>
            <w:r w:rsidRPr="00FE411D">
              <w:rPr>
                <w:rFonts w:ascii="Calibri" w:eastAsia="Calibri" w:hAnsi="Calibri" w:cs="Calibri"/>
                <w:b/>
                <w:sz w:val="18"/>
                <w:szCs w:val="18"/>
              </w:rPr>
              <w:t>Darren J Ranco</w:t>
            </w:r>
            <w:r>
              <w:rPr>
                <w:rFonts w:ascii="Calibri" w:eastAsia="Calibri" w:hAnsi="Calibri" w:cs="Calibri"/>
                <w:b/>
                <w:sz w:val="18"/>
                <w:szCs w:val="18"/>
              </w:rPr>
              <w:t>)</w:t>
            </w:r>
          </w:p>
        </w:tc>
        <w:tc>
          <w:tcPr>
            <w:tcW w:w="1710" w:type="dxa"/>
            <w:tcBorders>
              <w:top w:val="nil"/>
              <w:bottom w:val="nil"/>
            </w:tcBorders>
          </w:tcPr>
          <w:p w:rsidR="00D22E80" w:rsidRDefault="00FE411D" w:rsidP="00FE411D">
            <w:pPr>
              <w:spacing w:after="144"/>
              <w:ind w:right="-108"/>
              <w:rPr>
                <w:rFonts w:ascii="Calibri" w:eastAsia="Calibri" w:hAnsi="Calibri" w:cs="Calibri"/>
                <w:sz w:val="18"/>
                <w:szCs w:val="18"/>
              </w:rPr>
            </w:pPr>
            <w:r w:rsidRPr="00FE411D">
              <w:rPr>
                <w:rFonts w:ascii="Calibri" w:eastAsia="Calibri" w:hAnsi="Calibri" w:cs="Calibri"/>
                <w:sz w:val="18"/>
                <w:szCs w:val="18"/>
              </w:rPr>
              <w:t>NAS 101 and permission</w:t>
            </w:r>
          </w:p>
        </w:tc>
        <w:tc>
          <w:tcPr>
            <w:tcW w:w="1548" w:type="dxa"/>
            <w:tcBorders>
              <w:top w:val="nil"/>
              <w:bottom w:val="nil"/>
            </w:tcBorders>
          </w:tcPr>
          <w:p w:rsidR="00D22E80" w:rsidRPr="00C61EB6" w:rsidRDefault="00D22E80">
            <w:pPr>
              <w:spacing w:after="144"/>
              <w:ind w:right="-90"/>
              <w:rPr>
                <w:rFonts w:ascii="Calibri" w:eastAsia="Calibri" w:hAnsi="Calibri" w:cs="Calibri"/>
                <w:color w:val="000000"/>
                <w:sz w:val="18"/>
                <w:szCs w:val="18"/>
              </w:rPr>
            </w:pPr>
          </w:p>
        </w:tc>
      </w:tr>
      <w:tr w:rsidR="00D22E80" w:rsidTr="00EB2FF3">
        <w:tc>
          <w:tcPr>
            <w:tcW w:w="1098" w:type="dxa"/>
            <w:tcBorders>
              <w:top w:val="nil"/>
              <w:bottom w:val="nil"/>
            </w:tcBorders>
          </w:tcPr>
          <w:p w:rsidR="00D22E80" w:rsidRDefault="00D22E80">
            <w:pPr>
              <w:ind w:right="-1620"/>
              <w:rPr>
                <w:rFonts w:ascii="Calibri" w:eastAsia="Calibri" w:hAnsi="Calibri" w:cs="Calibri"/>
                <w:b/>
              </w:rPr>
            </w:pPr>
            <w:r>
              <w:rPr>
                <w:rFonts w:ascii="Calibri" w:eastAsia="Calibri" w:hAnsi="Calibri" w:cs="Calibri"/>
                <w:b/>
              </w:rPr>
              <w:t>NAS 451</w:t>
            </w:r>
          </w:p>
        </w:tc>
        <w:tc>
          <w:tcPr>
            <w:tcW w:w="5940" w:type="dxa"/>
            <w:tcBorders>
              <w:top w:val="nil"/>
              <w:bottom w:val="nil"/>
            </w:tcBorders>
          </w:tcPr>
          <w:p w:rsidR="00FE411D" w:rsidRDefault="00D22E80" w:rsidP="00855A8D">
            <w:pPr>
              <w:ind w:right="-115"/>
              <w:rPr>
                <w:rFonts w:ascii="Calibri" w:eastAsia="Calibri" w:hAnsi="Calibri" w:cs="Calibri"/>
                <w:b/>
              </w:rPr>
            </w:pPr>
            <w:r w:rsidRPr="00D22E80">
              <w:rPr>
                <w:rFonts w:ascii="Calibri" w:eastAsia="Calibri" w:hAnsi="Calibri" w:cs="Calibri"/>
                <w:b/>
              </w:rPr>
              <w:t>Native American Cultures and Identities</w:t>
            </w:r>
            <w:r w:rsidR="00FE411D">
              <w:rPr>
                <w:rFonts w:ascii="Calibri" w:eastAsia="Calibri" w:hAnsi="Calibri" w:cs="Calibri"/>
                <w:b/>
              </w:rPr>
              <w:t xml:space="preserve"> </w:t>
            </w:r>
          </w:p>
          <w:p w:rsidR="00D22E80" w:rsidRPr="00FE411D" w:rsidRDefault="00FE411D" w:rsidP="00517E4F">
            <w:pPr>
              <w:spacing w:after="100"/>
              <w:rPr>
                <w:rFonts w:ascii="Calibri" w:eastAsia="Calibri" w:hAnsi="Calibri" w:cs="Calibri"/>
                <w:b/>
                <w:sz w:val="18"/>
                <w:szCs w:val="18"/>
              </w:rPr>
            </w:pPr>
            <w:r w:rsidRPr="00FE411D">
              <w:rPr>
                <w:rFonts w:ascii="Calibri" w:eastAsia="Calibri" w:hAnsi="Calibri" w:cs="Calibri"/>
                <w:sz w:val="18"/>
                <w:szCs w:val="18"/>
              </w:rPr>
              <w:t>Covers both traditional culture patterns and modern developments and problems.  Includes consideration of traditional culture areas, emphasizing adaptations and cultural dynamics, past and present.</w:t>
            </w:r>
            <w:r>
              <w:rPr>
                <w:rFonts w:ascii="Calibri" w:eastAsia="Calibri" w:hAnsi="Calibri" w:cs="Calibri"/>
                <w:sz w:val="18"/>
                <w:szCs w:val="18"/>
              </w:rPr>
              <w:t xml:space="preserve"> </w:t>
            </w:r>
            <w:r w:rsidR="00517E4F">
              <w:rPr>
                <w:rFonts w:ascii="Calibri" w:eastAsia="Calibri" w:hAnsi="Calibri" w:cs="Calibri"/>
                <w:b/>
                <w:sz w:val="18"/>
                <w:szCs w:val="18"/>
              </w:rPr>
              <w:t>(</w:t>
            </w:r>
            <w:r w:rsidR="00517E4F" w:rsidRPr="00517E4F">
              <w:rPr>
                <w:rFonts w:ascii="Calibri" w:eastAsia="Calibri" w:hAnsi="Calibri" w:cs="Calibri"/>
                <w:b/>
                <w:sz w:val="18"/>
                <w:szCs w:val="18"/>
              </w:rPr>
              <w:t>Lisa K Neuman</w:t>
            </w:r>
            <w:r w:rsidR="00517E4F">
              <w:rPr>
                <w:rFonts w:ascii="Calibri" w:eastAsia="Calibri" w:hAnsi="Calibri" w:cs="Calibri"/>
                <w:b/>
                <w:sz w:val="18"/>
                <w:szCs w:val="18"/>
              </w:rPr>
              <w:t>)</w:t>
            </w:r>
          </w:p>
        </w:tc>
        <w:tc>
          <w:tcPr>
            <w:tcW w:w="1710" w:type="dxa"/>
            <w:tcBorders>
              <w:top w:val="nil"/>
              <w:bottom w:val="nil"/>
            </w:tcBorders>
          </w:tcPr>
          <w:p w:rsidR="00D22E80" w:rsidRDefault="00517E4F">
            <w:pPr>
              <w:spacing w:after="144"/>
              <w:ind w:right="-108"/>
              <w:rPr>
                <w:rFonts w:ascii="Calibri" w:eastAsia="Calibri" w:hAnsi="Calibri" w:cs="Calibri"/>
                <w:sz w:val="18"/>
                <w:szCs w:val="18"/>
              </w:rPr>
            </w:pPr>
            <w:r>
              <w:rPr>
                <w:rFonts w:ascii="Calibri" w:eastAsia="Calibri" w:hAnsi="Calibri" w:cs="Calibri"/>
                <w:sz w:val="18"/>
                <w:szCs w:val="18"/>
              </w:rPr>
              <w:t>ANT 102 or</w:t>
            </w:r>
            <w:r w:rsidRPr="00517E4F">
              <w:rPr>
                <w:rFonts w:ascii="Calibri" w:eastAsia="Calibri" w:hAnsi="Calibri" w:cs="Calibri"/>
                <w:sz w:val="18"/>
                <w:szCs w:val="18"/>
              </w:rPr>
              <w:t xml:space="preserve"> NAS 101 </w:t>
            </w:r>
            <w:r>
              <w:rPr>
                <w:rFonts w:ascii="Calibri" w:eastAsia="Calibri" w:hAnsi="Calibri" w:cs="Calibri"/>
                <w:sz w:val="18"/>
                <w:szCs w:val="18"/>
              </w:rPr>
              <w:t xml:space="preserve">or </w:t>
            </w:r>
            <w:r w:rsidRPr="00517E4F">
              <w:rPr>
                <w:rFonts w:ascii="Calibri" w:eastAsia="Calibri" w:hAnsi="Calibri" w:cs="Calibri"/>
                <w:sz w:val="18"/>
                <w:szCs w:val="18"/>
              </w:rPr>
              <w:t>permission</w:t>
            </w:r>
          </w:p>
        </w:tc>
        <w:tc>
          <w:tcPr>
            <w:tcW w:w="1548" w:type="dxa"/>
            <w:tcBorders>
              <w:top w:val="nil"/>
              <w:bottom w:val="nil"/>
            </w:tcBorders>
          </w:tcPr>
          <w:p w:rsidR="00D22E80" w:rsidRPr="00C61EB6" w:rsidRDefault="00517E4F">
            <w:pPr>
              <w:spacing w:after="144"/>
              <w:ind w:right="-90"/>
              <w:rPr>
                <w:rFonts w:ascii="Calibri" w:eastAsia="Calibri" w:hAnsi="Calibri" w:cs="Calibri"/>
                <w:color w:val="000000"/>
                <w:sz w:val="18"/>
                <w:szCs w:val="18"/>
              </w:rPr>
            </w:pPr>
            <w:r w:rsidRPr="00517E4F">
              <w:rPr>
                <w:rFonts w:ascii="Calibri" w:eastAsia="Calibri" w:hAnsi="Calibri" w:cs="Calibri"/>
                <w:color w:val="000000"/>
                <w:sz w:val="18"/>
                <w:szCs w:val="18"/>
              </w:rPr>
              <w:t>Cultural Diversity &amp; International Perspectives</w:t>
            </w:r>
          </w:p>
        </w:tc>
      </w:tr>
      <w:tr w:rsidR="00D22E80" w:rsidTr="00EB2FF3">
        <w:tc>
          <w:tcPr>
            <w:tcW w:w="1098" w:type="dxa"/>
            <w:tcBorders>
              <w:top w:val="nil"/>
              <w:bottom w:val="nil"/>
            </w:tcBorders>
          </w:tcPr>
          <w:p w:rsidR="00D22E80" w:rsidRDefault="00D22E80">
            <w:pPr>
              <w:ind w:right="-1620"/>
              <w:rPr>
                <w:rFonts w:ascii="Calibri" w:eastAsia="Calibri" w:hAnsi="Calibri" w:cs="Calibri"/>
                <w:b/>
              </w:rPr>
            </w:pPr>
            <w:r w:rsidRPr="00D22E80">
              <w:rPr>
                <w:rFonts w:ascii="Calibri" w:eastAsia="Calibri" w:hAnsi="Calibri" w:cs="Calibri"/>
                <w:b/>
              </w:rPr>
              <w:t>NAS 498</w:t>
            </w:r>
          </w:p>
        </w:tc>
        <w:tc>
          <w:tcPr>
            <w:tcW w:w="5940" w:type="dxa"/>
            <w:tcBorders>
              <w:top w:val="nil"/>
              <w:bottom w:val="nil"/>
            </w:tcBorders>
          </w:tcPr>
          <w:p w:rsidR="00D22E80" w:rsidRDefault="00D22E80" w:rsidP="00855A8D">
            <w:pPr>
              <w:ind w:right="-115"/>
              <w:rPr>
                <w:rFonts w:ascii="Calibri" w:eastAsia="Calibri" w:hAnsi="Calibri" w:cs="Calibri"/>
                <w:b/>
              </w:rPr>
            </w:pPr>
            <w:r w:rsidRPr="00D22E80">
              <w:rPr>
                <w:rFonts w:ascii="Calibri" w:eastAsia="Calibri" w:hAnsi="Calibri" w:cs="Calibri"/>
                <w:b/>
              </w:rPr>
              <w:t>Directed Study in Native American Studies</w:t>
            </w:r>
          </w:p>
          <w:p w:rsidR="00517E4F" w:rsidRPr="00517E4F" w:rsidRDefault="00517E4F" w:rsidP="00517E4F">
            <w:pPr>
              <w:spacing w:after="100"/>
              <w:rPr>
                <w:rFonts w:ascii="Calibri" w:eastAsia="Calibri" w:hAnsi="Calibri" w:cs="Calibri"/>
                <w:sz w:val="18"/>
                <w:szCs w:val="18"/>
              </w:rPr>
            </w:pPr>
            <w:r w:rsidRPr="00517E4F">
              <w:rPr>
                <w:rFonts w:ascii="Calibri" w:eastAsia="Calibri" w:hAnsi="Calibri" w:cs="Calibri"/>
                <w:sz w:val="18"/>
                <w:szCs w:val="18"/>
              </w:rPr>
              <w:t>Advanced individual study, research, field experiences and writing projects in Native American Studies.  May be repeated for credit.  Arranged upon request.</w:t>
            </w:r>
            <w:r>
              <w:rPr>
                <w:rFonts w:ascii="Calibri" w:eastAsia="Calibri" w:hAnsi="Calibri" w:cs="Calibri"/>
                <w:sz w:val="18"/>
                <w:szCs w:val="18"/>
              </w:rPr>
              <w:t xml:space="preserve"> </w:t>
            </w:r>
            <w:r w:rsidRPr="00517E4F">
              <w:rPr>
                <w:rFonts w:ascii="Calibri" w:eastAsia="Calibri" w:hAnsi="Calibri" w:cs="Calibri"/>
                <w:b/>
                <w:sz w:val="18"/>
                <w:szCs w:val="18"/>
              </w:rPr>
              <w:t>(Darren J Ranco)</w:t>
            </w:r>
          </w:p>
        </w:tc>
        <w:tc>
          <w:tcPr>
            <w:tcW w:w="1710" w:type="dxa"/>
            <w:tcBorders>
              <w:top w:val="nil"/>
              <w:bottom w:val="nil"/>
            </w:tcBorders>
          </w:tcPr>
          <w:p w:rsidR="00D22E80" w:rsidRDefault="00517E4F">
            <w:pPr>
              <w:spacing w:after="144"/>
              <w:ind w:right="-108"/>
              <w:rPr>
                <w:rFonts w:ascii="Calibri" w:eastAsia="Calibri" w:hAnsi="Calibri" w:cs="Calibri"/>
                <w:sz w:val="18"/>
                <w:szCs w:val="18"/>
              </w:rPr>
            </w:pPr>
            <w:r w:rsidRPr="00517E4F">
              <w:rPr>
                <w:rFonts w:ascii="Calibri" w:eastAsia="Calibri" w:hAnsi="Calibri" w:cs="Calibri"/>
                <w:sz w:val="18"/>
                <w:szCs w:val="18"/>
              </w:rPr>
              <w:t>Junior or Senior Standing and NAS 101 and one additional course within the Native American Studies minor and permission</w:t>
            </w:r>
          </w:p>
        </w:tc>
        <w:tc>
          <w:tcPr>
            <w:tcW w:w="1548" w:type="dxa"/>
            <w:tcBorders>
              <w:top w:val="nil"/>
              <w:bottom w:val="nil"/>
            </w:tcBorders>
          </w:tcPr>
          <w:p w:rsidR="00D22E80" w:rsidRPr="00C61EB6" w:rsidRDefault="00D22E80">
            <w:pPr>
              <w:spacing w:after="144"/>
              <w:ind w:right="-90"/>
              <w:rPr>
                <w:rFonts w:ascii="Calibri" w:eastAsia="Calibri" w:hAnsi="Calibri" w:cs="Calibri"/>
                <w:color w:val="000000"/>
                <w:sz w:val="18"/>
                <w:szCs w:val="18"/>
              </w:rPr>
            </w:pPr>
          </w:p>
        </w:tc>
      </w:tr>
      <w:tr w:rsidR="00F15758" w:rsidTr="00EB2FF3">
        <w:tc>
          <w:tcPr>
            <w:tcW w:w="1098" w:type="dxa"/>
            <w:tcBorders>
              <w:top w:val="nil"/>
              <w:bottom w:val="single" w:sz="4" w:space="0" w:color="auto"/>
            </w:tcBorders>
          </w:tcPr>
          <w:p w:rsidR="00F15758" w:rsidRDefault="00C61EB6">
            <w:pPr>
              <w:ind w:right="-1620"/>
              <w:rPr>
                <w:rFonts w:ascii="Calibri" w:eastAsia="Calibri" w:hAnsi="Calibri" w:cs="Calibri"/>
              </w:rPr>
            </w:pPr>
            <w:r w:rsidRPr="00C61EB6">
              <w:rPr>
                <w:rFonts w:ascii="Calibri" w:eastAsia="Calibri" w:hAnsi="Calibri" w:cs="Calibri"/>
                <w:b/>
              </w:rPr>
              <w:t>POS 273</w:t>
            </w:r>
          </w:p>
        </w:tc>
        <w:tc>
          <w:tcPr>
            <w:tcW w:w="5940" w:type="dxa"/>
            <w:tcBorders>
              <w:top w:val="nil"/>
              <w:bottom w:val="single" w:sz="4" w:space="0" w:color="auto"/>
            </w:tcBorders>
          </w:tcPr>
          <w:p w:rsidR="002F79FE" w:rsidRDefault="00C61EB6" w:rsidP="00855A8D">
            <w:pPr>
              <w:ind w:right="-115"/>
              <w:rPr>
                <w:rFonts w:ascii="Calibri" w:eastAsia="Calibri" w:hAnsi="Calibri" w:cs="Calibri"/>
                <w:b/>
              </w:rPr>
            </w:pPr>
            <w:r w:rsidRPr="00305B55">
              <w:rPr>
                <w:rFonts w:ascii="Calibri" w:eastAsia="Calibri" w:hAnsi="Calibri" w:cs="Calibri"/>
                <w:b/>
              </w:rPr>
              <w:t>International Relations</w:t>
            </w:r>
          </w:p>
          <w:p w:rsidR="00F15758" w:rsidRPr="002F79FE" w:rsidRDefault="00C61EB6" w:rsidP="00C61EB6">
            <w:pPr>
              <w:spacing w:after="100"/>
              <w:ind w:right="-115"/>
              <w:rPr>
                <w:rFonts w:ascii="Calibri" w:eastAsia="Calibri" w:hAnsi="Calibri" w:cs="Calibri"/>
                <w:b/>
              </w:rPr>
            </w:pPr>
            <w:r w:rsidRPr="00C61EB6">
              <w:rPr>
                <w:rFonts w:ascii="Calibri" w:eastAsia="Calibri" w:hAnsi="Calibri" w:cs="Calibri"/>
                <w:sz w:val="18"/>
                <w:szCs w:val="18"/>
              </w:rPr>
              <w:t>Issues and structures that shape contemporary international relations. Topics include philosophical schools of thought in international relations, instruments of national power, the role of international organizations and international political economy.</w:t>
            </w:r>
            <w:r w:rsidRPr="00C61EB6">
              <w:rPr>
                <w:rFonts w:ascii="Calibri" w:eastAsia="Calibri" w:hAnsi="Calibri" w:cs="Calibri"/>
                <w:b/>
                <w:sz w:val="18"/>
                <w:szCs w:val="18"/>
              </w:rPr>
              <w:t xml:space="preserve"> (Stefano Tijerina)</w:t>
            </w:r>
          </w:p>
        </w:tc>
        <w:tc>
          <w:tcPr>
            <w:tcW w:w="1710" w:type="dxa"/>
            <w:tcBorders>
              <w:top w:val="nil"/>
              <w:bottom w:val="single" w:sz="4" w:space="0" w:color="auto"/>
            </w:tcBorders>
          </w:tcPr>
          <w:p w:rsidR="00F15758" w:rsidRDefault="00F15758">
            <w:pPr>
              <w:spacing w:after="144"/>
              <w:ind w:right="-108"/>
              <w:rPr>
                <w:rFonts w:ascii="Calibri" w:eastAsia="Calibri" w:hAnsi="Calibri" w:cs="Calibri"/>
                <w:sz w:val="18"/>
                <w:szCs w:val="18"/>
              </w:rPr>
            </w:pPr>
          </w:p>
        </w:tc>
        <w:tc>
          <w:tcPr>
            <w:tcW w:w="1548" w:type="dxa"/>
            <w:tcBorders>
              <w:top w:val="nil"/>
              <w:bottom w:val="single" w:sz="4" w:space="0" w:color="auto"/>
            </w:tcBorders>
          </w:tcPr>
          <w:p w:rsidR="00C61EB6" w:rsidRPr="00C61EB6" w:rsidRDefault="00C61EB6" w:rsidP="00C61EB6">
            <w:pPr>
              <w:ind w:right="-90"/>
              <w:rPr>
                <w:rFonts w:ascii="Calibri" w:eastAsia="Calibri" w:hAnsi="Calibri" w:cs="Calibri"/>
                <w:color w:val="000000"/>
                <w:sz w:val="18"/>
                <w:szCs w:val="18"/>
              </w:rPr>
            </w:pPr>
            <w:r w:rsidRPr="00C61EB6">
              <w:rPr>
                <w:rFonts w:ascii="Calibri" w:eastAsia="Calibri" w:hAnsi="Calibri" w:cs="Calibri"/>
                <w:color w:val="000000"/>
                <w:sz w:val="18"/>
                <w:szCs w:val="18"/>
              </w:rPr>
              <w:t>Cultural Diversity &amp; International Perspectives</w:t>
            </w:r>
          </w:p>
          <w:p w:rsidR="00F15758" w:rsidRDefault="00C61EB6" w:rsidP="00C61EB6">
            <w:pPr>
              <w:ind w:right="-90"/>
              <w:rPr>
                <w:rFonts w:ascii="Calibri" w:eastAsia="Calibri" w:hAnsi="Calibri" w:cs="Calibri"/>
                <w:color w:val="000000"/>
                <w:sz w:val="18"/>
                <w:szCs w:val="18"/>
              </w:rPr>
            </w:pPr>
            <w:r w:rsidRPr="00C61EB6">
              <w:rPr>
                <w:rFonts w:ascii="Calibri" w:eastAsia="Calibri" w:hAnsi="Calibri" w:cs="Calibri"/>
                <w:color w:val="000000"/>
                <w:sz w:val="18"/>
                <w:szCs w:val="18"/>
              </w:rPr>
              <w:t>Western Cultural Tradition</w:t>
            </w:r>
          </w:p>
        </w:tc>
      </w:tr>
    </w:tbl>
    <w:p w:rsidR="00F15758" w:rsidRDefault="00F15758"/>
    <w:sectPr w:rsidR="00F15758">
      <w:type w:val="continuous"/>
      <w:pgSz w:w="12240" w:h="2016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64" w:rsidRDefault="00DE2364">
      <w:r>
        <w:separator/>
      </w:r>
    </w:p>
  </w:endnote>
  <w:endnote w:type="continuationSeparator" w:id="0">
    <w:p w:rsidR="00DE2364" w:rsidRDefault="00D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F157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C6681E">
    <w:pPr>
      <w:pBdr>
        <w:top w:val="nil"/>
        <w:left w:val="nil"/>
        <w:bottom w:val="nil"/>
        <w:right w:val="nil"/>
        <w:between w:val="nil"/>
      </w:pBdr>
      <w:tabs>
        <w:tab w:val="left" w:pos="4455"/>
      </w:tabs>
      <w:rPr>
        <w:color w:val="000000"/>
      </w:rPr>
    </w:pPr>
    <w:r>
      <w:rPr>
        <w:color w:val="000000"/>
      </w:rPr>
      <w:tab/>
    </w:r>
    <w:r>
      <w:rPr>
        <w:color w:val="000000"/>
      </w:rPr>
      <w:tab/>
    </w:r>
    <w:r>
      <w:rPr>
        <w:noProof/>
      </w:rPr>
      <w:drawing>
        <wp:anchor distT="0" distB="0" distL="114300" distR="114300" simplePos="0" relativeHeight="251660288" behindDoc="0" locked="0" layoutInCell="1" hidden="0" allowOverlap="1">
          <wp:simplePos x="0" y="0"/>
          <wp:positionH relativeFrom="margin">
            <wp:posOffset>-581024</wp:posOffset>
          </wp:positionH>
          <wp:positionV relativeFrom="paragraph">
            <wp:posOffset>0</wp:posOffset>
          </wp:positionV>
          <wp:extent cx="7539990" cy="140208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9990" cy="140208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F157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64" w:rsidRDefault="00DE2364">
      <w:r>
        <w:separator/>
      </w:r>
    </w:p>
  </w:footnote>
  <w:footnote w:type="continuationSeparator" w:id="0">
    <w:p w:rsidR="00DE2364" w:rsidRDefault="00DE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F15758">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C6681E">
    <w:pPr>
      <w:pBdr>
        <w:top w:val="nil"/>
        <w:left w:val="nil"/>
        <w:bottom w:val="nil"/>
        <w:right w:val="nil"/>
        <w:between w:val="nil"/>
      </w:pBdr>
      <w:jc w:val="right"/>
      <w:rPr>
        <w:rFonts w:ascii="Calibri" w:eastAsia="Calibri" w:hAnsi="Calibri" w:cs="Calibri"/>
        <w:color w:val="000000"/>
        <w:sz w:val="24"/>
        <w:szCs w:val="24"/>
      </w:rPr>
    </w:pPr>
    <w:r w:rsidRPr="003A1CCA">
      <w:rPr>
        <w:rFonts w:ascii="Calibri" w:eastAsia="Calibri" w:hAnsi="Calibri" w:cs="Calibri"/>
        <w:b/>
        <w:sz w:val="24"/>
        <w:szCs w:val="24"/>
      </w:rPr>
      <w:t xml:space="preserve">Page </w:t>
    </w:r>
    <w:r w:rsidRPr="003A1CCA">
      <w:rPr>
        <w:rFonts w:ascii="Calibri" w:eastAsia="Calibri" w:hAnsi="Calibri" w:cs="Calibri"/>
        <w:b/>
        <w:sz w:val="24"/>
        <w:szCs w:val="24"/>
      </w:rPr>
      <w:fldChar w:fldCharType="begin"/>
    </w:r>
    <w:r w:rsidRPr="003A1CCA">
      <w:rPr>
        <w:rFonts w:ascii="Calibri" w:eastAsia="Calibri" w:hAnsi="Calibri" w:cs="Calibri"/>
        <w:b/>
        <w:sz w:val="24"/>
        <w:szCs w:val="24"/>
      </w:rPr>
      <w:instrText>PAGE</w:instrText>
    </w:r>
    <w:r w:rsidRPr="003A1CCA">
      <w:rPr>
        <w:rFonts w:ascii="Calibri" w:eastAsia="Calibri" w:hAnsi="Calibri" w:cs="Calibri"/>
        <w:b/>
        <w:sz w:val="24"/>
        <w:szCs w:val="24"/>
      </w:rPr>
      <w:fldChar w:fldCharType="separate"/>
    </w:r>
    <w:r w:rsidR="009E459D">
      <w:rPr>
        <w:rFonts w:ascii="Calibri" w:eastAsia="Calibri" w:hAnsi="Calibri" w:cs="Calibri"/>
        <w:b/>
        <w:noProof/>
        <w:sz w:val="24"/>
        <w:szCs w:val="24"/>
      </w:rPr>
      <w:t>1</w:t>
    </w:r>
    <w:r w:rsidRPr="003A1CCA">
      <w:rPr>
        <w:rFonts w:ascii="Calibri" w:eastAsia="Calibri" w:hAnsi="Calibri" w:cs="Calibri"/>
        <w:b/>
        <w:sz w:val="24"/>
        <w:szCs w:val="24"/>
      </w:rPr>
      <w:fldChar w:fldCharType="end"/>
    </w:r>
    <w:r>
      <w:rPr>
        <w:noProof/>
      </w:rPr>
      <mc:AlternateContent>
        <mc:Choice Requires="wps">
          <w:drawing>
            <wp:anchor distT="0" distB="0" distL="0" distR="0" simplePos="0" relativeHeight="251656192" behindDoc="1" locked="0" layoutInCell="1" hidden="0" allowOverlap="1">
              <wp:simplePos x="0" y="0"/>
              <wp:positionH relativeFrom="margin">
                <wp:posOffset>-76199</wp:posOffset>
              </wp:positionH>
              <wp:positionV relativeFrom="paragraph">
                <wp:posOffset>-241299</wp:posOffset>
              </wp:positionV>
              <wp:extent cx="6553200" cy="173355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074163" y="2917988"/>
                        <a:ext cx="6543675" cy="1724025"/>
                      </a:xfrm>
                      <a:prstGeom prst="rect">
                        <a:avLst/>
                      </a:prstGeom>
                      <a:noFill/>
                      <a:ln>
                        <a:noFill/>
                      </a:ln>
                    </wps:spPr>
                    <wps:txbx>
                      <w:txbxContent>
                        <w:p w:rsidR="00F15758" w:rsidRDefault="003A1CCA">
                          <w:pPr>
                            <w:textDirection w:val="btLr"/>
                          </w:pPr>
                          <w:r>
                            <w:rPr>
                              <w:noProof/>
                            </w:rPr>
                            <w:drawing>
                              <wp:inline distT="0" distB="0" distL="0" distR="0" wp14:anchorId="3F2F4023" wp14:editId="7FADF575">
                                <wp:extent cx="6370320" cy="1564141"/>
                                <wp:effectExtent l="0" t="0" r="0" b="0"/>
                                <wp:docPr id="4" name="Picture 4" descr="Canadian-America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dian-America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320" cy="1564141"/>
                                        </a:xfrm>
                                        <a:prstGeom prst="rect">
                                          <a:avLst/>
                                        </a:prstGeom>
                                        <a:noFill/>
                                        <a:ln>
                                          <a:noFill/>
                                        </a:ln>
                                      </pic:spPr>
                                    </pic:pic>
                                  </a:graphicData>
                                </a:graphic>
                              </wp:inline>
                            </w:drawing>
                          </w: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6pt;margin-top:-19pt;width:516pt;height:136.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" filled="f" stroked="f">
              <v:textbox inset="2.53958mm,2.53958mm,2.53958mm,2.53958mm">
                <w:txbxContent>
                  <w:p w:rsidR="00F15758" w:rsidRDefault="003A1CCA">
                    <w:pPr>
                      <w:textDirection w:val="btLr"/>
                    </w:pPr>
                    <w:r>
                      <w:rPr>
                        <w:noProof/>
                      </w:rPr>
                      <w:drawing>
                        <wp:inline distT="0" distB="0" distL="0" distR="0" wp14:anchorId="3F2F4023" wp14:editId="7FADF575">
                          <wp:extent cx="6370320" cy="1564141"/>
                          <wp:effectExtent l="0" t="0" r="0" b="0"/>
                          <wp:docPr id="4" name="Picture 4" descr="Canadian-America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dian-America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320" cy="1564141"/>
                                  </a:xfrm>
                                  <a:prstGeom prst="rect">
                                    <a:avLst/>
                                  </a:prstGeom>
                                  <a:noFill/>
                                  <a:ln>
                                    <a:noFill/>
                                  </a:ln>
                                </pic:spPr>
                              </pic:pic>
                            </a:graphicData>
                          </a:graphic>
                        </wp:inline>
                      </w:drawing>
                    </w:r>
                  </w:p>
                </w:txbxContent>
              </v:textbox>
              <w10:wrap type="square" anchorx="margin"/>
            </v:rect>
          </w:pict>
        </mc:Fallback>
      </mc:AlternateContent>
    </w:r>
  </w:p>
  <w:p w:rsidR="00F15758" w:rsidRDefault="00C6681E">
    <w:pPr>
      <w:pBdr>
        <w:top w:val="nil"/>
        <w:left w:val="nil"/>
        <w:bottom w:val="nil"/>
        <w:right w:val="nil"/>
        <w:between w:val="nil"/>
      </w:pBdr>
      <w:jc w:val="right"/>
      <w:rPr>
        <w:rFonts w:ascii="Calibri" w:eastAsia="Calibri" w:hAnsi="Calibri" w:cs="Calibri"/>
        <w:color w:val="000000"/>
        <w:sz w:val="24"/>
        <w:szCs w:val="24"/>
      </w:rPr>
    </w:pPr>
    <w:r>
      <w:rPr>
        <w:noProof/>
      </w:rPr>
      <mc:AlternateContent>
        <mc:Choice Requires="wps">
          <w:drawing>
            <wp:anchor distT="0" distB="0" distL="0" distR="0" simplePos="0" relativeHeight="251663360" behindDoc="1" locked="0" layoutInCell="1" hidden="0" allowOverlap="1">
              <wp:simplePos x="0" y="0"/>
              <wp:positionH relativeFrom="margin">
                <wp:posOffset>431800</wp:posOffset>
              </wp:positionH>
              <wp:positionV relativeFrom="paragraph">
                <wp:posOffset>139700</wp:posOffset>
              </wp:positionV>
              <wp:extent cx="5524500" cy="819150"/>
              <wp:effectExtent l="0" t="0" r="0" b="0"/>
              <wp:wrapSquare wrapText="bothSides" distT="0" distB="0" distL="0" distR="0"/>
              <wp:docPr id="2" name="Rounded Rectangle 2"/>
              <wp:cNvGraphicFramePr/>
              <a:graphic xmlns:a="http://schemas.openxmlformats.org/drawingml/2006/main">
                <a:graphicData uri="http://schemas.microsoft.com/office/word/2010/wordprocessingShape">
                  <wps:wsp>
                    <wps:cNvSpPr/>
                    <wps:spPr>
                      <a:xfrm>
                        <a:off x="2588513" y="3375188"/>
                        <a:ext cx="5514975" cy="809625"/>
                      </a:xfrm>
                      <a:prstGeom prst="roundRect">
                        <a:avLst>
                          <a:gd name="adj" fmla="val 16667"/>
                        </a:avLst>
                      </a:prstGeom>
                      <a:solidFill>
                        <a:srgbClr val="FFFFFF"/>
                      </a:solidFill>
                      <a:ln>
                        <a:noFill/>
                      </a:ln>
                    </wps:spPr>
                    <wps:txbx>
                      <w:txbxContent>
                        <w:p w:rsidR="00F15758" w:rsidRDefault="00F15758">
                          <w:pPr>
                            <w:textDirection w:val="btLr"/>
                          </w:pPr>
                        </w:p>
                      </w:txbxContent>
                    </wps:txbx>
                    <wps:bodyPr spcFirstLastPara="1" wrap="square" lIns="91425" tIns="91425" rIns="91425" bIns="91425" anchor="ctr" anchorCtr="0"/>
                  </wps:wsp>
                </a:graphicData>
              </a:graphic>
            </wp:anchor>
          </w:drawing>
        </mc:Choice>
        <mc:Fallback>
          <w:pict>
            <v:roundrect id="Rounded Rectangle 2" o:spid="_x0000_s1027" style="position:absolute;left:0;text-align:left;margin-left:34pt;margin-top:11pt;width:435pt;height:64.5pt;z-index:-251653120;visibility:visible;mso-wrap-style:square;mso-wrap-distance-left:0;mso-wrap-distance-top:0;mso-wrap-distance-right:0;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" stroked="f">
              <v:textbox inset="2.53958mm,2.53958mm,2.53958mm,2.53958mm">
                <w:txbxContent>
                  <w:p w:rsidR="00F15758" w:rsidRDefault="00F15758">
                    <w:pPr>
                      <w:textDirection w:val="btLr"/>
                    </w:pPr>
                  </w:p>
                </w:txbxContent>
              </v:textbox>
              <w10:wrap type="square" anchorx="margin"/>
            </v:roundrect>
          </w:pict>
        </mc:Fallback>
      </mc:AlternateContent>
    </w:r>
  </w:p>
  <w:p w:rsidR="00F15758" w:rsidRDefault="00F15758">
    <w:pPr>
      <w:pBdr>
        <w:top w:val="nil"/>
        <w:left w:val="nil"/>
        <w:bottom w:val="nil"/>
        <w:right w:val="nil"/>
        <w:between w:val="nil"/>
      </w:pBdr>
      <w:jc w:val="center"/>
      <w:rPr>
        <w:color w:val="000000"/>
        <w:sz w:val="24"/>
        <w:szCs w:val="24"/>
      </w:rPr>
    </w:pPr>
  </w:p>
  <w:p w:rsidR="00F15758" w:rsidRDefault="00C6681E">
    <w:pPr>
      <w:pBdr>
        <w:top w:val="nil"/>
        <w:left w:val="nil"/>
        <w:bottom w:val="nil"/>
        <w:right w:val="nil"/>
        <w:between w:val="nil"/>
      </w:pBdr>
      <w:jc w:val="center"/>
      <w:rPr>
        <w:rFonts w:ascii="Calibri" w:eastAsia="Calibri" w:hAnsi="Calibri" w:cs="Calibri"/>
        <w:color w:val="000000"/>
        <w:sz w:val="48"/>
        <w:szCs w:val="48"/>
      </w:rPr>
    </w:pPr>
    <w:r>
      <w:rPr>
        <w:rFonts w:ascii="Calibri" w:eastAsia="Calibri" w:hAnsi="Calibri" w:cs="Calibri"/>
        <w:b/>
        <w:color w:val="000000"/>
        <w:sz w:val="48"/>
        <w:szCs w:val="48"/>
      </w:rPr>
      <w:t>Cana</w:t>
    </w:r>
    <w:r w:rsidR="002A169D">
      <w:rPr>
        <w:rFonts w:ascii="Calibri" w:eastAsia="Calibri" w:hAnsi="Calibri" w:cs="Calibri"/>
        <w:b/>
        <w:color w:val="000000"/>
        <w:sz w:val="48"/>
        <w:szCs w:val="48"/>
      </w:rPr>
      <w:t>d</w:t>
    </w:r>
    <w:r>
      <w:rPr>
        <w:rFonts w:ascii="Calibri" w:eastAsia="Calibri" w:hAnsi="Calibri" w:cs="Calibri"/>
        <w:b/>
        <w:color w:val="000000"/>
        <w:sz w:val="48"/>
        <w:szCs w:val="48"/>
      </w:rPr>
      <w:t>ian</w:t>
    </w:r>
    <w:r w:rsidR="002A169D">
      <w:rPr>
        <w:rFonts w:ascii="Calibri" w:eastAsia="Calibri" w:hAnsi="Calibri" w:cs="Calibri"/>
        <w:b/>
        <w:color w:val="000000"/>
        <w:sz w:val="48"/>
        <w:szCs w:val="48"/>
      </w:rPr>
      <w:t xml:space="preserve"> Studies Courses  •  Spring 2019</w:t>
    </w:r>
    <w:r>
      <w:rPr>
        <w:rFonts w:ascii="Calibri" w:eastAsia="Calibri" w:hAnsi="Calibri" w:cs="Calibri"/>
        <w:b/>
        <w:color w:val="000000"/>
        <w:sz w:val="48"/>
        <w:szCs w:val="48"/>
      </w:rPr>
      <w:t xml:space="preserve"> </w:t>
    </w:r>
  </w:p>
  <w:p w:rsidR="00F15758" w:rsidRDefault="00F15758">
    <w:pPr>
      <w:pBdr>
        <w:top w:val="nil"/>
        <w:left w:val="nil"/>
        <w:bottom w:val="nil"/>
        <w:right w:val="nil"/>
        <w:between w:val="nil"/>
      </w:pBdr>
      <w:jc w:val="center"/>
      <w:rPr>
        <w:rFonts w:ascii="Calibri" w:eastAsia="Calibri" w:hAnsi="Calibri" w:cs="Calibri"/>
        <w:color w:val="000000"/>
        <w:sz w:val="22"/>
        <w:szCs w:val="22"/>
      </w:rPr>
    </w:pPr>
  </w:p>
  <w:p w:rsidR="00F15758" w:rsidRDefault="00C6681E">
    <w:pPr>
      <w:pBdr>
        <w:top w:val="nil"/>
        <w:left w:val="nil"/>
        <w:bottom w:val="nil"/>
        <w:right w:val="nil"/>
        <w:between w:val="nil"/>
      </w:pBdr>
      <w:tabs>
        <w:tab w:val="left" w:pos="2580"/>
      </w:tabs>
      <w:rPr>
        <w:rFonts w:ascii="Calibri" w:eastAsia="Calibri" w:hAnsi="Calibri" w:cs="Calibri"/>
        <w:color w:val="000000"/>
        <w:sz w:val="36"/>
        <w:szCs w:val="36"/>
      </w:rPr>
    </w:pPr>
    <w:r>
      <w:rPr>
        <w:rFonts w:ascii="Calibri" w:eastAsia="Calibri" w:hAnsi="Calibri" w:cs="Calibri"/>
        <w:b/>
        <w:color w:val="000000"/>
        <w:sz w:val="36"/>
        <w:szCs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58" w:rsidRDefault="00F15758">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A96"/>
    <w:multiLevelType w:val="hybridMultilevel"/>
    <w:tmpl w:val="791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0AE3"/>
    <w:multiLevelType w:val="multilevel"/>
    <w:tmpl w:val="AA367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707C56"/>
    <w:multiLevelType w:val="multilevel"/>
    <w:tmpl w:val="8892C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1B6A7A"/>
    <w:multiLevelType w:val="multilevel"/>
    <w:tmpl w:val="480C463A"/>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C1F0910"/>
    <w:multiLevelType w:val="multilevel"/>
    <w:tmpl w:val="C974FAFA"/>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813BCF"/>
    <w:multiLevelType w:val="hybridMultilevel"/>
    <w:tmpl w:val="4EE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15758"/>
    <w:rsid w:val="000041F2"/>
    <w:rsid w:val="00013819"/>
    <w:rsid w:val="000B17D5"/>
    <w:rsid w:val="00175390"/>
    <w:rsid w:val="001D7824"/>
    <w:rsid w:val="002A169D"/>
    <w:rsid w:val="002A4EF7"/>
    <w:rsid w:val="002B1E55"/>
    <w:rsid w:val="002E4A9B"/>
    <w:rsid w:val="002F79FE"/>
    <w:rsid w:val="00305B55"/>
    <w:rsid w:val="003A1CCA"/>
    <w:rsid w:val="003E1075"/>
    <w:rsid w:val="004015B7"/>
    <w:rsid w:val="00457836"/>
    <w:rsid w:val="00517E4F"/>
    <w:rsid w:val="00524A49"/>
    <w:rsid w:val="00525CD5"/>
    <w:rsid w:val="006070F4"/>
    <w:rsid w:val="00680876"/>
    <w:rsid w:val="006E3995"/>
    <w:rsid w:val="0073020A"/>
    <w:rsid w:val="00782199"/>
    <w:rsid w:val="007824C0"/>
    <w:rsid w:val="007E218C"/>
    <w:rsid w:val="0081668C"/>
    <w:rsid w:val="00855A8D"/>
    <w:rsid w:val="009E459D"/>
    <w:rsid w:val="00A8364D"/>
    <w:rsid w:val="00AE49DC"/>
    <w:rsid w:val="00BB1F00"/>
    <w:rsid w:val="00BB6D60"/>
    <w:rsid w:val="00BB6E1A"/>
    <w:rsid w:val="00C073C4"/>
    <w:rsid w:val="00C61EB6"/>
    <w:rsid w:val="00C6681E"/>
    <w:rsid w:val="00C80438"/>
    <w:rsid w:val="00D01F86"/>
    <w:rsid w:val="00D22E80"/>
    <w:rsid w:val="00D40176"/>
    <w:rsid w:val="00D44F6A"/>
    <w:rsid w:val="00DA773A"/>
    <w:rsid w:val="00DE2364"/>
    <w:rsid w:val="00E006C3"/>
    <w:rsid w:val="00E97003"/>
    <w:rsid w:val="00EB2FF3"/>
    <w:rsid w:val="00EC3E5F"/>
    <w:rsid w:val="00F15758"/>
    <w:rsid w:val="00FE411D"/>
    <w:rsid w:val="00F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1EA8D-FEFA-4FA3-9DBB-313551A5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60" w:after="30"/>
      <w:outlineLvl w:val="3"/>
    </w:pPr>
    <w:rPr>
      <w:b/>
      <w:color w:val="006666"/>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3E1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330126">
      <w:bodyDiv w:val="1"/>
      <w:marLeft w:val="0"/>
      <w:marRight w:val="0"/>
      <w:marTop w:val="0"/>
      <w:marBottom w:val="0"/>
      <w:divBdr>
        <w:top w:val="none" w:sz="0" w:space="0" w:color="auto"/>
        <w:left w:val="none" w:sz="0" w:space="0" w:color="auto"/>
        <w:bottom w:val="none" w:sz="0" w:space="0" w:color="auto"/>
        <w:right w:val="none" w:sz="0" w:space="0" w:color="auto"/>
      </w:divBdr>
    </w:div>
    <w:div w:id="739058050">
      <w:bodyDiv w:val="1"/>
      <w:marLeft w:val="0"/>
      <w:marRight w:val="0"/>
      <w:marTop w:val="0"/>
      <w:marBottom w:val="0"/>
      <w:divBdr>
        <w:top w:val="none" w:sz="0" w:space="0" w:color="auto"/>
        <w:left w:val="none" w:sz="0" w:space="0" w:color="auto"/>
        <w:bottom w:val="none" w:sz="0" w:space="0" w:color="auto"/>
        <w:right w:val="none" w:sz="0" w:space="0" w:color="auto"/>
      </w:divBdr>
    </w:div>
    <w:div w:id="210653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0A51-6D7F-4173-A125-CFD96103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CanAm Student Worker</cp:lastModifiedBy>
  <cp:revision>12</cp:revision>
  <dcterms:created xsi:type="dcterms:W3CDTF">2018-10-17T18:13:00Z</dcterms:created>
  <dcterms:modified xsi:type="dcterms:W3CDTF">2018-11-14T22:00:00Z</dcterms:modified>
</cp:coreProperties>
</file>