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0287" w:rsidRDefault="00FA0287">
      <w:pPr>
        <w:spacing w:after="0" w:line="240" w:lineRule="auto"/>
        <w:rPr>
          <w:rFonts w:ascii="Times New Roman" w:eastAsia="Times New Roman" w:hAnsi="Times New Roman" w:cs="Times New Roman"/>
          <w:sz w:val="24"/>
          <w:szCs w:val="24"/>
        </w:rPr>
      </w:pPr>
      <w:bookmarkStart w:id="0" w:name="_gjdgxs" w:colFirst="0" w:colLast="0"/>
      <w:bookmarkEnd w:id="0"/>
    </w:p>
    <w:p w:rsidR="00FA0287" w:rsidRDefault="00CF1705">
      <w:pPr>
        <w:spacing w:after="0" w:line="240" w:lineRule="auto"/>
        <w:jc w:val="center"/>
        <w:rPr>
          <w:rFonts w:ascii="Times New Roman" w:eastAsia="Times New Roman" w:hAnsi="Times New Roman" w:cs="Times New Roman"/>
          <w:sz w:val="24"/>
          <w:szCs w:val="24"/>
        </w:rPr>
      </w:pPr>
      <w:r>
        <w:rPr>
          <w:rFonts w:ascii="Arial" w:eastAsia="Arial" w:hAnsi="Arial" w:cs="Arial"/>
          <w:noProof/>
          <w:color w:val="000000"/>
          <w:sz w:val="28"/>
          <w:szCs w:val="28"/>
        </w:rPr>
        <w:drawing>
          <wp:inline distT="0" distB="0" distL="0" distR="0">
            <wp:extent cx="3600450" cy="1600200"/>
            <wp:effectExtent l="0" t="0" r="0" b="0"/>
            <wp:docPr id="1" name="image1.png" descr="https://lh3.googleusercontent.com/J3MCE3__F5IR4EDarFYo4ulYpb8o3IbwNJ1zMC_VmmgHwhThu3OuO9Z87V7zEBHjTehYtOG70UHooolD6ZnNxJYH9AEyyO14gjkzKVLOxMY87_SXAhQrGlTXPrRq1WWK_7GLP2tZDNcGUhCYVA"/>
            <wp:cNvGraphicFramePr/>
            <a:graphic xmlns:a="http://schemas.openxmlformats.org/drawingml/2006/main">
              <a:graphicData uri="http://schemas.openxmlformats.org/drawingml/2006/picture">
                <pic:pic xmlns:pic="http://schemas.openxmlformats.org/drawingml/2006/picture">
                  <pic:nvPicPr>
                    <pic:cNvPr id="0" name="image1.png" descr="https://lh3.googleusercontent.com/J3MCE3__F5IR4EDarFYo4ulYpb8o3IbwNJ1zMC_VmmgHwhThu3OuO9Z87V7zEBHjTehYtOG70UHooolD6ZnNxJYH9AEyyO14gjkzKVLOxMY87_SXAhQrGlTXPrRq1WWK_7GLP2tZDNcGUhCYVA"/>
                    <pic:cNvPicPr preferRelativeResize="0"/>
                  </pic:nvPicPr>
                  <pic:blipFill>
                    <a:blip r:embed="rId7"/>
                    <a:srcRect/>
                    <a:stretch>
                      <a:fillRect/>
                    </a:stretch>
                  </pic:blipFill>
                  <pic:spPr>
                    <a:xfrm>
                      <a:off x="0" y="0"/>
                      <a:ext cx="3600450" cy="1600200"/>
                    </a:xfrm>
                    <a:prstGeom prst="rect">
                      <a:avLst/>
                    </a:prstGeom>
                    <a:ln/>
                  </pic:spPr>
                </pic:pic>
              </a:graphicData>
            </a:graphic>
          </wp:inline>
        </w:drawing>
      </w:r>
    </w:p>
    <w:p w:rsidR="00FA0287" w:rsidRDefault="00FA0287">
      <w:pPr>
        <w:spacing w:after="240" w:line="240" w:lineRule="auto"/>
        <w:rPr>
          <w:rFonts w:ascii="Times New Roman" w:eastAsia="Times New Roman" w:hAnsi="Times New Roman" w:cs="Times New Roman"/>
          <w:sz w:val="24"/>
          <w:szCs w:val="24"/>
        </w:rPr>
      </w:pPr>
    </w:p>
    <w:p w:rsidR="00FA0287" w:rsidRDefault="00CF1705">
      <w:pPr>
        <w:spacing w:after="0" w:line="240" w:lineRule="auto"/>
        <w:jc w:val="center"/>
        <w:rPr>
          <w:rFonts w:ascii="Times New Roman" w:eastAsia="Times New Roman" w:hAnsi="Times New Roman" w:cs="Times New Roman"/>
          <w:sz w:val="24"/>
          <w:szCs w:val="24"/>
        </w:rPr>
      </w:pPr>
      <w:r>
        <w:rPr>
          <w:rFonts w:ascii="Arial" w:eastAsia="Arial" w:hAnsi="Arial" w:cs="Arial"/>
          <w:b/>
          <w:color w:val="000000"/>
          <w:sz w:val="44"/>
          <w:szCs w:val="44"/>
        </w:rPr>
        <w:t>Handbook</w:t>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jc w:val="center"/>
        <w:rPr>
          <w:rFonts w:ascii="Times New Roman" w:eastAsia="Times New Roman" w:hAnsi="Times New Roman" w:cs="Times New Roman"/>
          <w:sz w:val="24"/>
          <w:szCs w:val="24"/>
        </w:rPr>
      </w:pPr>
      <w:r>
        <w:rPr>
          <w:rFonts w:ascii="Arial" w:eastAsia="Arial" w:hAnsi="Arial" w:cs="Arial"/>
          <w:b/>
          <w:color w:val="000000"/>
          <w:sz w:val="44"/>
          <w:szCs w:val="44"/>
        </w:rPr>
        <w:t>for</w:t>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jc w:val="center"/>
        <w:rPr>
          <w:rFonts w:ascii="Times New Roman" w:eastAsia="Times New Roman" w:hAnsi="Times New Roman" w:cs="Times New Roman"/>
          <w:sz w:val="24"/>
          <w:szCs w:val="24"/>
        </w:rPr>
      </w:pPr>
      <w:r>
        <w:rPr>
          <w:rFonts w:ascii="Arial" w:eastAsia="Arial" w:hAnsi="Arial" w:cs="Arial"/>
          <w:b/>
          <w:color w:val="000000"/>
          <w:sz w:val="44"/>
          <w:szCs w:val="44"/>
        </w:rPr>
        <w:t>Graduate Programs (M.Ed., M.S., C.A.S.)</w:t>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jc w:val="center"/>
        <w:rPr>
          <w:rFonts w:ascii="Times New Roman" w:eastAsia="Times New Roman" w:hAnsi="Times New Roman" w:cs="Times New Roman"/>
          <w:sz w:val="24"/>
          <w:szCs w:val="24"/>
        </w:rPr>
      </w:pPr>
      <w:r>
        <w:rPr>
          <w:rFonts w:ascii="Arial" w:eastAsia="Arial" w:hAnsi="Arial" w:cs="Arial"/>
          <w:b/>
          <w:color w:val="000000"/>
          <w:sz w:val="44"/>
          <w:szCs w:val="44"/>
        </w:rPr>
        <w:t>in</w:t>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jc w:val="center"/>
        <w:rPr>
          <w:rFonts w:ascii="Times New Roman" w:eastAsia="Times New Roman" w:hAnsi="Times New Roman" w:cs="Times New Roman"/>
          <w:sz w:val="24"/>
          <w:szCs w:val="24"/>
        </w:rPr>
      </w:pPr>
      <w:r>
        <w:rPr>
          <w:rFonts w:ascii="Arial" w:eastAsia="Arial" w:hAnsi="Arial" w:cs="Arial"/>
          <w:b/>
          <w:color w:val="000000"/>
          <w:sz w:val="44"/>
          <w:szCs w:val="44"/>
        </w:rPr>
        <w:t xml:space="preserve">Elementary Education </w:t>
      </w:r>
    </w:p>
    <w:p w:rsidR="00FA0287" w:rsidRDefault="00CF1705">
      <w:pPr>
        <w:spacing w:after="0" w:line="240" w:lineRule="auto"/>
        <w:jc w:val="center"/>
        <w:rPr>
          <w:rFonts w:ascii="Times New Roman" w:eastAsia="Times New Roman" w:hAnsi="Times New Roman" w:cs="Times New Roman"/>
          <w:sz w:val="24"/>
          <w:szCs w:val="24"/>
        </w:rPr>
      </w:pPr>
      <w:r>
        <w:rPr>
          <w:rFonts w:ascii="Arial" w:eastAsia="Arial" w:hAnsi="Arial" w:cs="Arial"/>
          <w:b/>
          <w:color w:val="000000"/>
          <w:sz w:val="44"/>
          <w:szCs w:val="44"/>
        </w:rPr>
        <w:t>(Curriculum, Assessment, and Instruction)</w:t>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jc w:val="center"/>
        <w:rPr>
          <w:rFonts w:ascii="Times New Roman" w:eastAsia="Times New Roman" w:hAnsi="Times New Roman" w:cs="Times New Roman"/>
          <w:sz w:val="24"/>
          <w:szCs w:val="24"/>
        </w:rPr>
      </w:pPr>
      <w:r>
        <w:rPr>
          <w:rFonts w:ascii="Arial" w:eastAsia="Arial" w:hAnsi="Arial" w:cs="Arial"/>
          <w:b/>
          <w:color w:val="000000"/>
          <w:sz w:val="44"/>
          <w:szCs w:val="44"/>
        </w:rPr>
        <w:t>and</w:t>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jc w:val="center"/>
        <w:rPr>
          <w:rFonts w:ascii="Times New Roman" w:eastAsia="Times New Roman" w:hAnsi="Times New Roman" w:cs="Times New Roman"/>
          <w:sz w:val="24"/>
          <w:szCs w:val="24"/>
        </w:rPr>
      </w:pPr>
      <w:r>
        <w:rPr>
          <w:rFonts w:ascii="Arial" w:eastAsia="Arial" w:hAnsi="Arial" w:cs="Arial"/>
          <w:b/>
          <w:color w:val="000000"/>
          <w:sz w:val="44"/>
          <w:szCs w:val="44"/>
        </w:rPr>
        <w:t xml:space="preserve">Secondary Education </w:t>
      </w:r>
    </w:p>
    <w:p w:rsidR="00FA0287" w:rsidRDefault="00CF1705">
      <w:pPr>
        <w:spacing w:after="0" w:line="240" w:lineRule="auto"/>
        <w:jc w:val="center"/>
        <w:rPr>
          <w:rFonts w:ascii="Times New Roman" w:eastAsia="Times New Roman" w:hAnsi="Times New Roman" w:cs="Times New Roman"/>
          <w:sz w:val="24"/>
          <w:szCs w:val="24"/>
        </w:rPr>
      </w:pPr>
      <w:r>
        <w:rPr>
          <w:rFonts w:ascii="Arial" w:eastAsia="Arial" w:hAnsi="Arial" w:cs="Arial"/>
          <w:b/>
          <w:color w:val="000000"/>
          <w:sz w:val="44"/>
          <w:szCs w:val="44"/>
        </w:rPr>
        <w:t>(Curriculum, Assessment, and Instruction)</w:t>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jc w:val="center"/>
        <w:rPr>
          <w:rFonts w:ascii="Times New Roman" w:eastAsia="Times New Roman" w:hAnsi="Times New Roman" w:cs="Times New Roman"/>
          <w:sz w:val="24"/>
          <w:szCs w:val="24"/>
        </w:rPr>
      </w:pPr>
      <w:r>
        <w:rPr>
          <w:rFonts w:ascii="Arial" w:eastAsia="Arial" w:hAnsi="Arial" w:cs="Arial"/>
          <w:b/>
          <w:color w:val="000000"/>
          <w:sz w:val="44"/>
          <w:szCs w:val="44"/>
        </w:rPr>
        <w:t>(201</w:t>
      </w:r>
      <w:r>
        <w:rPr>
          <w:rFonts w:ascii="Arial" w:eastAsia="Arial" w:hAnsi="Arial" w:cs="Arial"/>
          <w:b/>
          <w:sz w:val="44"/>
          <w:szCs w:val="44"/>
        </w:rPr>
        <w:t>8</w:t>
      </w:r>
      <w:r>
        <w:rPr>
          <w:rFonts w:ascii="Arial" w:eastAsia="Arial" w:hAnsi="Arial" w:cs="Arial"/>
          <w:b/>
          <w:color w:val="000000"/>
          <w:sz w:val="44"/>
          <w:szCs w:val="44"/>
        </w:rPr>
        <w:t>-201</w:t>
      </w:r>
      <w:r>
        <w:rPr>
          <w:rFonts w:ascii="Arial" w:eastAsia="Arial" w:hAnsi="Arial" w:cs="Arial"/>
          <w:b/>
          <w:sz w:val="44"/>
          <w:szCs w:val="44"/>
        </w:rPr>
        <w:t>9</w:t>
      </w:r>
      <w:r>
        <w:rPr>
          <w:rFonts w:ascii="Arial" w:eastAsia="Arial" w:hAnsi="Arial" w:cs="Arial"/>
          <w:b/>
          <w:color w:val="000000"/>
          <w:sz w:val="44"/>
          <w:szCs w:val="44"/>
        </w:rPr>
        <w:t>)</w:t>
      </w:r>
    </w:p>
    <w:p w:rsidR="00FA0287" w:rsidRDefault="00FA0287">
      <w:pPr>
        <w:spacing w:after="0" w:line="240" w:lineRule="auto"/>
        <w:rPr>
          <w:rFonts w:ascii="Times New Roman" w:eastAsia="Times New Roman" w:hAnsi="Times New Roman" w:cs="Times New Roman"/>
          <w:sz w:val="24"/>
          <w:szCs w:val="24"/>
        </w:rPr>
      </w:pPr>
    </w:p>
    <w:p w:rsidR="00FA0287" w:rsidRDefault="00FA0287">
      <w:pPr>
        <w:spacing w:after="0" w:line="240" w:lineRule="auto"/>
        <w:rPr>
          <w:rFonts w:ascii="Times New Roman" w:eastAsia="Times New Roman" w:hAnsi="Times New Roman" w:cs="Times New Roman"/>
          <w:sz w:val="24"/>
          <w:szCs w:val="24"/>
        </w:rPr>
      </w:pPr>
    </w:p>
    <w:p w:rsidR="00FA0287" w:rsidRDefault="00FA0287">
      <w:pPr>
        <w:spacing w:after="0" w:line="240" w:lineRule="auto"/>
        <w:rPr>
          <w:rFonts w:ascii="Times New Roman" w:eastAsia="Times New Roman" w:hAnsi="Times New Roman" w:cs="Times New Roman"/>
          <w:sz w:val="24"/>
          <w:szCs w:val="24"/>
        </w:rPr>
      </w:pPr>
    </w:p>
    <w:p w:rsidR="00FA0287" w:rsidRDefault="00FA0287">
      <w:pPr>
        <w:spacing w:after="0" w:line="240" w:lineRule="auto"/>
        <w:rPr>
          <w:rFonts w:ascii="Times New Roman" w:eastAsia="Times New Roman" w:hAnsi="Times New Roman" w:cs="Times New Roman"/>
          <w:sz w:val="24"/>
          <w:szCs w:val="24"/>
        </w:rPr>
      </w:pPr>
    </w:p>
    <w:p w:rsidR="00FA0287" w:rsidRDefault="00FA0287">
      <w:pPr>
        <w:spacing w:after="0" w:line="240" w:lineRule="auto"/>
        <w:rPr>
          <w:rFonts w:ascii="Times New Roman" w:eastAsia="Times New Roman" w:hAnsi="Times New Roman" w:cs="Times New Roman"/>
          <w:sz w:val="24"/>
          <w:szCs w:val="24"/>
        </w:rPr>
      </w:pPr>
    </w:p>
    <w:p w:rsidR="00FA0287" w:rsidRDefault="00FA0287">
      <w:pPr>
        <w:spacing w:after="0" w:line="240" w:lineRule="auto"/>
        <w:rPr>
          <w:rFonts w:ascii="Times New Roman" w:eastAsia="Times New Roman" w:hAnsi="Times New Roman" w:cs="Times New Roman"/>
          <w:sz w:val="24"/>
          <w:szCs w:val="24"/>
        </w:rPr>
      </w:pPr>
    </w:p>
    <w:p w:rsidR="00FA0287" w:rsidRDefault="00FA0287">
      <w:pPr>
        <w:spacing w:after="0" w:line="240" w:lineRule="auto"/>
        <w:rPr>
          <w:rFonts w:ascii="Times New Roman" w:eastAsia="Times New Roman" w:hAnsi="Times New Roman" w:cs="Times New Roman"/>
          <w:sz w:val="24"/>
          <w:szCs w:val="24"/>
        </w:rPr>
      </w:pPr>
    </w:p>
    <w:p w:rsidR="00FA0287" w:rsidRDefault="00FA0287">
      <w:pPr>
        <w:spacing w:after="0" w:line="240" w:lineRule="auto"/>
        <w:rPr>
          <w:rFonts w:ascii="Times New Roman" w:eastAsia="Times New Roman" w:hAnsi="Times New Roman" w:cs="Times New Roman"/>
          <w:sz w:val="24"/>
          <w:szCs w:val="24"/>
        </w:rPr>
      </w:pP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jc w:val="center"/>
        <w:rPr>
          <w:rFonts w:ascii="Times New Roman" w:eastAsia="Times New Roman" w:hAnsi="Times New Roman" w:cs="Times New Roman"/>
          <w:sz w:val="24"/>
          <w:szCs w:val="24"/>
        </w:rPr>
      </w:pPr>
      <w:r>
        <w:rPr>
          <w:rFonts w:ascii="Arial" w:eastAsia="Arial" w:hAnsi="Arial" w:cs="Arial"/>
          <w:b/>
          <w:color w:val="000000"/>
          <w:sz w:val="28"/>
          <w:szCs w:val="28"/>
        </w:rPr>
        <w:lastRenderedPageBreak/>
        <w:t>Table of Contents</w:t>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rPr>
          <w:rFonts w:ascii="Times New Roman" w:eastAsia="Times New Roman" w:hAnsi="Times New Roman" w:cs="Times New Roman"/>
          <w:sz w:val="24"/>
          <w:szCs w:val="24"/>
        </w:rPr>
      </w:pPr>
      <w:r>
        <w:rPr>
          <w:rFonts w:ascii="Arial" w:eastAsia="Arial" w:hAnsi="Arial" w:cs="Arial"/>
          <w:color w:val="000000"/>
          <w:sz w:val="28"/>
          <w:szCs w:val="28"/>
        </w:rPr>
        <w:t>Welcome Message/Faculty and Staff -------------------------------------------5</w:t>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rPr>
          <w:rFonts w:ascii="Times New Roman" w:eastAsia="Times New Roman" w:hAnsi="Times New Roman" w:cs="Times New Roman"/>
          <w:sz w:val="24"/>
          <w:szCs w:val="24"/>
        </w:rPr>
      </w:pPr>
      <w:r>
        <w:rPr>
          <w:rFonts w:ascii="Arial" w:eastAsia="Arial" w:hAnsi="Arial" w:cs="Arial"/>
          <w:color w:val="000000"/>
          <w:sz w:val="28"/>
          <w:szCs w:val="28"/>
        </w:rPr>
        <w:t>Curriculum, Assessment, and Instruction Program Overview ------------</w:t>
      </w:r>
      <w:r>
        <w:rPr>
          <w:rFonts w:ascii="Arial" w:eastAsia="Arial" w:hAnsi="Arial" w:cs="Arial"/>
          <w:color w:val="000000"/>
          <w:sz w:val="28"/>
          <w:szCs w:val="28"/>
        </w:rPr>
        <w:tab/>
        <w:t>8</w:t>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rPr>
          <w:rFonts w:ascii="Times New Roman" w:eastAsia="Times New Roman" w:hAnsi="Times New Roman" w:cs="Times New Roman"/>
          <w:sz w:val="24"/>
          <w:szCs w:val="24"/>
        </w:rPr>
      </w:pPr>
      <w:r>
        <w:rPr>
          <w:rFonts w:ascii="Arial" w:eastAsia="Arial" w:hAnsi="Arial" w:cs="Arial"/>
          <w:color w:val="000000"/>
          <w:sz w:val="28"/>
          <w:szCs w:val="28"/>
        </w:rPr>
        <w:t>Master of Education (M.Ed.) -----------------------------------------------------</w:t>
      </w:r>
      <w:r>
        <w:rPr>
          <w:rFonts w:ascii="Arial" w:eastAsia="Arial" w:hAnsi="Arial" w:cs="Arial"/>
          <w:color w:val="000000"/>
          <w:sz w:val="28"/>
          <w:szCs w:val="28"/>
        </w:rPr>
        <w:tab/>
        <w:t>9</w:t>
      </w:r>
    </w:p>
    <w:p w:rsidR="00FA0287" w:rsidRDefault="00CF1705">
      <w:pPr>
        <w:numPr>
          <w:ilvl w:val="0"/>
          <w:numId w:val="21"/>
        </w:numPr>
        <w:spacing w:after="0" w:line="240" w:lineRule="auto"/>
        <w:rPr>
          <w:color w:val="000000"/>
        </w:rPr>
      </w:pPr>
      <w:r>
        <w:rPr>
          <w:rFonts w:ascii="Arial" w:eastAsia="Arial" w:hAnsi="Arial" w:cs="Arial"/>
          <w:color w:val="000000"/>
          <w:sz w:val="28"/>
          <w:szCs w:val="28"/>
        </w:rPr>
        <w:t>Program Overview --</w:t>
      </w:r>
      <w:r>
        <w:rPr>
          <w:rFonts w:ascii="Arial" w:eastAsia="Arial" w:hAnsi="Arial" w:cs="Arial"/>
          <w:color w:val="000000"/>
          <w:sz w:val="28"/>
          <w:szCs w:val="28"/>
        </w:rPr>
        <w:t>--------------------------------------------------------</w:t>
      </w:r>
      <w:r>
        <w:rPr>
          <w:rFonts w:ascii="Arial" w:eastAsia="Arial" w:hAnsi="Arial" w:cs="Arial"/>
          <w:color w:val="000000"/>
          <w:sz w:val="28"/>
          <w:szCs w:val="28"/>
        </w:rPr>
        <w:tab/>
        <w:t>9</w:t>
      </w:r>
    </w:p>
    <w:p w:rsidR="00FA0287" w:rsidRDefault="00CF1705">
      <w:pPr>
        <w:numPr>
          <w:ilvl w:val="0"/>
          <w:numId w:val="21"/>
        </w:numPr>
        <w:spacing w:after="0" w:line="240" w:lineRule="auto"/>
        <w:rPr>
          <w:color w:val="000000"/>
        </w:rPr>
      </w:pPr>
      <w:r>
        <w:rPr>
          <w:rFonts w:ascii="Arial" w:eastAsia="Arial" w:hAnsi="Arial" w:cs="Arial"/>
          <w:color w:val="000000"/>
          <w:sz w:val="28"/>
          <w:szCs w:val="28"/>
        </w:rPr>
        <w:t>Admission Criteria -----------------------------------------------------------</w:t>
      </w:r>
      <w:r>
        <w:rPr>
          <w:rFonts w:ascii="Arial" w:eastAsia="Arial" w:hAnsi="Arial" w:cs="Arial"/>
          <w:color w:val="000000"/>
          <w:sz w:val="28"/>
          <w:szCs w:val="28"/>
        </w:rPr>
        <w:tab/>
        <w:t>10</w:t>
      </w:r>
    </w:p>
    <w:p w:rsidR="00FA0287" w:rsidRDefault="00CF1705">
      <w:pPr>
        <w:numPr>
          <w:ilvl w:val="0"/>
          <w:numId w:val="21"/>
        </w:numPr>
        <w:spacing w:after="0" w:line="240" w:lineRule="auto"/>
        <w:rPr>
          <w:color w:val="000000"/>
        </w:rPr>
      </w:pPr>
      <w:r>
        <w:rPr>
          <w:rFonts w:ascii="Arial" w:eastAsia="Arial" w:hAnsi="Arial" w:cs="Arial"/>
          <w:color w:val="000000"/>
          <w:sz w:val="28"/>
          <w:szCs w:val="28"/>
        </w:rPr>
        <w:t>Program of Study Form ----------------------------------------------------</w:t>
      </w:r>
      <w:r>
        <w:rPr>
          <w:rFonts w:ascii="Arial" w:eastAsia="Arial" w:hAnsi="Arial" w:cs="Arial"/>
          <w:color w:val="000000"/>
          <w:sz w:val="28"/>
          <w:szCs w:val="28"/>
        </w:rPr>
        <w:tab/>
        <w:t>12</w:t>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rPr>
          <w:rFonts w:ascii="Times New Roman" w:eastAsia="Times New Roman" w:hAnsi="Times New Roman" w:cs="Times New Roman"/>
          <w:sz w:val="24"/>
          <w:szCs w:val="24"/>
        </w:rPr>
      </w:pPr>
      <w:r>
        <w:rPr>
          <w:rFonts w:ascii="Arial" w:eastAsia="Arial" w:hAnsi="Arial" w:cs="Arial"/>
          <w:color w:val="000000"/>
          <w:sz w:val="28"/>
          <w:szCs w:val="28"/>
        </w:rPr>
        <w:t>Master of Science (M.S.) -----------</w:t>
      </w:r>
      <w:r>
        <w:rPr>
          <w:rFonts w:ascii="Arial" w:eastAsia="Arial" w:hAnsi="Arial" w:cs="Arial"/>
          <w:color w:val="000000"/>
          <w:sz w:val="28"/>
          <w:szCs w:val="28"/>
        </w:rPr>
        <w:t>-----------------------------------------------</w:t>
      </w:r>
      <w:r>
        <w:rPr>
          <w:rFonts w:ascii="Arial" w:eastAsia="Arial" w:hAnsi="Arial" w:cs="Arial"/>
          <w:color w:val="000000"/>
          <w:sz w:val="28"/>
          <w:szCs w:val="28"/>
        </w:rPr>
        <w:tab/>
        <w:t>1</w:t>
      </w:r>
      <w:r>
        <w:rPr>
          <w:rFonts w:ascii="Arial" w:eastAsia="Arial" w:hAnsi="Arial" w:cs="Arial"/>
          <w:sz w:val="28"/>
          <w:szCs w:val="28"/>
        </w:rPr>
        <w:t>4</w:t>
      </w:r>
    </w:p>
    <w:p w:rsidR="00FA0287" w:rsidRDefault="00CF1705">
      <w:pPr>
        <w:numPr>
          <w:ilvl w:val="0"/>
          <w:numId w:val="23"/>
        </w:numPr>
        <w:spacing w:after="0" w:line="240" w:lineRule="auto"/>
        <w:rPr>
          <w:color w:val="000000"/>
        </w:rPr>
      </w:pPr>
      <w:r>
        <w:rPr>
          <w:rFonts w:ascii="Arial" w:eastAsia="Arial" w:hAnsi="Arial" w:cs="Arial"/>
          <w:color w:val="000000"/>
          <w:sz w:val="28"/>
          <w:szCs w:val="28"/>
        </w:rPr>
        <w:t>Program Overview ----------------------------------------------------------</w:t>
      </w:r>
      <w:r>
        <w:rPr>
          <w:rFonts w:ascii="Arial" w:eastAsia="Arial" w:hAnsi="Arial" w:cs="Arial"/>
          <w:color w:val="000000"/>
          <w:sz w:val="28"/>
          <w:szCs w:val="28"/>
        </w:rPr>
        <w:tab/>
        <w:t>1</w:t>
      </w:r>
      <w:r>
        <w:rPr>
          <w:rFonts w:ascii="Arial" w:eastAsia="Arial" w:hAnsi="Arial" w:cs="Arial"/>
          <w:sz w:val="28"/>
          <w:szCs w:val="28"/>
        </w:rPr>
        <w:t>4</w:t>
      </w:r>
    </w:p>
    <w:p w:rsidR="00FA0287" w:rsidRDefault="00CF1705">
      <w:pPr>
        <w:numPr>
          <w:ilvl w:val="0"/>
          <w:numId w:val="23"/>
        </w:numPr>
        <w:spacing w:after="0" w:line="240" w:lineRule="auto"/>
        <w:rPr>
          <w:color w:val="000000"/>
        </w:rPr>
      </w:pPr>
      <w:r>
        <w:rPr>
          <w:rFonts w:ascii="Arial" w:eastAsia="Arial" w:hAnsi="Arial" w:cs="Arial"/>
          <w:color w:val="000000"/>
          <w:sz w:val="28"/>
          <w:szCs w:val="28"/>
        </w:rPr>
        <w:t>Admission Criteria -----------------------------------------------------------</w:t>
      </w:r>
      <w:r>
        <w:rPr>
          <w:rFonts w:ascii="Arial" w:eastAsia="Arial" w:hAnsi="Arial" w:cs="Arial"/>
          <w:color w:val="000000"/>
          <w:sz w:val="28"/>
          <w:szCs w:val="28"/>
        </w:rPr>
        <w:tab/>
        <w:t>1</w:t>
      </w:r>
      <w:r>
        <w:rPr>
          <w:rFonts w:ascii="Arial" w:eastAsia="Arial" w:hAnsi="Arial" w:cs="Arial"/>
          <w:sz w:val="28"/>
          <w:szCs w:val="28"/>
        </w:rPr>
        <w:t>4</w:t>
      </w:r>
    </w:p>
    <w:p w:rsidR="00FA0287" w:rsidRDefault="00CF1705">
      <w:pPr>
        <w:numPr>
          <w:ilvl w:val="0"/>
          <w:numId w:val="23"/>
        </w:numPr>
        <w:spacing w:after="0" w:line="240" w:lineRule="auto"/>
        <w:rPr>
          <w:color w:val="000000"/>
        </w:rPr>
      </w:pPr>
      <w:r>
        <w:rPr>
          <w:rFonts w:ascii="Arial" w:eastAsia="Arial" w:hAnsi="Arial" w:cs="Arial"/>
          <w:color w:val="000000"/>
          <w:sz w:val="28"/>
          <w:szCs w:val="28"/>
        </w:rPr>
        <w:t>Program of Study Form ----------------------------------------------------</w:t>
      </w:r>
      <w:r>
        <w:rPr>
          <w:rFonts w:ascii="Arial" w:eastAsia="Arial" w:hAnsi="Arial" w:cs="Arial"/>
          <w:color w:val="000000"/>
          <w:sz w:val="28"/>
          <w:szCs w:val="28"/>
        </w:rPr>
        <w:tab/>
        <w:t>1</w:t>
      </w:r>
      <w:r>
        <w:rPr>
          <w:rFonts w:ascii="Arial" w:eastAsia="Arial" w:hAnsi="Arial" w:cs="Arial"/>
          <w:sz w:val="28"/>
          <w:szCs w:val="28"/>
        </w:rPr>
        <w:t>6</w:t>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rPr>
          <w:rFonts w:ascii="Times New Roman" w:eastAsia="Times New Roman" w:hAnsi="Times New Roman" w:cs="Times New Roman"/>
          <w:sz w:val="24"/>
          <w:szCs w:val="24"/>
        </w:rPr>
      </w:pPr>
      <w:r>
        <w:rPr>
          <w:rFonts w:ascii="Arial" w:eastAsia="Arial" w:hAnsi="Arial" w:cs="Arial"/>
          <w:color w:val="000000"/>
          <w:sz w:val="28"/>
          <w:szCs w:val="28"/>
        </w:rPr>
        <w:t>Certificate of Advanced Study (C.A.S.) ----------------------------------------</w:t>
      </w:r>
      <w:r>
        <w:rPr>
          <w:rFonts w:ascii="Arial" w:eastAsia="Arial" w:hAnsi="Arial" w:cs="Arial"/>
          <w:color w:val="000000"/>
          <w:sz w:val="28"/>
          <w:szCs w:val="28"/>
        </w:rPr>
        <w:tab/>
        <w:t>1</w:t>
      </w:r>
      <w:r>
        <w:rPr>
          <w:rFonts w:ascii="Arial" w:eastAsia="Arial" w:hAnsi="Arial" w:cs="Arial"/>
          <w:sz w:val="28"/>
          <w:szCs w:val="28"/>
        </w:rPr>
        <w:t>7</w:t>
      </w:r>
    </w:p>
    <w:p w:rsidR="00FA0287" w:rsidRDefault="00CF1705">
      <w:pPr>
        <w:numPr>
          <w:ilvl w:val="0"/>
          <w:numId w:val="25"/>
        </w:numPr>
        <w:spacing w:after="0" w:line="240" w:lineRule="auto"/>
        <w:rPr>
          <w:color w:val="000000"/>
        </w:rPr>
      </w:pPr>
      <w:r>
        <w:rPr>
          <w:rFonts w:ascii="Arial" w:eastAsia="Arial" w:hAnsi="Arial" w:cs="Arial"/>
          <w:color w:val="000000"/>
          <w:sz w:val="28"/>
          <w:szCs w:val="28"/>
        </w:rPr>
        <w:t>Program Overview ----------------------------------------------------------</w:t>
      </w:r>
      <w:r>
        <w:rPr>
          <w:rFonts w:ascii="Arial" w:eastAsia="Arial" w:hAnsi="Arial" w:cs="Arial"/>
          <w:color w:val="000000"/>
          <w:sz w:val="28"/>
          <w:szCs w:val="28"/>
        </w:rPr>
        <w:tab/>
        <w:t>1</w:t>
      </w:r>
      <w:r>
        <w:rPr>
          <w:rFonts w:ascii="Arial" w:eastAsia="Arial" w:hAnsi="Arial" w:cs="Arial"/>
          <w:sz w:val="28"/>
          <w:szCs w:val="28"/>
        </w:rPr>
        <w:t>7</w:t>
      </w:r>
    </w:p>
    <w:p w:rsidR="00FA0287" w:rsidRDefault="00CF1705">
      <w:pPr>
        <w:numPr>
          <w:ilvl w:val="0"/>
          <w:numId w:val="25"/>
        </w:numPr>
        <w:spacing w:after="0" w:line="240" w:lineRule="auto"/>
        <w:rPr>
          <w:color w:val="000000"/>
        </w:rPr>
      </w:pPr>
      <w:r>
        <w:rPr>
          <w:rFonts w:ascii="Arial" w:eastAsia="Arial" w:hAnsi="Arial" w:cs="Arial"/>
          <w:color w:val="000000"/>
          <w:sz w:val="28"/>
          <w:szCs w:val="28"/>
        </w:rPr>
        <w:t>Admission Crite</w:t>
      </w:r>
      <w:r>
        <w:rPr>
          <w:rFonts w:ascii="Arial" w:eastAsia="Arial" w:hAnsi="Arial" w:cs="Arial"/>
          <w:color w:val="000000"/>
          <w:sz w:val="28"/>
          <w:szCs w:val="28"/>
        </w:rPr>
        <w:t>ria -----------------------------------------------------------</w:t>
      </w:r>
      <w:r>
        <w:rPr>
          <w:rFonts w:ascii="Arial" w:eastAsia="Arial" w:hAnsi="Arial" w:cs="Arial"/>
          <w:color w:val="000000"/>
          <w:sz w:val="28"/>
          <w:szCs w:val="28"/>
        </w:rPr>
        <w:tab/>
        <w:t>1</w:t>
      </w:r>
      <w:r>
        <w:rPr>
          <w:rFonts w:ascii="Arial" w:eastAsia="Arial" w:hAnsi="Arial" w:cs="Arial"/>
          <w:sz w:val="28"/>
          <w:szCs w:val="28"/>
        </w:rPr>
        <w:t>7</w:t>
      </w:r>
    </w:p>
    <w:p w:rsidR="00FA0287" w:rsidRDefault="00CF1705">
      <w:pPr>
        <w:numPr>
          <w:ilvl w:val="0"/>
          <w:numId w:val="25"/>
        </w:numPr>
        <w:spacing w:after="0" w:line="240" w:lineRule="auto"/>
        <w:rPr>
          <w:color w:val="000000"/>
        </w:rPr>
      </w:pPr>
      <w:r>
        <w:rPr>
          <w:rFonts w:ascii="Arial" w:eastAsia="Arial" w:hAnsi="Arial" w:cs="Arial"/>
          <w:color w:val="000000"/>
          <w:sz w:val="28"/>
          <w:szCs w:val="28"/>
        </w:rPr>
        <w:t>Program of Study Form ----------------------------------------------------</w:t>
      </w:r>
      <w:r>
        <w:rPr>
          <w:rFonts w:ascii="Arial" w:eastAsia="Arial" w:hAnsi="Arial" w:cs="Arial"/>
          <w:color w:val="000000"/>
          <w:sz w:val="28"/>
          <w:szCs w:val="28"/>
        </w:rPr>
        <w:tab/>
        <w:t>1</w:t>
      </w:r>
      <w:r>
        <w:rPr>
          <w:rFonts w:ascii="Arial" w:eastAsia="Arial" w:hAnsi="Arial" w:cs="Arial"/>
          <w:sz w:val="28"/>
          <w:szCs w:val="28"/>
        </w:rPr>
        <w:t>9</w:t>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rPr>
          <w:rFonts w:ascii="Times New Roman" w:eastAsia="Times New Roman" w:hAnsi="Times New Roman" w:cs="Times New Roman"/>
          <w:sz w:val="24"/>
          <w:szCs w:val="24"/>
        </w:rPr>
      </w:pPr>
      <w:r>
        <w:rPr>
          <w:rFonts w:ascii="Arial" w:eastAsia="Arial" w:hAnsi="Arial" w:cs="Arial"/>
          <w:color w:val="000000"/>
          <w:sz w:val="28"/>
          <w:szCs w:val="28"/>
        </w:rPr>
        <w:t>Curriculum, Assessment, &amp; Instruction required course descriptions by semester -------------------------------------------------------------------------------</w:t>
      </w:r>
      <w:r>
        <w:rPr>
          <w:rFonts w:ascii="Arial" w:eastAsia="Arial" w:hAnsi="Arial" w:cs="Arial"/>
          <w:color w:val="000000"/>
          <w:sz w:val="28"/>
          <w:szCs w:val="28"/>
        </w:rPr>
        <w:tab/>
      </w:r>
      <w:r>
        <w:rPr>
          <w:rFonts w:ascii="Arial" w:eastAsia="Arial" w:hAnsi="Arial" w:cs="Arial"/>
          <w:sz w:val="28"/>
          <w:szCs w:val="28"/>
        </w:rPr>
        <w:t>20</w:t>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rPr>
          <w:rFonts w:ascii="Times New Roman" w:eastAsia="Times New Roman" w:hAnsi="Times New Roman" w:cs="Times New Roman"/>
          <w:sz w:val="24"/>
          <w:szCs w:val="24"/>
        </w:rPr>
      </w:pPr>
      <w:r>
        <w:rPr>
          <w:rFonts w:ascii="Arial" w:eastAsia="Arial" w:hAnsi="Arial" w:cs="Arial"/>
          <w:color w:val="000000"/>
          <w:sz w:val="28"/>
          <w:szCs w:val="28"/>
        </w:rPr>
        <w:t>Regularly offered electives, by arrangem</w:t>
      </w:r>
      <w:r w:rsidR="00244B76">
        <w:rPr>
          <w:rFonts w:ascii="Arial" w:eastAsia="Arial" w:hAnsi="Arial" w:cs="Arial"/>
          <w:color w:val="000000"/>
          <w:sz w:val="28"/>
          <w:szCs w:val="28"/>
        </w:rPr>
        <w:t>ent with other programs -----</w:t>
      </w:r>
      <w:r w:rsidR="00244B76">
        <w:rPr>
          <w:rFonts w:ascii="Arial" w:eastAsia="Arial" w:hAnsi="Arial" w:cs="Arial"/>
          <w:color w:val="000000"/>
          <w:sz w:val="28"/>
          <w:szCs w:val="28"/>
        </w:rPr>
        <w:tab/>
        <w:t>22</w:t>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rPr>
          <w:rFonts w:ascii="Times New Roman" w:eastAsia="Times New Roman" w:hAnsi="Times New Roman" w:cs="Times New Roman"/>
          <w:sz w:val="24"/>
          <w:szCs w:val="24"/>
        </w:rPr>
      </w:pPr>
      <w:r>
        <w:rPr>
          <w:rFonts w:ascii="Arial" w:eastAsia="Arial" w:hAnsi="Arial" w:cs="Arial"/>
          <w:color w:val="000000"/>
          <w:sz w:val="28"/>
          <w:szCs w:val="28"/>
        </w:rPr>
        <w:t>Expectations for on</w:t>
      </w:r>
      <w:r>
        <w:rPr>
          <w:rFonts w:ascii="Arial" w:eastAsia="Arial" w:hAnsi="Arial" w:cs="Arial"/>
          <w:color w:val="000000"/>
          <w:sz w:val="28"/>
          <w:szCs w:val="28"/>
        </w:rPr>
        <w:t>line courses --------------------</w:t>
      </w:r>
      <w:r w:rsidR="00244B76">
        <w:rPr>
          <w:rFonts w:ascii="Arial" w:eastAsia="Arial" w:hAnsi="Arial" w:cs="Arial"/>
          <w:color w:val="000000"/>
          <w:sz w:val="28"/>
          <w:szCs w:val="28"/>
        </w:rPr>
        <w:t>-----------------------------</w:t>
      </w:r>
      <w:r w:rsidR="00244B76">
        <w:rPr>
          <w:rFonts w:ascii="Arial" w:eastAsia="Arial" w:hAnsi="Arial" w:cs="Arial"/>
          <w:color w:val="000000"/>
          <w:sz w:val="28"/>
          <w:szCs w:val="28"/>
        </w:rPr>
        <w:tab/>
        <w:t>22</w:t>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rPr>
          <w:rFonts w:ascii="Times New Roman" w:eastAsia="Times New Roman" w:hAnsi="Times New Roman" w:cs="Times New Roman"/>
          <w:sz w:val="24"/>
          <w:szCs w:val="24"/>
        </w:rPr>
      </w:pPr>
      <w:r>
        <w:rPr>
          <w:rFonts w:ascii="Arial" w:eastAsia="Arial" w:hAnsi="Arial" w:cs="Arial"/>
          <w:color w:val="000000"/>
          <w:sz w:val="28"/>
          <w:szCs w:val="28"/>
        </w:rPr>
        <w:t>Advising --------------------------------------------------</w:t>
      </w:r>
      <w:r w:rsidR="00244B76">
        <w:rPr>
          <w:rFonts w:ascii="Arial" w:eastAsia="Arial" w:hAnsi="Arial" w:cs="Arial"/>
          <w:color w:val="000000"/>
          <w:sz w:val="28"/>
          <w:szCs w:val="28"/>
        </w:rPr>
        <w:t>-----------------------------</w:t>
      </w:r>
      <w:r w:rsidR="00244B76">
        <w:rPr>
          <w:rFonts w:ascii="Arial" w:eastAsia="Arial" w:hAnsi="Arial" w:cs="Arial"/>
          <w:color w:val="000000"/>
          <w:sz w:val="28"/>
          <w:szCs w:val="28"/>
        </w:rPr>
        <w:tab/>
        <w:t>24</w:t>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rPr>
          <w:rFonts w:ascii="Times New Roman" w:eastAsia="Times New Roman" w:hAnsi="Times New Roman" w:cs="Times New Roman"/>
          <w:sz w:val="24"/>
          <w:szCs w:val="24"/>
        </w:rPr>
      </w:pPr>
      <w:r>
        <w:rPr>
          <w:rFonts w:ascii="Arial" w:eastAsia="Arial" w:hAnsi="Arial" w:cs="Arial"/>
          <w:color w:val="000000"/>
          <w:sz w:val="28"/>
          <w:szCs w:val="28"/>
        </w:rPr>
        <w:t>Graduate School Policies ---------------------------------------------------------</w:t>
      </w:r>
      <w:r>
        <w:rPr>
          <w:rFonts w:ascii="Arial" w:eastAsia="Arial" w:hAnsi="Arial" w:cs="Arial"/>
          <w:color w:val="000000"/>
          <w:sz w:val="28"/>
          <w:szCs w:val="28"/>
        </w:rPr>
        <w:tab/>
        <w:t>26</w:t>
      </w:r>
    </w:p>
    <w:p w:rsidR="00FA0287" w:rsidRDefault="00CF1705">
      <w:pPr>
        <w:numPr>
          <w:ilvl w:val="0"/>
          <w:numId w:val="1"/>
        </w:numPr>
        <w:spacing w:after="0" w:line="240" w:lineRule="auto"/>
        <w:rPr>
          <w:color w:val="000000"/>
        </w:rPr>
      </w:pPr>
      <w:r>
        <w:rPr>
          <w:rFonts w:ascii="Arial" w:eastAsia="Arial" w:hAnsi="Arial" w:cs="Arial"/>
          <w:color w:val="000000"/>
          <w:sz w:val="28"/>
          <w:szCs w:val="28"/>
        </w:rPr>
        <w:t xml:space="preserve">Admission </w:t>
      </w:r>
      <w:r>
        <w:rPr>
          <w:rFonts w:ascii="Arial" w:eastAsia="Arial" w:hAnsi="Arial" w:cs="Arial"/>
          <w:color w:val="000000"/>
          <w:sz w:val="28"/>
          <w:szCs w:val="28"/>
        </w:rPr>
        <w:t>---------------------------------------------------------------------</w:t>
      </w:r>
      <w:r>
        <w:rPr>
          <w:rFonts w:ascii="Arial" w:eastAsia="Arial" w:hAnsi="Arial" w:cs="Arial"/>
          <w:color w:val="000000"/>
          <w:sz w:val="28"/>
          <w:szCs w:val="28"/>
        </w:rPr>
        <w:tab/>
        <w:t>26</w:t>
      </w:r>
    </w:p>
    <w:p w:rsidR="00FA0287" w:rsidRDefault="00CF1705">
      <w:pPr>
        <w:numPr>
          <w:ilvl w:val="0"/>
          <w:numId w:val="1"/>
        </w:numPr>
        <w:spacing w:after="0" w:line="240" w:lineRule="auto"/>
        <w:rPr>
          <w:color w:val="000000"/>
        </w:rPr>
      </w:pPr>
      <w:r>
        <w:rPr>
          <w:rFonts w:ascii="Arial" w:eastAsia="Arial" w:hAnsi="Arial" w:cs="Arial"/>
          <w:color w:val="000000"/>
          <w:sz w:val="28"/>
          <w:szCs w:val="28"/>
        </w:rPr>
        <w:t>Transfer courses at time of admission ---------------------------------</w:t>
      </w:r>
      <w:r>
        <w:rPr>
          <w:rFonts w:ascii="Arial" w:eastAsia="Arial" w:hAnsi="Arial" w:cs="Arial"/>
          <w:color w:val="000000"/>
          <w:sz w:val="28"/>
          <w:szCs w:val="28"/>
        </w:rPr>
        <w:tab/>
        <w:t>27</w:t>
      </w:r>
    </w:p>
    <w:p w:rsidR="00FA0287" w:rsidRDefault="00CF1705">
      <w:pPr>
        <w:numPr>
          <w:ilvl w:val="0"/>
          <w:numId w:val="1"/>
        </w:numPr>
        <w:spacing w:after="0" w:line="240" w:lineRule="auto"/>
        <w:rPr>
          <w:color w:val="000000"/>
        </w:rPr>
      </w:pPr>
      <w:r>
        <w:rPr>
          <w:rFonts w:ascii="Arial" w:eastAsia="Arial" w:hAnsi="Arial" w:cs="Arial"/>
          <w:color w:val="000000"/>
          <w:sz w:val="28"/>
          <w:szCs w:val="28"/>
        </w:rPr>
        <w:t>Transfer courses after admission ---------------------------------------</w:t>
      </w:r>
      <w:r>
        <w:rPr>
          <w:rFonts w:ascii="Arial" w:eastAsia="Arial" w:hAnsi="Arial" w:cs="Arial"/>
          <w:color w:val="000000"/>
          <w:sz w:val="28"/>
          <w:szCs w:val="28"/>
        </w:rPr>
        <w:tab/>
        <w:t>28</w:t>
      </w:r>
    </w:p>
    <w:p w:rsidR="00FA0287" w:rsidRDefault="00CF1705">
      <w:pPr>
        <w:numPr>
          <w:ilvl w:val="0"/>
          <w:numId w:val="1"/>
        </w:numPr>
        <w:spacing w:after="0" w:line="240" w:lineRule="auto"/>
        <w:rPr>
          <w:color w:val="000000"/>
        </w:rPr>
      </w:pPr>
      <w:r>
        <w:rPr>
          <w:rFonts w:ascii="Arial" w:eastAsia="Arial" w:hAnsi="Arial" w:cs="Arial"/>
          <w:color w:val="000000"/>
          <w:sz w:val="28"/>
          <w:szCs w:val="28"/>
        </w:rPr>
        <w:t xml:space="preserve">Program progress and completion </w:t>
      </w:r>
      <w:r>
        <w:rPr>
          <w:rFonts w:ascii="Arial" w:eastAsia="Arial" w:hAnsi="Arial" w:cs="Arial"/>
          <w:color w:val="000000"/>
          <w:sz w:val="28"/>
          <w:szCs w:val="28"/>
        </w:rPr>
        <w:t>-------------------------------------</w:t>
      </w:r>
      <w:r>
        <w:rPr>
          <w:rFonts w:ascii="Arial" w:eastAsia="Arial" w:hAnsi="Arial" w:cs="Arial"/>
          <w:color w:val="000000"/>
          <w:sz w:val="28"/>
          <w:szCs w:val="28"/>
        </w:rPr>
        <w:tab/>
        <w:t>29</w:t>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rPr>
          <w:rFonts w:ascii="Times New Roman" w:eastAsia="Times New Roman" w:hAnsi="Times New Roman" w:cs="Times New Roman"/>
          <w:sz w:val="24"/>
          <w:szCs w:val="24"/>
        </w:rPr>
      </w:pPr>
      <w:r>
        <w:rPr>
          <w:rFonts w:ascii="Arial" w:eastAsia="Arial" w:hAnsi="Arial" w:cs="Arial"/>
          <w:color w:val="000000"/>
          <w:sz w:val="28"/>
          <w:szCs w:val="28"/>
        </w:rPr>
        <w:t>Links to Graduate School Forms -----------------------------------------------</w:t>
      </w:r>
      <w:r>
        <w:rPr>
          <w:rFonts w:ascii="Arial" w:eastAsia="Arial" w:hAnsi="Arial" w:cs="Arial"/>
          <w:color w:val="000000"/>
          <w:sz w:val="28"/>
          <w:szCs w:val="28"/>
        </w:rPr>
        <w:tab/>
        <w:t>32</w:t>
      </w:r>
    </w:p>
    <w:p w:rsidR="00FA0287" w:rsidRDefault="00CF1705">
      <w:pPr>
        <w:spacing w:after="0" w:line="240" w:lineRule="auto"/>
        <w:ind w:firstLine="360"/>
        <w:rPr>
          <w:rFonts w:ascii="Times New Roman" w:eastAsia="Times New Roman" w:hAnsi="Times New Roman" w:cs="Times New Roman"/>
          <w:sz w:val="24"/>
          <w:szCs w:val="24"/>
        </w:rPr>
      </w:pPr>
      <w:r>
        <w:rPr>
          <w:rFonts w:ascii="Arial" w:eastAsia="Arial" w:hAnsi="Arial" w:cs="Arial"/>
          <w:color w:val="000000"/>
          <w:sz w:val="28"/>
          <w:szCs w:val="28"/>
        </w:rPr>
        <w:t xml:space="preserve">- </w:t>
      </w:r>
      <w:r>
        <w:rPr>
          <w:rFonts w:ascii="Arial" w:eastAsia="Arial" w:hAnsi="Arial" w:cs="Arial"/>
          <w:color w:val="000000"/>
          <w:sz w:val="28"/>
          <w:szCs w:val="28"/>
        </w:rPr>
        <w:tab/>
        <w:t>Application to the Graduate School ------------------------------------</w:t>
      </w:r>
      <w:r>
        <w:rPr>
          <w:rFonts w:ascii="Arial" w:eastAsia="Arial" w:hAnsi="Arial" w:cs="Arial"/>
          <w:color w:val="000000"/>
          <w:sz w:val="28"/>
          <w:szCs w:val="28"/>
        </w:rPr>
        <w:tab/>
        <w:t>32</w:t>
      </w:r>
    </w:p>
    <w:p w:rsidR="00FA0287" w:rsidRDefault="00CF1705">
      <w:pPr>
        <w:spacing w:after="0" w:line="240" w:lineRule="auto"/>
        <w:ind w:firstLine="360"/>
        <w:rPr>
          <w:rFonts w:ascii="Times New Roman" w:eastAsia="Times New Roman" w:hAnsi="Times New Roman" w:cs="Times New Roman"/>
          <w:sz w:val="24"/>
          <w:szCs w:val="24"/>
        </w:rPr>
      </w:pPr>
      <w:r>
        <w:rPr>
          <w:rFonts w:ascii="Arial" w:eastAsia="Arial" w:hAnsi="Arial" w:cs="Arial"/>
          <w:color w:val="000000"/>
          <w:sz w:val="28"/>
          <w:szCs w:val="28"/>
        </w:rPr>
        <w:t xml:space="preserve">- </w:t>
      </w:r>
      <w:r>
        <w:rPr>
          <w:rFonts w:ascii="Arial" w:eastAsia="Arial" w:hAnsi="Arial" w:cs="Arial"/>
          <w:color w:val="000000"/>
          <w:sz w:val="28"/>
          <w:szCs w:val="28"/>
        </w:rPr>
        <w:tab/>
        <w:t>Letter of Recommendation Form ---------------------</w:t>
      </w:r>
      <w:r>
        <w:rPr>
          <w:rFonts w:ascii="Arial" w:eastAsia="Arial" w:hAnsi="Arial" w:cs="Arial"/>
          <w:color w:val="000000"/>
          <w:sz w:val="28"/>
          <w:szCs w:val="28"/>
        </w:rPr>
        <w:t>------------------</w:t>
      </w:r>
      <w:r>
        <w:rPr>
          <w:rFonts w:ascii="Arial" w:eastAsia="Arial" w:hAnsi="Arial" w:cs="Arial"/>
          <w:color w:val="000000"/>
          <w:sz w:val="28"/>
          <w:szCs w:val="28"/>
        </w:rPr>
        <w:tab/>
        <w:t>32</w:t>
      </w:r>
    </w:p>
    <w:p w:rsidR="00FA0287" w:rsidRDefault="00CF1705">
      <w:pPr>
        <w:numPr>
          <w:ilvl w:val="0"/>
          <w:numId w:val="3"/>
        </w:numPr>
        <w:spacing w:after="0" w:line="240" w:lineRule="auto"/>
        <w:rPr>
          <w:color w:val="000000"/>
        </w:rPr>
      </w:pPr>
      <w:r>
        <w:rPr>
          <w:rFonts w:ascii="Arial" w:eastAsia="Arial" w:hAnsi="Arial" w:cs="Arial"/>
          <w:color w:val="000000"/>
          <w:sz w:val="28"/>
          <w:szCs w:val="28"/>
        </w:rPr>
        <w:t>Request for Exception to Regulations (ETR) ------------------------</w:t>
      </w:r>
      <w:r>
        <w:rPr>
          <w:rFonts w:ascii="Arial" w:eastAsia="Arial" w:hAnsi="Arial" w:cs="Arial"/>
          <w:color w:val="000000"/>
          <w:sz w:val="28"/>
          <w:szCs w:val="28"/>
        </w:rPr>
        <w:tab/>
        <w:t>32</w:t>
      </w:r>
    </w:p>
    <w:p w:rsidR="00FA0287" w:rsidRDefault="00CF1705">
      <w:pPr>
        <w:numPr>
          <w:ilvl w:val="0"/>
          <w:numId w:val="3"/>
        </w:numPr>
        <w:spacing w:after="0" w:line="240" w:lineRule="auto"/>
        <w:rPr>
          <w:color w:val="000000"/>
        </w:rPr>
      </w:pPr>
      <w:r>
        <w:rPr>
          <w:rFonts w:ascii="Arial" w:eastAsia="Arial" w:hAnsi="Arial" w:cs="Arial"/>
          <w:color w:val="000000"/>
          <w:sz w:val="28"/>
          <w:szCs w:val="28"/>
        </w:rPr>
        <w:t>Graduate Student Registration Form ----------------------------------</w:t>
      </w:r>
      <w:r>
        <w:rPr>
          <w:rFonts w:ascii="Arial" w:eastAsia="Arial" w:hAnsi="Arial" w:cs="Arial"/>
          <w:color w:val="000000"/>
          <w:sz w:val="28"/>
          <w:szCs w:val="28"/>
        </w:rPr>
        <w:tab/>
        <w:t>32</w:t>
      </w:r>
    </w:p>
    <w:p w:rsidR="00FA0287" w:rsidRDefault="00CF1705">
      <w:pPr>
        <w:numPr>
          <w:ilvl w:val="0"/>
          <w:numId w:val="3"/>
        </w:numPr>
        <w:spacing w:after="0" w:line="240" w:lineRule="auto"/>
        <w:rPr>
          <w:color w:val="000000"/>
        </w:rPr>
      </w:pPr>
      <w:r>
        <w:rPr>
          <w:rFonts w:ascii="Arial" w:eastAsia="Arial" w:hAnsi="Arial" w:cs="Arial"/>
          <w:color w:val="000000"/>
          <w:sz w:val="28"/>
          <w:szCs w:val="28"/>
        </w:rPr>
        <w:lastRenderedPageBreak/>
        <w:t>Domestic Study Away Registration Form -----------------------------</w:t>
      </w:r>
      <w:r>
        <w:rPr>
          <w:rFonts w:ascii="Arial" w:eastAsia="Arial" w:hAnsi="Arial" w:cs="Arial"/>
          <w:color w:val="000000"/>
          <w:sz w:val="28"/>
          <w:szCs w:val="28"/>
        </w:rPr>
        <w:tab/>
        <w:t>32</w:t>
      </w:r>
    </w:p>
    <w:p w:rsidR="00FA0287" w:rsidRDefault="00CF1705">
      <w:pPr>
        <w:numPr>
          <w:ilvl w:val="0"/>
          <w:numId w:val="3"/>
        </w:numPr>
        <w:spacing w:after="0" w:line="240" w:lineRule="auto"/>
        <w:rPr>
          <w:color w:val="000000"/>
        </w:rPr>
      </w:pPr>
      <w:r>
        <w:rPr>
          <w:rFonts w:ascii="Arial" w:eastAsia="Arial" w:hAnsi="Arial" w:cs="Arial"/>
          <w:color w:val="000000"/>
          <w:sz w:val="28"/>
          <w:szCs w:val="28"/>
        </w:rPr>
        <w:t>Graduate Student Ac</w:t>
      </w:r>
      <w:r>
        <w:rPr>
          <w:rFonts w:ascii="Arial" w:eastAsia="Arial" w:hAnsi="Arial" w:cs="Arial"/>
          <w:color w:val="000000"/>
          <w:sz w:val="28"/>
          <w:szCs w:val="28"/>
        </w:rPr>
        <w:t xml:space="preserve">ademic Progress Report (Advisory </w:t>
      </w:r>
    </w:p>
    <w:p w:rsidR="00FA0287" w:rsidRDefault="00CF1705">
      <w:pPr>
        <w:spacing w:after="0" w:line="240" w:lineRule="auto"/>
        <w:ind w:left="720" w:firstLine="720"/>
        <w:rPr>
          <w:rFonts w:ascii="Times New Roman" w:eastAsia="Times New Roman" w:hAnsi="Times New Roman" w:cs="Times New Roman"/>
          <w:sz w:val="24"/>
          <w:szCs w:val="24"/>
        </w:rPr>
      </w:pPr>
      <w:r>
        <w:rPr>
          <w:rFonts w:ascii="Arial" w:eastAsia="Arial" w:hAnsi="Arial" w:cs="Arial"/>
          <w:color w:val="000000"/>
          <w:sz w:val="28"/>
          <w:szCs w:val="28"/>
        </w:rPr>
        <w:t>Committee Report) --------------------------------------------------</w:t>
      </w:r>
      <w:r>
        <w:rPr>
          <w:rFonts w:ascii="Arial" w:eastAsia="Arial" w:hAnsi="Arial" w:cs="Arial"/>
          <w:color w:val="000000"/>
          <w:sz w:val="28"/>
          <w:szCs w:val="28"/>
        </w:rPr>
        <w:tab/>
        <w:t>32</w:t>
      </w:r>
    </w:p>
    <w:p w:rsidR="00FA0287" w:rsidRDefault="00CF1705">
      <w:pPr>
        <w:numPr>
          <w:ilvl w:val="0"/>
          <w:numId w:val="6"/>
        </w:numPr>
        <w:spacing w:after="0" w:line="240" w:lineRule="auto"/>
        <w:rPr>
          <w:color w:val="000000"/>
        </w:rPr>
      </w:pPr>
      <w:r>
        <w:rPr>
          <w:rFonts w:ascii="Arial" w:eastAsia="Arial" w:hAnsi="Arial" w:cs="Arial"/>
          <w:color w:val="000000"/>
          <w:sz w:val="28"/>
          <w:szCs w:val="28"/>
        </w:rPr>
        <w:t>Completion of Degree Requirements ----------------------------------</w:t>
      </w:r>
      <w:r>
        <w:rPr>
          <w:rFonts w:ascii="Arial" w:eastAsia="Arial" w:hAnsi="Arial" w:cs="Arial"/>
          <w:color w:val="000000"/>
          <w:sz w:val="28"/>
          <w:szCs w:val="28"/>
        </w:rPr>
        <w:tab/>
        <w:t>32</w:t>
      </w:r>
    </w:p>
    <w:p w:rsidR="00FA0287" w:rsidRDefault="00CF1705">
      <w:pPr>
        <w:numPr>
          <w:ilvl w:val="0"/>
          <w:numId w:val="6"/>
        </w:numPr>
        <w:spacing w:after="0" w:line="240" w:lineRule="auto"/>
        <w:rPr>
          <w:color w:val="000000"/>
        </w:rPr>
      </w:pPr>
      <w:r>
        <w:rPr>
          <w:rFonts w:ascii="Arial" w:eastAsia="Arial" w:hAnsi="Arial" w:cs="Arial"/>
          <w:color w:val="000000"/>
          <w:sz w:val="28"/>
          <w:szCs w:val="28"/>
        </w:rPr>
        <w:t>Request for On Leave Status --------------------------------------------</w:t>
      </w:r>
      <w:r>
        <w:rPr>
          <w:rFonts w:ascii="Arial" w:eastAsia="Arial" w:hAnsi="Arial" w:cs="Arial"/>
          <w:color w:val="000000"/>
          <w:sz w:val="28"/>
          <w:szCs w:val="28"/>
        </w:rPr>
        <w:tab/>
        <w:t>32</w:t>
      </w:r>
    </w:p>
    <w:p w:rsidR="00FA0287" w:rsidRDefault="00CF1705">
      <w:pPr>
        <w:numPr>
          <w:ilvl w:val="0"/>
          <w:numId w:val="6"/>
        </w:numPr>
        <w:spacing w:after="0" w:line="240" w:lineRule="auto"/>
        <w:rPr>
          <w:color w:val="000000"/>
        </w:rPr>
      </w:pPr>
      <w:r>
        <w:rPr>
          <w:rFonts w:ascii="Arial" w:eastAsia="Arial" w:hAnsi="Arial" w:cs="Arial"/>
          <w:color w:val="000000"/>
          <w:sz w:val="28"/>
          <w:szCs w:val="28"/>
        </w:rPr>
        <w:t>Withdrawal from Graduate School Form ------------------------------</w:t>
      </w:r>
      <w:r>
        <w:rPr>
          <w:rFonts w:ascii="Arial" w:eastAsia="Arial" w:hAnsi="Arial" w:cs="Arial"/>
          <w:color w:val="000000"/>
          <w:sz w:val="28"/>
          <w:szCs w:val="28"/>
        </w:rPr>
        <w:tab/>
        <w:t>32</w:t>
      </w:r>
    </w:p>
    <w:p w:rsidR="00FA0287" w:rsidRDefault="00CF1705">
      <w:pPr>
        <w:numPr>
          <w:ilvl w:val="0"/>
          <w:numId w:val="6"/>
        </w:numPr>
        <w:spacing w:after="0" w:line="240" w:lineRule="auto"/>
        <w:rPr>
          <w:color w:val="000000"/>
        </w:rPr>
      </w:pPr>
      <w:r>
        <w:rPr>
          <w:rFonts w:ascii="Arial" w:eastAsia="Arial" w:hAnsi="Arial" w:cs="Arial"/>
          <w:color w:val="000000"/>
          <w:sz w:val="28"/>
          <w:szCs w:val="28"/>
        </w:rPr>
        <w:t>Graduate School Website for Forms and Documents -------------</w:t>
      </w:r>
      <w:r>
        <w:rPr>
          <w:rFonts w:ascii="Arial" w:eastAsia="Arial" w:hAnsi="Arial" w:cs="Arial"/>
          <w:color w:val="000000"/>
          <w:sz w:val="28"/>
          <w:szCs w:val="28"/>
        </w:rPr>
        <w:tab/>
        <w:t>32</w:t>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rPr>
          <w:rFonts w:ascii="Times New Roman" w:eastAsia="Times New Roman" w:hAnsi="Times New Roman" w:cs="Times New Roman"/>
          <w:sz w:val="24"/>
          <w:szCs w:val="24"/>
        </w:rPr>
      </w:pPr>
      <w:r>
        <w:rPr>
          <w:rFonts w:ascii="Arial" w:eastAsia="Arial" w:hAnsi="Arial" w:cs="Arial"/>
          <w:color w:val="000000"/>
          <w:sz w:val="28"/>
          <w:szCs w:val="28"/>
        </w:rPr>
        <w:t>College of Education and Human Development Policies -----------------</w:t>
      </w:r>
      <w:r>
        <w:rPr>
          <w:rFonts w:ascii="Arial" w:eastAsia="Arial" w:hAnsi="Arial" w:cs="Arial"/>
          <w:color w:val="000000"/>
          <w:sz w:val="28"/>
          <w:szCs w:val="28"/>
        </w:rPr>
        <w:tab/>
        <w:t>33</w:t>
      </w:r>
    </w:p>
    <w:p w:rsidR="00FA0287" w:rsidRDefault="00CF1705">
      <w:pPr>
        <w:numPr>
          <w:ilvl w:val="0"/>
          <w:numId w:val="9"/>
        </w:numPr>
        <w:spacing w:after="0" w:line="240" w:lineRule="auto"/>
        <w:rPr>
          <w:color w:val="000000"/>
        </w:rPr>
      </w:pPr>
      <w:r>
        <w:rPr>
          <w:rFonts w:ascii="Arial" w:eastAsia="Arial" w:hAnsi="Arial" w:cs="Arial"/>
          <w:color w:val="000000"/>
          <w:sz w:val="28"/>
          <w:szCs w:val="28"/>
        </w:rPr>
        <w:t>Vision and Mission ---------------------------</w:t>
      </w:r>
      <w:r>
        <w:rPr>
          <w:rFonts w:ascii="Arial" w:eastAsia="Arial" w:hAnsi="Arial" w:cs="Arial"/>
          <w:color w:val="000000"/>
          <w:sz w:val="28"/>
          <w:szCs w:val="28"/>
        </w:rPr>
        <w:t>-------------------------------</w:t>
      </w:r>
      <w:r>
        <w:rPr>
          <w:rFonts w:ascii="Arial" w:eastAsia="Arial" w:hAnsi="Arial" w:cs="Arial"/>
          <w:color w:val="000000"/>
          <w:sz w:val="28"/>
          <w:szCs w:val="28"/>
        </w:rPr>
        <w:tab/>
        <w:t xml:space="preserve">33 </w:t>
      </w:r>
    </w:p>
    <w:p w:rsidR="00FA0287" w:rsidRDefault="00CF1705">
      <w:pPr>
        <w:numPr>
          <w:ilvl w:val="0"/>
          <w:numId w:val="9"/>
        </w:numPr>
        <w:spacing w:after="0" w:line="240" w:lineRule="auto"/>
        <w:rPr>
          <w:color w:val="000000"/>
        </w:rPr>
      </w:pPr>
      <w:r>
        <w:rPr>
          <w:rFonts w:ascii="Arial" w:eastAsia="Arial" w:hAnsi="Arial" w:cs="Arial"/>
          <w:color w:val="000000"/>
          <w:sz w:val="28"/>
          <w:szCs w:val="28"/>
        </w:rPr>
        <w:t>Conceptual Framework ----------------------------------------------------</w:t>
      </w:r>
      <w:r>
        <w:rPr>
          <w:rFonts w:ascii="Arial" w:eastAsia="Arial" w:hAnsi="Arial" w:cs="Arial"/>
          <w:color w:val="000000"/>
          <w:sz w:val="28"/>
          <w:szCs w:val="28"/>
        </w:rPr>
        <w:tab/>
        <w:t xml:space="preserve">33 </w:t>
      </w:r>
    </w:p>
    <w:p w:rsidR="00FA0287" w:rsidRDefault="00CF1705">
      <w:pPr>
        <w:numPr>
          <w:ilvl w:val="0"/>
          <w:numId w:val="9"/>
        </w:numPr>
        <w:spacing w:after="0" w:line="240" w:lineRule="auto"/>
        <w:rPr>
          <w:color w:val="000000"/>
        </w:rPr>
      </w:pPr>
      <w:r>
        <w:rPr>
          <w:rFonts w:ascii="Arial" w:eastAsia="Arial" w:hAnsi="Arial" w:cs="Arial"/>
          <w:color w:val="000000"/>
          <w:sz w:val="28"/>
          <w:szCs w:val="28"/>
        </w:rPr>
        <w:t>Diversity Statement ---------------------------------------------------------</w:t>
      </w:r>
      <w:r>
        <w:rPr>
          <w:rFonts w:ascii="Arial" w:eastAsia="Arial" w:hAnsi="Arial" w:cs="Arial"/>
          <w:color w:val="000000"/>
          <w:sz w:val="28"/>
          <w:szCs w:val="28"/>
        </w:rPr>
        <w:tab/>
        <w:t>33</w:t>
      </w:r>
    </w:p>
    <w:p w:rsidR="00FA0287" w:rsidRDefault="00CF1705">
      <w:pPr>
        <w:numPr>
          <w:ilvl w:val="0"/>
          <w:numId w:val="9"/>
        </w:numPr>
        <w:spacing w:after="0" w:line="240" w:lineRule="auto"/>
        <w:rPr>
          <w:color w:val="000000"/>
        </w:rPr>
      </w:pPr>
      <w:r>
        <w:rPr>
          <w:rFonts w:ascii="Arial" w:eastAsia="Arial" w:hAnsi="Arial" w:cs="Arial"/>
          <w:color w:val="000000"/>
          <w:sz w:val="28"/>
          <w:szCs w:val="28"/>
        </w:rPr>
        <w:t xml:space="preserve">National accreditation and state program approval </w:t>
      </w:r>
    </w:p>
    <w:p w:rsidR="00FA0287" w:rsidRDefault="00CF1705">
      <w:pPr>
        <w:spacing w:after="0" w:line="240" w:lineRule="auto"/>
        <w:ind w:left="720" w:firstLine="720"/>
        <w:rPr>
          <w:rFonts w:ascii="Times New Roman" w:eastAsia="Times New Roman" w:hAnsi="Times New Roman" w:cs="Times New Roman"/>
          <w:sz w:val="24"/>
          <w:szCs w:val="24"/>
        </w:rPr>
      </w:pPr>
      <w:r>
        <w:rPr>
          <w:rFonts w:ascii="Arial" w:eastAsia="Arial" w:hAnsi="Arial" w:cs="Arial"/>
          <w:color w:val="000000"/>
          <w:sz w:val="28"/>
          <w:szCs w:val="28"/>
        </w:rPr>
        <w:t>(M.Ed. pro</w:t>
      </w:r>
      <w:r>
        <w:rPr>
          <w:rFonts w:ascii="Arial" w:eastAsia="Arial" w:hAnsi="Arial" w:cs="Arial"/>
          <w:color w:val="000000"/>
          <w:sz w:val="28"/>
          <w:szCs w:val="28"/>
        </w:rPr>
        <w:t>gram) -----------------------------------------------------</w:t>
      </w:r>
      <w:r>
        <w:rPr>
          <w:rFonts w:ascii="Arial" w:eastAsia="Arial" w:hAnsi="Arial" w:cs="Arial"/>
          <w:color w:val="000000"/>
          <w:sz w:val="28"/>
          <w:szCs w:val="28"/>
        </w:rPr>
        <w:tab/>
        <w:t>33</w:t>
      </w:r>
    </w:p>
    <w:p w:rsidR="00FA0287" w:rsidRDefault="00CF1705">
      <w:pPr>
        <w:numPr>
          <w:ilvl w:val="0"/>
          <w:numId w:val="12"/>
        </w:numPr>
        <w:spacing w:after="0" w:line="240" w:lineRule="auto"/>
        <w:rPr>
          <w:color w:val="000000"/>
        </w:rPr>
      </w:pPr>
      <w:proofErr w:type="spellStart"/>
      <w:r>
        <w:rPr>
          <w:rFonts w:ascii="Arial" w:eastAsia="Arial" w:hAnsi="Arial" w:cs="Arial"/>
          <w:color w:val="000000"/>
          <w:sz w:val="28"/>
          <w:szCs w:val="28"/>
        </w:rPr>
        <w:t>InTASC</w:t>
      </w:r>
      <w:proofErr w:type="spellEnd"/>
      <w:r>
        <w:rPr>
          <w:rFonts w:ascii="Arial" w:eastAsia="Arial" w:hAnsi="Arial" w:cs="Arial"/>
          <w:color w:val="000000"/>
          <w:sz w:val="28"/>
          <w:szCs w:val="28"/>
        </w:rPr>
        <w:t xml:space="preserve"> standards ----------------------------------------------------------</w:t>
      </w:r>
      <w:r>
        <w:rPr>
          <w:rFonts w:ascii="Arial" w:eastAsia="Arial" w:hAnsi="Arial" w:cs="Arial"/>
          <w:color w:val="000000"/>
          <w:sz w:val="28"/>
          <w:szCs w:val="28"/>
        </w:rPr>
        <w:tab/>
        <w:t>34</w:t>
      </w:r>
    </w:p>
    <w:p w:rsidR="00FA0287" w:rsidRDefault="00CF1705">
      <w:pPr>
        <w:numPr>
          <w:ilvl w:val="0"/>
          <w:numId w:val="12"/>
        </w:numPr>
        <w:spacing w:after="0" w:line="240" w:lineRule="auto"/>
        <w:rPr>
          <w:color w:val="000000"/>
        </w:rPr>
      </w:pPr>
      <w:r>
        <w:rPr>
          <w:rFonts w:ascii="Arial" w:eastAsia="Arial" w:hAnsi="Arial" w:cs="Arial"/>
          <w:color w:val="000000"/>
          <w:sz w:val="28"/>
          <w:szCs w:val="28"/>
        </w:rPr>
        <w:t>ISTE standards --------------------------------------------------------------</w:t>
      </w:r>
      <w:r>
        <w:rPr>
          <w:rFonts w:ascii="Arial" w:eastAsia="Arial" w:hAnsi="Arial" w:cs="Arial"/>
          <w:color w:val="000000"/>
          <w:sz w:val="28"/>
          <w:szCs w:val="28"/>
        </w:rPr>
        <w:tab/>
        <w:t>36</w:t>
      </w:r>
    </w:p>
    <w:p w:rsidR="00FA0287" w:rsidRDefault="00CF1705">
      <w:pPr>
        <w:numPr>
          <w:ilvl w:val="0"/>
          <w:numId w:val="12"/>
        </w:numPr>
        <w:spacing w:after="0" w:line="240" w:lineRule="auto"/>
        <w:rPr>
          <w:color w:val="000000"/>
        </w:rPr>
      </w:pPr>
      <w:r>
        <w:rPr>
          <w:rFonts w:ascii="Arial" w:eastAsia="Arial" w:hAnsi="Arial" w:cs="Arial"/>
          <w:color w:val="000000"/>
          <w:sz w:val="28"/>
          <w:szCs w:val="28"/>
        </w:rPr>
        <w:t>Confidentiality Statement -------------------------------------------------</w:t>
      </w:r>
      <w:r>
        <w:rPr>
          <w:rFonts w:ascii="Arial" w:eastAsia="Arial" w:hAnsi="Arial" w:cs="Arial"/>
          <w:color w:val="000000"/>
          <w:sz w:val="28"/>
          <w:szCs w:val="28"/>
        </w:rPr>
        <w:tab/>
        <w:t>36</w:t>
      </w:r>
    </w:p>
    <w:p w:rsidR="00FA0287" w:rsidRDefault="00CF1705">
      <w:pPr>
        <w:numPr>
          <w:ilvl w:val="0"/>
          <w:numId w:val="12"/>
        </w:numPr>
        <w:spacing w:after="0" w:line="240" w:lineRule="auto"/>
        <w:rPr>
          <w:color w:val="000000"/>
        </w:rPr>
      </w:pPr>
      <w:r>
        <w:rPr>
          <w:rFonts w:ascii="Arial" w:eastAsia="Arial" w:hAnsi="Arial" w:cs="Arial"/>
          <w:color w:val="000000"/>
          <w:sz w:val="28"/>
          <w:szCs w:val="28"/>
        </w:rPr>
        <w:t>400-level courses -----------------------------------------------------------</w:t>
      </w:r>
      <w:r>
        <w:rPr>
          <w:rFonts w:ascii="Arial" w:eastAsia="Arial" w:hAnsi="Arial" w:cs="Arial"/>
          <w:color w:val="000000"/>
          <w:sz w:val="28"/>
          <w:szCs w:val="28"/>
        </w:rPr>
        <w:tab/>
        <w:t>36</w:t>
      </w:r>
    </w:p>
    <w:p w:rsidR="00FA0287" w:rsidRDefault="00CF1705">
      <w:pPr>
        <w:numPr>
          <w:ilvl w:val="0"/>
          <w:numId w:val="12"/>
        </w:numPr>
        <w:spacing w:after="0" w:line="240" w:lineRule="auto"/>
        <w:rPr>
          <w:color w:val="000000"/>
        </w:rPr>
      </w:pPr>
      <w:r>
        <w:rPr>
          <w:rFonts w:ascii="Arial" w:eastAsia="Arial" w:hAnsi="Arial" w:cs="Arial"/>
          <w:color w:val="000000"/>
          <w:sz w:val="28"/>
          <w:szCs w:val="28"/>
        </w:rPr>
        <w:t>Incomplete courses ---------------------------------------------------------</w:t>
      </w:r>
      <w:r>
        <w:rPr>
          <w:rFonts w:ascii="Arial" w:eastAsia="Arial" w:hAnsi="Arial" w:cs="Arial"/>
          <w:color w:val="000000"/>
          <w:sz w:val="28"/>
          <w:szCs w:val="28"/>
        </w:rPr>
        <w:tab/>
        <w:t>36</w:t>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240" w:line="240" w:lineRule="auto"/>
        <w:ind w:right="-90" w:hanging="360"/>
        <w:rPr>
          <w:rFonts w:ascii="Times New Roman" w:eastAsia="Times New Roman" w:hAnsi="Times New Roman" w:cs="Times New Roman"/>
          <w:sz w:val="24"/>
          <w:szCs w:val="24"/>
        </w:rPr>
      </w:pPr>
      <w:r>
        <w:rPr>
          <w:rFonts w:ascii="Arial" w:eastAsia="Arial" w:hAnsi="Arial" w:cs="Arial"/>
          <w:color w:val="262626"/>
          <w:sz w:val="28"/>
          <w:szCs w:val="28"/>
        </w:rPr>
        <w:t>University of M</w:t>
      </w:r>
      <w:r>
        <w:rPr>
          <w:rFonts w:ascii="Arial" w:eastAsia="Arial" w:hAnsi="Arial" w:cs="Arial"/>
          <w:color w:val="262626"/>
          <w:sz w:val="28"/>
          <w:szCs w:val="28"/>
        </w:rPr>
        <w:t>aine College of Education and Human Development Independent Study/Directed Reading Course Guidelines -----------</w:t>
      </w:r>
      <w:r>
        <w:rPr>
          <w:rFonts w:ascii="Arial" w:eastAsia="Arial" w:hAnsi="Arial" w:cs="Arial"/>
          <w:color w:val="262626"/>
          <w:sz w:val="28"/>
          <w:szCs w:val="28"/>
        </w:rPr>
        <w:tab/>
        <w:t>37</w:t>
      </w:r>
    </w:p>
    <w:p w:rsidR="00FA0287" w:rsidRDefault="00CF1705">
      <w:pPr>
        <w:spacing w:after="0" w:line="240" w:lineRule="auto"/>
        <w:rPr>
          <w:rFonts w:ascii="Times New Roman" w:eastAsia="Times New Roman" w:hAnsi="Times New Roman" w:cs="Times New Roman"/>
          <w:sz w:val="24"/>
          <w:szCs w:val="24"/>
        </w:rPr>
      </w:pPr>
      <w:r>
        <w:rPr>
          <w:rFonts w:ascii="Arial" w:eastAsia="Arial" w:hAnsi="Arial" w:cs="Arial"/>
          <w:color w:val="000000"/>
          <w:sz w:val="28"/>
          <w:szCs w:val="28"/>
        </w:rPr>
        <w:t>University of Maine Policies -----------------------------------------------------</w:t>
      </w:r>
      <w:r>
        <w:rPr>
          <w:rFonts w:ascii="Arial" w:eastAsia="Arial" w:hAnsi="Arial" w:cs="Arial"/>
          <w:color w:val="000000"/>
          <w:sz w:val="28"/>
          <w:szCs w:val="28"/>
        </w:rPr>
        <w:tab/>
        <w:t>42</w:t>
      </w:r>
    </w:p>
    <w:p w:rsidR="00FA0287" w:rsidRDefault="00CF1705">
      <w:pPr>
        <w:numPr>
          <w:ilvl w:val="0"/>
          <w:numId w:val="15"/>
        </w:numPr>
        <w:spacing w:after="0" w:line="240" w:lineRule="auto"/>
        <w:rPr>
          <w:color w:val="000000"/>
        </w:rPr>
      </w:pPr>
      <w:r>
        <w:rPr>
          <w:rFonts w:ascii="Arial" w:eastAsia="Arial" w:hAnsi="Arial" w:cs="Arial"/>
          <w:color w:val="000000"/>
          <w:sz w:val="28"/>
          <w:szCs w:val="28"/>
        </w:rPr>
        <w:t>Disability Notice ------------------------------------</w:t>
      </w:r>
      <w:r>
        <w:rPr>
          <w:rFonts w:ascii="Arial" w:eastAsia="Arial" w:hAnsi="Arial" w:cs="Arial"/>
          <w:color w:val="000000"/>
          <w:sz w:val="28"/>
          <w:szCs w:val="28"/>
        </w:rPr>
        <w:t>-------------------------</w:t>
      </w:r>
      <w:r>
        <w:rPr>
          <w:rFonts w:ascii="Arial" w:eastAsia="Arial" w:hAnsi="Arial" w:cs="Arial"/>
          <w:color w:val="000000"/>
          <w:sz w:val="28"/>
          <w:szCs w:val="28"/>
        </w:rPr>
        <w:tab/>
        <w:t>42</w:t>
      </w:r>
    </w:p>
    <w:p w:rsidR="00FA0287" w:rsidRDefault="00CF1705">
      <w:pPr>
        <w:numPr>
          <w:ilvl w:val="0"/>
          <w:numId w:val="15"/>
        </w:numPr>
        <w:spacing w:after="0" w:line="240" w:lineRule="auto"/>
        <w:rPr>
          <w:color w:val="000000"/>
        </w:rPr>
      </w:pPr>
      <w:r>
        <w:rPr>
          <w:rFonts w:ascii="Arial" w:eastAsia="Arial" w:hAnsi="Arial" w:cs="Arial"/>
          <w:color w:val="000000"/>
          <w:sz w:val="28"/>
          <w:szCs w:val="28"/>
        </w:rPr>
        <w:t>Academic Honesty ----------------------------------------------------------</w:t>
      </w:r>
      <w:r>
        <w:rPr>
          <w:rFonts w:ascii="Arial" w:eastAsia="Arial" w:hAnsi="Arial" w:cs="Arial"/>
          <w:color w:val="000000"/>
          <w:sz w:val="28"/>
          <w:szCs w:val="28"/>
        </w:rPr>
        <w:tab/>
        <w:t>42</w:t>
      </w:r>
    </w:p>
    <w:p w:rsidR="00FA0287" w:rsidRDefault="00CF1705">
      <w:pPr>
        <w:numPr>
          <w:ilvl w:val="0"/>
          <w:numId w:val="15"/>
        </w:numPr>
        <w:spacing w:after="0" w:line="240" w:lineRule="auto"/>
        <w:rPr>
          <w:color w:val="000000"/>
        </w:rPr>
      </w:pPr>
      <w:r>
        <w:rPr>
          <w:rFonts w:ascii="Arial" w:eastAsia="Arial" w:hAnsi="Arial" w:cs="Arial"/>
          <w:color w:val="000000"/>
          <w:sz w:val="28"/>
          <w:szCs w:val="28"/>
        </w:rPr>
        <w:t>Course Schedule Disclaimer (Disruption Clause) ------------------</w:t>
      </w:r>
      <w:r>
        <w:rPr>
          <w:rFonts w:ascii="Arial" w:eastAsia="Arial" w:hAnsi="Arial" w:cs="Arial"/>
          <w:color w:val="000000"/>
          <w:sz w:val="28"/>
          <w:szCs w:val="28"/>
        </w:rPr>
        <w:tab/>
        <w:t>42</w:t>
      </w:r>
    </w:p>
    <w:p w:rsidR="00FA0287" w:rsidRDefault="00CF1705">
      <w:pPr>
        <w:numPr>
          <w:ilvl w:val="0"/>
          <w:numId w:val="15"/>
        </w:numPr>
        <w:spacing w:after="0" w:line="240" w:lineRule="auto"/>
        <w:rPr>
          <w:color w:val="000000"/>
        </w:rPr>
      </w:pPr>
      <w:r>
        <w:rPr>
          <w:rFonts w:ascii="Arial" w:eastAsia="Arial" w:hAnsi="Arial" w:cs="Arial"/>
          <w:color w:val="000000"/>
          <w:sz w:val="28"/>
          <w:szCs w:val="28"/>
        </w:rPr>
        <w:t>Sexual Discrimination Reporting ----------------------------------------</w:t>
      </w:r>
      <w:r>
        <w:rPr>
          <w:rFonts w:ascii="Arial" w:eastAsia="Arial" w:hAnsi="Arial" w:cs="Arial"/>
          <w:color w:val="000000"/>
          <w:sz w:val="28"/>
          <w:szCs w:val="28"/>
        </w:rPr>
        <w:tab/>
        <w:t>42</w:t>
      </w:r>
    </w:p>
    <w:p w:rsidR="00FA0287" w:rsidRDefault="00CF1705">
      <w:pPr>
        <w:numPr>
          <w:ilvl w:val="0"/>
          <w:numId w:val="15"/>
        </w:numPr>
        <w:spacing w:after="0" w:line="240" w:lineRule="auto"/>
        <w:rPr>
          <w:color w:val="000000"/>
        </w:rPr>
      </w:pPr>
      <w:r>
        <w:rPr>
          <w:rFonts w:ascii="Arial" w:eastAsia="Arial" w:hAnsi="Arial" w:cs="Arial"/>
          <w:color w:val="000000"/>
          <w:sz w:val="28"/>
          <w:szCs w:val="28"/>
        </w:rPr>
        <w:t>Non-discrimination and non-sexist language ------------------------</w:t>
      </w:r>
      <w:r>
        <w:rPr>
          <w:rFonts w:ascii="Arial" w:eastAsia="Arial" w:hAnsi="Arial" w:cs="Arial"/>
          <w:color w:val="000000"/>
          <w:sz w:val="28"/>
          <w:szCs w:val="28"/>
        </w:rPr>
        <w:tab/>
        <w:t>43</w:t>
      </w:r>
    </w:p>
    <w:p w:rsidR="00FA0287" w:rsidRDefault="00CF1705">
      <w:pPr>
        <w:numPr>
          <w:ilvl w:val="0"/>
          <w:numId w:val="15"/>
        </w:numPr>
        <w:spacing w:after="0" w:line="240" w:lineRule="auto"/>
        <w:rPr>
          <w:color w:val="000000"/>
        </w:rPr>
      </w:pPr>
      <w:r>
        <w:rPr>
          <w:rFonts w:ascii="Arial" w:eastAsia="Arial" w:hAnsi="Arial" w:cs="Arial"/>
          <w:color w:val="000000"/>
          <w:sz w:val="28"/>
          <w:szCs w:val="28"/>
        </w:rPr>
        <w:t>Mutual respect ---------------------------------------------------------------</w:t>
      </w:r>
      <w:r>
        <w:rPr>
          <w:rFonts w:ascii="Arial" w:eastAsia="Arial" w:hAnsi="Arial" w:cs="Arial"/>
          <w:color w:val="000000"/>
          <w:sz w:val="28"/>
          <w:szCs w:val="28"/>
        </w:rPr>
        <w:tab/>
        <w:t>43</w:t>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rPr>
          <w:rFonts w:ascii="Times New Roman" w:eastAsia="Times New Roman" w:hAnsi="Times New Roman" w:cs="Times New Roman"/>
          <w:sz w:val="24"/>
          <w:szCs w:val="24"/>
        </w:rPr>
      </w:pPr>
      <w:r>
        <w:rPr>
          <w:rFonts w:ascii="Arial" w:eastAsia="Arial" w:hAnsi="Arial" w:cs="Arial"/>
          <w:color w:val="000000"/>
          <w:sz w:val="28"/>
          <w:szCs w:val="28"/>
        </w:rPr>
        <w:t>Good Scholarly Writing ------------------------------------------------------------</w:t>
      </w:r>
      <w:r>
        <w:rPr>
          <w:rFonts w:ascii="Arial" w:eastAsia="Arial" w:hAnsi="Arial" w:cs="Arial"/>
          <w:color w:val="000000"/>
          <w:sz w:val="28"/>
          <w:szCs w:val="28"/>
        </w:rPr>
        <w:tab/>
        <w:t>43</w:t>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rPr>
          <w:rFonts w:ascii="Times New Roman" w:eastAsia="Times New Roman" w:hAnsi="Times New Roman" w:cs="Times New Roman"/>
          <w:sz w:val="24"/>
          <w:szCs w:val="24"/>
        </w:rPr>
      </w:pPr>
      <w:r>
        <w:rPr>
          <w:rFonts w:ascii="Arial" w:eastAsia="Arial" w:hAnsi="Arial" w:cs="Arial"/>
          <w:color w:val="000000"/>
          <w:sz w:val="28"/>
          <w:szCs w:val="28"/>
        </w:rPr>
        <w:t>Frequently Ask</w:t>
      </w:r>
      <w:r>
        <w:rPr>
          <w:rFonts w:ascii="Arial" w:eastAsia="Arial" w:hAnsi="Arial" w:cs="Arial"/>
          <w:color w:val="000000"/>
          <w:sz w:val="28"/>
          <w:szCs w:val="28"/>
        </w:rPr>
        <w:t>ed Questions -----------------------------------------------------</w:t>
      </w:r>
      <w:r>
        <w:rPr>
          <w:rFonts w:ascii="Arial" w:eastAsia="Arial" w:hAnsi="Arial" w:cs="Arial"/>
          <w:color w:val="000000"/>
          <w:sz w:val="28"/>
          <w:szCs w:val="28"/>
        </w:rPr>
        <w:tab/>
        <w:t>45</w:t>
      </w:r>
    </w:p>
    <w:p w:rsidR="00FA0287" w:rsidRDefault="00CF1705">
      <w:pPr>
        <w:numPr>
          <w:ilvl w:val="0"/>
          <w:numId w:val="46"/>
        </w:numPr>
        <w:spacing w:after="0" w:line="240" w:lineRule="auto"/>
        <w:rPr>
          <w:color w:val="000000"/>
        </w:rPr>
      </w:pPr>
      <w:r>
        <w:rPr>
          <w:rFonts w:ascii="Arial" w:eastAsia="Arial" w:hAnsi="Arial" w:cs="Arial"/>
          <w:color w:val="000000"/>
          <w:sz w:val="28"/>
          <w:szCs w:val="28"/>
        </w:rPr>
        <w:t>Admissions exam? ----------------------------------------------------------</w:t>
      </w:r>
      <w:r>
        <w:rPr>
          <w:rFonts w:ascii="Arial" w:eastAsia="Arial" w:hAnsi="Arial" w:cs="Arial"/>
          <w:color w:val="000000"/>
          <w:sz w:val="28"/>
          <w:szCs w:val="28"/>
        </w:rPr>
        <w:tab/>
        <w:t>45</w:t>
      </w:r>
    </w:p>
    <w:p w:rsidR="00FA0287" w:rsidRDefault="00CF1705">
      <w:pPr>
        <w:numPr>
          <w:ilvl w:val="0"/>
          <w:numId w:val="46"/>
        </w:numPr>
        <w:spacing w:after="0" w:line="240" w:lineRule="auto"/>
        <w:rPr>
          <w:color w:val="000000"/>
        </w:rPr>
      </w:pPr>
      <w:r>
        <w:rPr>
          <w:rFonts w:ascii="Arial" w:eastAsia="Arial" w:hAnsi="Arial" w:cs="Arial"/>
          <w:color w:val="000000"/>
          <w:sz w:val="28"/>
          <w:szCs w:val="28"/>
        </w:rPr>
        <w:t>Courses from other institutions? -----------------------------------------</w:t>
      </w:r>
      <w:r>
        <w:rPr>
          <w:rFonts w:ascii="Arial" w:eastAsia="Arial" w:hAnsi="Arial" w:cs="Arial"/>
          <w:color w:val="000000"/>
          <w:sz w:val="28"/>
          <w:szCs w:val="28"/>
        </w:rPr>
        <w:tab/>
        <w:t>45</w:t>
      </w:r>
    </w:p>
    <w:p w:rsidR="00FA0287" w:rsidRDefault="00CF1705">
      <w:pPr>
        <w:numPr>
          <w:ilvl w:val="0"/>
          <w:numId w:val="46"/>
        </w:numPr>
        <w:spacing w:after="0" w:line="240" w:lineRule="auto"/>
        <w:rPr>
          <w:color w:val="000000"/>
        </w:rPr>
      </w:pPr>
      <w:r>
        <w:rPr>
          <w:rFonts w:ascii="Arial" w:eastAsia="Arial" w:hAnsi="Arial" w:cs="Arial"/>
          <w:color w:val="000000"/>
          <w:sz w:val="28"/>
          <w:szCs w:val="28"/>
        </w:rPr>
        <w:t>Part-time or full-time status</w:t>
      </w:r>
      <w:r>
        <w:rPr>
          <w:rFonts w:ascii="Arial" w:eastAsia="Arial" w:hAnsi="Arial" w:cs="Arial"/>
          <w:color w:val="000000"/>
          <w:sz w:val="28"/>
          <w:szCs w:val="28"/>
        </w:rPr>
        <w:t>? ----------------------------------------------</w:t>
      </w:r>
      <w:r>
        <w:rPr>
          <w:rFonts w:ascii="Arial" w:eastAsia="Arial" w:hAnsi="Arial" w:cs="Arial"/>
          <w:color w:val="000000"/>
          <w:sz w:val="28"/>
          <w:szCs w:val="28"/>
        </w:rPr>
        <w:tab/>
        <w:t>45</w:t>
      </w:r>
    </w:p>
    <w:p w:rsidR="00FA0287" w:rsidRDefault="00CF1705">
      <w:pPr>
        <w:numPr>
          <w:ilvl w:val="0"/>
          <w:numId w:val="46"/>
        </w:numPr>
        <w:spacing w:after="0" w:line="240" w:lineRule="auto"/>
        <w:rPr>
          <w:color w:val="000000"/>
        </w:rPr>
      </w:pPr>
      <w:r>
        <w:rPr>
          <w:rFonts w:ascii="Arial" w:eastAsia="Arial" w:hAnsi="Arial" w:cs="Arial"/>
          <w:color w:val="000000"/>
          <w:sz w:val="28"/>
          <w:szCs w:val="28"/>
        </w:rPr>
        <w:t>Graduate assistantships/financial aid? --------------------------------</w:t>
      </w:r>
      <w:r>
        <w:rPr>
          <w:rFonts w:ascii="Arial" w:eastAsia="Arial" w:hAnsi="Arial" w:cs="Arial"/>
          <w:color w:val="000000"/>
          <w:sz w:val="28"/>
          <w:szCs w:val="28"/>
        </w:rPr>
        <w:tab/>
        <w:t>46</w:t>
      </w:r>
    </w:p>
    <w:p w:rsidR="00FA0287" w:rsidRDefault="00CF1705">
      <w:pPr>
        <w:numPr>
          <w:ilvl w:val="0"/>
          <w:numId w:val="46"/>
        </w:numPr>
        <w:spacing w:after="0" w:line="240" w:lineRule="auto"/>
        <w:rPr>
          <w:color w:val="000000"/>
        </w:rPr>
      </w:pPr>
      <w:r>
        <w:rPr>
          <w:rFonts w:ascii="Arial" w:eastAsia="Arial" w:hAnsi="Arial" w:cs="Arial"/>
          <w:color w:val="000000"/>
          <w:sz w:val="28"/>
          <w:szCs w:val="28"/>
        </w:rPr>
        <w:t>Maine teacher certification? ----------------------------------------------</w:t>
      </w:r>
      <w:r>
        <w:rPr>
          <w:rFonts w:ascii="Arial" w:eastAsia="Arial" w:hAnsi="Arial" w:cs="Arial"/>
          <w:color w:val="000000"/>
          <w:sz w:val="28"/>
          <w:szCs w:val="28"/>
        </w:rPr>
        <w:tab/>
        <w:t>47</w:t>
      </w:r>
    </w:p>
    <w:p w:rsidR="00FA0287" w:rsidRDefault="00CF1705">
      <w:pPr>
        <w:numPr>
          <w:ilvl w:val="0"/>
          <w:numId w:val="46"/>
        </w:numPr>
        <w:spacing w:after="0" w:line="240" w:lineRule="auto"/>
        <w:rPr>
          <w:color w:val="000000"/>
        </w:rPr>
      </w:pPr>
      <w:r>
        <w:rPr>
          <w:rFonts w:ascii="Arial" w:eastAsia="Arial" w:hAnsi="Arial" w:cs="Arial"/>
          <w:color w:val="000000"/>
          <w:sz w:val="28"/>
          <w:szCs w:val="28"/>
        </w:rPr>
        <w:t>Electives and certificate programs? --------------</w:t>
      </w:r>
      <w:r>
        <w:rPr>
          <w:rFonts w:ascii="Arial" w:eastAsia="Arial" w:hAnsi="Arial" w:cs="Arial"/>
          <w:color w:val="000000"/>
          <w:sz w:val="28"/>
          <w:szCs w:val="28"/>
        </w:rPr>
        <w:t>----------------------</w:t>
      </w:r>
      <w:r>
        <w:rPr>
          <w:rFonts w:ascii="Arial" w:eastAsia="Arial" w:hAnsi="Arial" w:cs="Arial"/>
          <w:color w:val="000000"/>
          <w:sz w:val="28"/>
          <w:szCs w:val="28"/>
        </w:rPr>
        <w:tab/>
        <w:t>47</w:t>
      </w:r>
    </w:p>
    <w:p w:rsidR="00FA0287" w:rsidRDefault="00CF1705">
      <w:pPr>
        <w:numPr>
          <w:ilvl w:val="0"/>
          <w:numId w:val="46"/>
        </w:numPr>
        <w:spacing w:after="0" w:line="240" w:lineRule="auto"/>
        <w:rPr>
          <w:color w:val="000000"/>
        </w:rPr>
      </w:pPr>
      <w:r>
        <w:rPr>
          <w:rFonts w:ascii="Arial" w:eastAsia="Arial" w:hAnsi="Arial" w:cs="Arial"/>
          <w:color w:val="000000"/>
          <w:sz w:val="28"/>
          <w:szCs w:val="28"/>
        </w:rPr>
        <w:t>Other graduate programs for teachers? -------------------------------</w:t>
      </w:r>
      <w:r>
        <w:rPr>
          <w:rFonts w:ascii="Arial" w:eastAsia="Arial" w:hAnsi="Arial" w:cs="Arial"/>
          <w:color w:val="000000"/>
          <w:sz w:val="28"/>
          <w:szCs w:val="28"/>
        </w:rPr>
        <w:tab/>
        <w:t>47</w:t>
      </w:r>
    </w:p>
    <w:p w:rsidR="00FA0287" w:rsidRDefault="00CF1705">
      <w:pPr>
        <w:numPr>
          <w:ilvl w:val="0"/>
          <w:numId w:val="46"/>
        </w:numPr>
        <w:spacing w:after="0" w:line="240" w:lineRule="auto"/>
        <w:rPr>
          <w:color w:val="000000"/>
        </w:rPr>
      </w:pPr>
      <w:r>
        <w:rPr>
          <w:rFonts w:ascii="Arial" w:eastAsia="Arial" w:hAnsi="Arial" w:cs="Arial"/>
          <w:color w:val="000000"/>
          <w:sz w:val="28"/>
          <w:szCs w:val="28"/>
        </w:rPr>
        <w:lastRenderedPageBreak/>
        <w:t>Transfers from other degree programs? -------------------------------</w:t>
      </w:r>
      <w:r>
        <w:rPr>
          <w:rFonts w:ascii="Arial" w:eastAsia="Arial" w:hAnsi="Arial" w:cs="Arial"/>
          <w:color w:val="000000"/>
          <w:sz w:val="28"/>
          <w:szCs w:val="28"/>
        </w:rPr>
        <w:tab/>
        <w:t>47</w:t>
      </w:r>
    </w:p>
    <w:p w:rsidR="00FA0287" w:rsidRDefault="00CF1705">
      <w:pPr>
        <w:numPr>
          <w:ilvl w:val="0"/>
          <w:numId w:val="46"/>
        </w:numPr>
        <w:spacing w:after="0" w:line="240" w:lineRule="auto"/>
        <w:rPr>
          <w:color w:val="000000"/>
        </w:rPr>
      </w:pPr>
      <w:r>
        <w:rPr>
          <w:rFonts w:ascii="Arial" w:eastAsia="Arial" w:hAnsi="Arial" w:cs="Arial"/>
          <w:color w:val="000000"/>
          <w:sz w:val="28"/>
          <w:szCs w:val="28"/>
        </w:rPr>
        <w:t>Pursuing further graduate study? ----------------------------------------</w:t>
      </w:r>
      <w:r>
        <w:rPr>
          <w:rFonts w:ascii="Arial" w:eastAsia="Arial" w:hAnsi="Arial" w:cs="Arial"/>
          <w:color w:val="000000"/>
          <w:sz w:val="28"/>
          <w:szCs w:val="28"/>
        </w:rPr>
        <w:tab/>
        <w:t>48</w:t>
      </w:r>
    </w:p>
    <w:p w:rsidR="00FA0287" w:rsidRDefault="00FA0287">
      <w:pPr>
        <w:spacing w:after="240" w:line="240" w:lineRule="auto"/>
        <w:rPr>
          <w:rFonts w:ascii="Times New Roman" w:eastAsia="Times New Roman" w:hAnsi="Times New Roman" w:cs="Times New Roman"/>
          <w:sz w:val="24"/>
          <w:szCs w:val="24"/>
        </w:rPr>
      </w:pPr>
    </w:p>
    <w:p w:rsidR="00FA0287" w:rsidRDefault="00FA0287">
      <w:pPr>
        <w:spacing w:after="0" w:line="240" w:lineRule="auto"/>
        <w:rPr>
          <w:rFonts w:ascii="Arial" w:eastAsia="Arial" w:hAnsi="Arial" w:cs="Arial"/>
          <w:b/>
          <w:color w:val="000000"/>
          <w:sz w:val="28"/>
          <w:szCs w:val="28"/>
        </w:rPr>
      </w:pPr>
    </w:p>
    <w:p w:rsidR="00FA0287" w:rsidRDefault="00FA0287">
      <w:pPr>
        <w:spacing w:after="0" w:line="240" w:lineRule="auto"/>
        <w:rPr>
          <w:rFonts w:ascii="Arial" w:eastAsia="Arial" w:hAnsi="Arial" w:cs="Arial"/>
          <w:b/>
          <w:color w:val="000000"/>
          <w:sz w:val="28"/>
          <w:szCs w:val="28"/>
        </w:rPr>
      </w:pPr>
    </w:p>
    <w:p w:rsidR="00FA0287" w:rsidRDefault="00FA0287">
      <w:pPr>
        <w:spacing w:after="0" w:line="240" w:lineRule="auto"/>
        <w:rPr>
          <w:rFonts w:ascii="Arial" w:eastAsia="Arial" w:hAnsi="Arial" w:cs="Arial"/>
          <w:b/>
          <w:color w:val="000000"/>
          <w:sz w:val="28"/>
          <w:szCs w:val="28"/>
        </w:rPr>
      </w:pPr>
    </w:p>
    <w:p w:rsidR="00FA0287" w:rsidRDefault="00FA0287">
      <w:pPr>
        <w:spacing w:after="0" w:line="240" w:lineRule="auto"/>
        <w:rPr>
          <w:rFonts w:ascii="Arial" w:eastAsia="Arial" w:hAnsi="Arial" w:cs="Arial"/>
          <w:b/>
          <w:color w:val="000000"/>
          <w:sz w:val="28"/>
          <w:szCs w:val="28"/>
        </w:rPr>
      </w:pPr>
    </w:p>
    <w:p w:rsidR="00FA0287" w:rsidRDefault="00FA0287">
      <w:pPr>
        <w:spacing w:after="0" w:line="240" w:lineRule="auto"/>
        <w:rPr>
          <w:rFonts w:ascii="Arial" w:eastAsia="Arial" w:hAnsi="Arial" w:cs="Arial"/>
          <w:b/>
          <w:color w:val="000000"/>
          <w:sz w:val="28"/>
          <w:szCs w:val="28"/>
        </w:rPr>
      </w:pPr>
    </w:p>
    <w:p w:rsidR="00FA0287" w:rsidRDefault="00FA0287">
      <w:pPr>
        <w:spacing w:after="0" w:line="240" w:lineRule="auto"/>
        <w:rPr>
          <w:rFonts w:ascii="Arial" w:eastAsia="Arial" w:hAnsi="Arial" w:cs="Arial"/>
          <w:b/>
          <w:color w:val="000000"/>
          <w:sz w:val="28"/>
          <w:szCs w:val="28"/>
        </w:rPr>
      </w:pPr>
    </w:p>
    <w:p w:rsidR="00FA0287" w:rsidRDefault="00FA0287">
      <w:pPr>
        <w:spacing w:after="0" w:line="240" w:lineRule="auto"/>
        <w:rPr>
          <w:rFonts w:ascii="Arial" w:eastAsia="Arial" w:hAnsi="Arial" w:cs="Arial"/>
          <w:b/>
          <w:color w:val="000000"/>
          <w:sz w:val="28"/>
          <w:szCs w:val="28"/>
        </w:rPr>
      </w:pPr>
    </w:p>
    <w:p w:rsidR="00FA0287" w:rsidRDefault="00FA0287">
      <w:pPr>
        <w:spacing w:after="0" w:line="240" w:lineRule="auto"/>
        <w:rPr>
          <w:rFonts w:ascii="Arial" w:eastAsia="Arial" w:hAnsi="Arial" w:cs="Arial"/>
          <w:b/>
          <w:color w:val="000000"/>
          <w:sz w:val="28"/>
          <w:szCs w:val="28"/>
        </w:rPr>
      </w:pPr>
    </w:p>
    <w:p w:rsidR="00FA0287" w:rsidRDefault="00FA0287">
      <w:pPr>
        <w:spacing w:after="0" w:line="240" w:lineRule="auto"/>
        <w:rPr>
          <w:rFonts w:ascii="Arial" w:eastAsia="Arial" w:hAnsi="Arial" w:cs="Arial"/>
          <w:b/>
          <w:color w:val="000000"/>
          <w:sz w:val="28"/>
          <w:szCs w:val="28"/>
        </w:rPr>
      </w:pPr>
    </w:p>
    <w:p w:rsidR="00FA0287" w:rsidRDefault="00FA0287">
      <w:pPr>
        <w:spacing w:after="0" w:line="240" w:lineRule="auto"/>
        <w:rPr>
          <w:rFonts w:ascii="Arial" w:eastAsia="Arial" w:hAnsi="Arial" w:cs="Arial"/>
          <w:b/>
          <w:color w:val="000000"/>
          <w:sz w:val="28"/>
          <w:szCs w:val="28"/>
        </w:rPr>
      </w:pPr>
    </w:p>
    <w:p w:rsidR="00FA0287" w:rsidRDefault="00FA0287">
      <w:pPr>
        <w:spacing w:after="0" w:line="240" w:lineRule="auto"/>
        <w:rPr>
          <w:rFonts w:ascii="Arial" w:eastAsia="Arial" w:hAnsi="Arial" w:cs="Arial"/>
          <w:b/>
          <w:color w:val="000000"/>
          <w:sz w:val="28"/>
          <w:szCs w:val="28"/>
        </w:rPr>
      </w:pPr>
    </w:p>
    <w:p w:rsidR="00FA0287" w:rsidRDefault="00FA0287">
      <w:pPr>
        <w:spacing w:after="0" w:line="240" w:lineRule="auto"/>
        <w:rPr>
          <w:rFonts w:ascii="Arial" w:eastAsia="Arial" w:hAnsi="Arial" w:cs="Arial"/>
          <w:b/>
          <w:color w:val="000000"/>
          <w:sz w:val="28"/>
          <w:szCs w:val="28"/>
        </w:rPr>
      </w:pPr>
    </w:p>
    <w:p w:rsidR="00FA0287" w:rsidRDefault="00FA0287">
      <w:pPr>
        <w:spacing w:after="0" w:line="240" w:lineRule="auto"/>
        <w:rPr>
          <w:rFonts w:ascii="Arial" w:eastAsia="Arial" w:hAnsi="Arial" w:cs="Arial"/>
          <w:b/>
          <w:color w:val="000000"/>
          <w:sz w:val="28"/>
          <w:szCs w:val="28"/>
        </w:rPr>
      </w:pPr>
    </w:p>
    <w:p w:rsidR="00FA0287" w:rsidRDefault="00FA0287">
      <w:pPr>
        <w:spacing w:after="0" w:line="240" w:lineRule="auto"/>
        <w:rPr>
          <w:rFonts w:ascii="Arial" w:eastAsia="Arial" w:hAnsi="Arial" w:cs="Arial"/>
          <w:b/>
          <w:color w:val="000000"/>
          <w:sz w:val="28"/>
          <w:szCs w:val="28"/>
        </w:rPr>
      </w:pPr>
    </w:p>
    <w:p w:rsidR="00FA0287" w:rsidRDefault="00FA0287">
      <w:pPr>
        <w:spacing w:after="0" w:line="240" w:lineRule="auto"/>
        <w:rPr>
          <w:rFonts w:ascii="Arial" w:eastAsia="Arial" w:hAnsi="Arial" w:cs="Arial"/>
          <w:b/>
          <w:color w:val="000000"/>
          <w:sz w:val="28"/>
          <w:szCs w:val="28"/>
        </w:rPr>
      </w:pPr>
    </w:p>
    <w:p w:rsidR="00FA0287" w:rsidRDefault="00FA0287">
      <w:pPr>
        <w:spacing w:after="0" w:line="240" w:lineRule="auto"/>
        <w:rPr>
          <w:rFonts w:ascii="Arial" w:eastAsia="Arial" w:hAnsi="Arial" w:cs="Arial"/>
          <w:b/>
          <w:color w:val="000000"/>
          <w:sz w:val="28"/>
          <w:szCs w:val="28"/>
        </w:rPr>
      </w:pPr>
    </w:p>
    <w:p w:rsidR="00FA0287" w:rsidRDefault="00FA0287">
      <w:pPr>
        <w:spacing w:after="0" w:line="240" w:lineRule="auto"/>
        <w:rPr>
          <w:rFonts w:ascii="Arial" w:eastAsia="Arial" w:hAnsi="Arial" w:cs="Arial"/>
          <w:b/>
          <w:color w:val="000000"/>
          <w:sz w:val="28"/>
          <w:szCs w:val="28"/>
        </w:rPr>
      </w:pPr>
    </w:p>
    <w:p w:rsidR="00FA0287" w:rsidRDefault="00FA0287">
      <w:pPr>
        <w:spacing w:after="0" w:line="240" w:lineRule="auto"/>
        <w:rPr>
          <w:rFonts w:ascii="Arial" w:eastAsia="Arial" w:hAnsi="Arial" w:cs="Arial"/>
          <w:b/>
          <w:color w:val="000000"/>
          <w:sz w:val="28"/>
          <w:szCs w:val="28"/>
        </w:rPr>
      </w:pPr>
    </w:p>
    <w:p w:rsidR="00FA0287" w:rsidRDefault="00FA0287">
      <w:pPr>
        <w:spacing w:after="0" w:line="240" w:lineRule="auto"/>
        <w:rPr>
          <w:rFonts w:ascii="Arial" w:eastAsia="Arial" w:hAnsi="Arial" w:cs="Arial"/>
          <w:b/>
          <w:color w:val="000000"/>
          <w:sz w:val="28"/>
          <w:szCs w:val="28"/>
        </w:rPr>
      </w:pPr>
    </w:p>
    <w:p w:rsidR="00FA0287" w:rsidRDefault="00FA0287">
      <w:pPr>
        <w:spacing w:after="0" w:line="240" w:lineRule="auto"/>
        <w:rPr>
          <w:rFonts w:ascii="Arial" w:eastAsia="Arial" w:hAnsi="Arial" w:cs="Arial"/>
          <w:b/>
          <w:color w:val="000000"/>
          <w:sz w:val="28"/>
          <w:szCs w:val="28"/>
        </w:rPr>
      </w:pPr>
    </w:p>
    <w:p w:rsidR="00FA0287" w:rsidRDefault="00FA0287">
      <w:pPr>
        <w:spacing w:after="0" w:line="240" w:lineRule="auto"/>
        <w:rPr>
          <w:rFonts w:ascii="Arial" w:eastAsia="Arial" w:hAnsi="Arial" w:cs="Arial"/>
          <w:b/>
          <w:color w:val="000000"/>
          <w:sz w:val="28"/>
          <w:szCs w:val="28"/>
        </w:rPr>
      </w:pPr>
    </w:p>
    <w:p w:rsidR="00FA0287" w:rsidRDefault="00FA0287">
      <w:pPr>
        <w:spacing w:after="0" w:line="240" w:lineRule="auto"/>
        <w:rPr>
          <w:rFonts w:ascii="Arial" w:eastAsia="Arial" w:hAnsi="Arial" w:cs="Arial"/>
          <w:b/>
          <w:color w:val="000000"/>
          <w:sz w:val="28"/>
          <w:szCs w:val="28"/>
        </w:rPr>
      </w:pPr>
    </w:p>
    <w:p w:rsidR="00FA0287" w:rsidRDefault="00FA0287">
      <w:pPr>
        <w:spacing w:after="0" w:line="240" w:lineRule="auto"/>
        <w:rPr>
          <w:rFonts w:ascii="Arial" w:eastAsia="Arial" w:hAnsi="Arial" w:cs="Arial"/>
          <w:b/>
          <w:color w:val="000000"/>
          <w:sz w:val="28"/>
          <w:szCs w:val="28"/>
        </w:rPr>
      </w:pPr>
    </w:p>
    <w:p w:rsidR="00FA0287" w:rsidRDefault="00FA0287">
      <w:pPr>
        <w:spacing w:after="0" w:line="240" w:lineRule="auto"/>
        <w:rPr>
          <w:rFonts w:ascii="Arial" w:eastAsia="Arial" w:hAnsi="Arial" w:cs="Arial"/>
          <w:b/>
          <w:color w:val="000000"/>
          <w:sz w:val="28"/>
          <w:szCs w:val="28"/>
        </w:rPr>
      </w:pPr>
    </w:p>
    <w:p w:rsidR="00FA0287" w:rsidRDefault="00FA0287">
      <w:pPr>
        <w:spacing w:after="0" w:line="240" w:lineRule="auto"/>
        <w:rPr>
          <w:rFonts w:ascii="Arial" w:eastAsia="Arial" w:hAnsi="Arial" w:cs="Arial"/>
          <w:b/>
          <w:color w:val="000000"/>
          <w:sz w:val="28"/>
          <w:szCs w:val="28"/>
        </w:rPr>
      </w:pPr>
    </w:p>
    <w:p w:rsidR="00FA0287" w:rsidRDefault="00FA0287">
      <w:pPr>
        <w:spacing w:after="0" w:line="240" w:lineRule="auto"/>
        <w:rPr>
          <w:rFonts w:ascii="Arial" w:eastAsia="Arial" w:hAnsi="Arial" w:cs="Arial"/>
          <w:b/>
          <w:color w:val="000000"/>
          <w:sz w:val="28"/>
          <w:szCs w:val="28"/>
        </w:rPr>
      </w:pPr>
    </w:p>
    <w:p w:rsidR="00FA0287" w:rsidRDefault="00FA0287">
      <w:pPr>
        <w:spacing w:after="0" w:line="240" w:lineRule="auto"/>
        <w:rPr>
          <w:rFonts w:ascii="Arial" w:eastAsia="Arial" w:hAnsi="Arial" w:cs="Arial"/>
          <w:b/>
          <w:color w:val="000000"/>
          <w:sz w:val="28"/>
          <w:szCs w:val="28"/>
        </w:rPr>
      </w:pPr>
    </w:p>
    <w:p w:rsidR="00FA0287" w:rsidRDefault="00FA0287">
      <w:pPr>
        <w:spacing w:after="0" w:line="240" w:lineRule="auto"/>
        <w:rPr>
          <w:rFonts w:ascii="Arial" w:eastAsia="Arial" w:hAnsi="Arial" w:cs="Arial"/>
          <w:b/>
          <w:color w:val="000000"/>
          <w:sz w:val="28"/>
          <w:szCs w:val="28"/>
        </w:rPr>
      </w:pPr>
    </w:p>
    <w:p w:rsidR="00FA0287" w:rsidRDefault="00FA0287">
      <w:pPr>
        <w:spacing w:after="0" w:line="240" w:lineRule="auto"/>
        <w:rPr>
          <w:rFonts w:ascii="Arial" w:eastAsia="Arial" w:hAnsi="Arial" w:cs="Arial"/>
          <w:b/>
          <w:color w:val="000000"/>
          <w:sz w:val="28"/>
          <w:szCs w:val="28"/>
        </w:rPr>
      </w:pPr>
    </w:p>
    <w:p w:rsidR="00FA0287" w:rsidRDefault="00FA0287">
      <w:pPr>
        <w:spacing w:after="0" w:line="240" w:lineRule="auto"/>
        <w:rPr>
          <w:rFonts w:ascii="Arial" w:eastAsia="Arial" w:hAnsi="Arial" w:cs="Arial"/>
          <w:b/>
          <w:color w:val="000000"/>
          <w:sz w:val="28"/>
          <w:szCs w:val="28"/>
        </w:rPr>
      </w:pPr>
    </w:p>
    <w:p w:rsidR="00FA0287" w:rsidRDefault="00FA0287">
      <w:pPr>
        <w:spacing w:after="0" w:line="240" w:lineRule="auto"/>
        <w:rPr>
          <w:rFonts w:ascii="Arial" w:eastAsia="Arial" w:hAnsi="Arial" w:cs="Arial"/>
          <w:b/>
          <w:color w:val="000000"/>
          <w:sz w:val="28"/>
          <w:szCs w:val="28"/>
        </w:rPr>
      </w:pPr>
    </w:p>
    <w:p w:rsidR="00FA0287" w:rsidRDefault="00FA0287">
      <w:pPr>
        <w:spacing w:after="0" w:line="240" w:lineRule="auto"/>
        <w:rPr>
          <w:rFonts w:ascii="Arial" w:eastAsia="Arial" w:hAnsi="Arial" w:cs="Arial"/>
          <w:b/>
          <w:color w:val="000000"/>
          <w:sz w:val="28"/>
          <w:szCs w:val="28"/>
        </w:rPr>
      </w:pPr>
    </w:p>
    <w:p w:rsidR="00244B76" w:rsidRDefault="00244B76">
      <w:pPr>
        <w:spacing w:after="0" w:line="240" w:lineRule="auto"/>
        <w:jc w:val="center"/>
        <w:rPr>
          <w:rFonts w:ascii="Arial" w:eastAsia="Arial" w:hAnsi="Arial" w:cs="Arial"/>
          <w:b/>
          <w:color w:val="000000"/>
          <w:sz w:val="28"/>
          <w:szCs w:val="28"/>
        </w:rPr>
      </w:pPr>
    </w:p>
    <w:p w:rsidR="00244B76" w:rsidRDefault="00244B76">
      <w:pPr>
        <w:spacing w:after="0" w:line="240" w:lineRule="auto"/>
        <w:jc w:val="center"/>
        <w:rPr>
          <w:rFonts w:ascii="Arial" w:eastAsia="Arial" w:hAnsi="Arial" w:cs="Arial"/>
          <w:b/>
          <w:color w:val="000000"/>
          <w:sz w:val="28"/>
          <w:szCs w:val="28"/>
        </w:rPr>
      </w:pPr>
    </w:p>
    <w:p w:rsidR="00244B76" w:rsidRDefault="00244B76">
      <w:pPr>
        <w:spacing w:after="0" w:line="240" w:lineRule="auto"/>
        <w:jc w:val="center"/>
        <w:rPr>
          <w:rFonts w:ascii="Arial" w:eastAsia="Arial" w:hAnsi="Arial" w:cs="Arial"/>
          <w:b/>
          <w:color w:val="000000"/>
          <w:sz w:val="28"/>
          <w:szCs w:val="28"/>
        </w:rPr>
      </w:pPr>
    </w:p>
    <w:p w:rsidR="00244B76" w:rsidRDefault="00244B76">
      <w:pPr>
        <w:spacing w:after="0" w:line="240" w:lineRule="auto"/>
        <w:jc w:val="center"/>
        <w:rPr>
          <w:rFonts w:ascii="Arial" w:eastAsia="Arial" w:hAnsi="Arial" w:cs="Arial"/>
          <w:b/>
          <w:color w:val="000000"/>
          <w:sz w:val="28"/>
          <w:szCs w:val="28"/>
        </w:rPr>
      </w:pPr>
    </w:p>
    <w:p w:rsidR="00FA0287" w:rsidRDefault="00CF1705">
      <w:pPr>
        <w:spacing w:after="0" w:line="240" w:lineRule="auto"/>
        <w:jc w:val="center"/>
        <w:rPr>
          <w:rFonts w:ascii="Times New Roman" w:eastAsia="Times New Roman" w:hAnsi="Times New Roman" w:cs="Times New Roman"/>
          <w:sz w:val="24"/>
          <w:szCs w:val="24"/>
        </w:rPr>
      </w:pPr>
      <w:r>
        <w:rPr>
          <w:rFonts w:ascii="Arial" w:eastAsia="Arial" w:hAnsi="Arial" w:cs="Arial"/>
          <w:b/>
          <w:color w:val="000000"/>
          <w:sz w:val="28"/>
          <w:szCs w:val="28"/>
        </w:rPr>
        <w:lastRenderedPageBreak/>
        <w:t>Welcome Message/Faculty and Staff</w:t>
      </w:r>
    </w:p>
    <w:p w:rsidR="00FA0287" w:rsidRDefault="00CF1705">
      <w:pPr>
        <w:spacing w:after="0" w:line="240" w:lineRule="auto"/>
        <w:rPr>
          <w:rFonts w:ascii="Times New Roman" w:eastAsia="Times New Roman" w:hAnsi="Times New Roman" w:cs="Times New Roman"/>
          <w:sz w:val="24"/>
          <w:szCs w:val="24"/>
        </w:rPr>
      </w:pPr>
      <w:bookmarkStart w:id="1" w:name="_30j0zll" w:colFirst="0" w:colLast="0"/>
      <w:bookmarkEnd w:id="1"/>
      <w:r>
        <w:rPr>
          <w:rFonts w:ascii="Arial" w:eastAsia="Arial" w:hAnsi="Arial" w:cs="Arial"/>
          <w:color w:val="000000"/>
          <w:sz w:val="28"/>
          <w:szCs w:val="28"/>
        </w:rPr>
        <w:t>Thank you for your interest in the master’s (M.Ed., M.S.) and certificate of advanced study (C.A.S.) programs in Elementary Education (Curriculum, Assessment and Instruction) and Secondary Education (Curriculum, Assessment and Instruction) in the School of</w:t>
      </w:r>
      <w:r>
        <w:rPr>
          <w:rFonts w:ascii="Arial" w:eastAsia="Arial" w:hAnsi="Arial" w:cs="Arial"/>
          <w:color w:val="000000"/>
          <w:sz w:val="28"/>
          <w:szCs w:val="28"/>
        </w:rPr>
        <w:t xml:space="preserve"> Learning and Teaching, College of Education and Human Development, at the University of Maine!</w:t>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rPr>
          <w:rFonts w:ascii="Times New Roman" w:eastAsia="Times New Roman" w:hAnsi="Times New Roman" w:cs="Times New Roman"/>
          <w:sz w:val="24"/>
          <w:szCs w:val="24"/>
        </w:rPr>
      </w:pPr>
      <w:r>
        <w:rPr>
          <w:rFonts w:ascii="Arial" w:eastAsia="Arial" w:hAnsi="Arial" w:cs="Arial"/>
          <w:color w:val="000000"/>
          <w:sz w:val="28"/>
          <w:szCs w:val="28"/>
        </w:rPr>
        <w:t>Whether you are a potential applicant, an applicant, a current student, a faculty member, or a colleague in another program, we hope you find the information i</w:t>
      </w:r>
      <w:r>
        <w:rPr>
          <w:rFonts w:ascii="Arial" w:eastAsia="Arial" w:hAnsi="Arial" w:cs="Arial"/>
          <w:color w:val="000000"/>
          <w:sz w:val="28"/>
          <w:szCs w:val="28"/>
        </w:rPr>
        <w:t>n this Handbook helpful in enhancing your understanding of what we sometimes refer to, for short, as the “CA&amp;I programs”! If, after reading this Handbook, there’s anything we didn’t think to include, please contact any of us, but especially Dr. Evan Mooney</w:t>
      </w:r>
      <w:r>
        <w:rPr>
          <w:rFonts w:ascii="Arial" w:eastAsia="Arial" w:hAnsi="Arial" w:cs="Arial"/>
          <w:color w:val="000000"/>
          <w:sz w:val="28"/>
          <w:szCs w:val="28"/>
        </w:rPr>
        <w:t>, our program coordinator, with your questions. We would be happy to talk with you!</w:t>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rPr>
          <w:rFonts w:ascii="Times New Roman" w:eastAsia="Times New Roman" w:hAnsi="Times New Roman" w:cs="Times New Roman"/>
          <w:sz w:val="24"/>
          <w:szCs w:val="24"/>
        </w:rPr>
      </w:pPr>
      <w:r>
        <w:rPr>
          <w:rFonts w:ascii="Arial" w:eastAsia="Arial" w:hAnsi="Arial" w:cs="Arial"/>
          <w:color w:val="000000"/>
          <w:sz w:val="28"/>
          <w:szCs w:val="28"/>
        </w:rPr>
        <w:t xml:space="preserve">Best wishes, </w:t>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rPr>
          <w:rFonts w:ascii="Times New Roman" w:eastAsia="Times New Roman" w:hAnsi="Times New Roman" w:cs="Times New Roman"/>
          <w:sz w:val="24"/>
          <w:szCs w:val="24"/>
        </w:rPr>
      </w:pPr>
      <w:r>
        <w:rPr>
          <w:rFonts w:ascii="Arial" w:eastAsia="Arial" w:hAnsi="Arial" w:cs="Arial"/>
          <w:color w:val="000000"/>
          <w:sz w:val="28"/>
          <w:szCs w:val="28"/>
        </w:rPr>
        <w:t xml:space="preserve">Evan Mooney, </w:t>
      </w:r>
      <w:proofErr w:type="spellStart"/>
      <w:proofErr w:type="gramStart"/>
      <w:r>
        <w:rPr>
          <w:rFonts w:ascii="Arial" w:eastAsia="Arial" w:hAnsi="Arial" w:cs="Arial"/>
          <w:color w:val="000000"/>
          <w:sz w:val="28"/>
          <w:szCs w:val="28"/>
        </w:rPr>
        <w:t>Ph.D</w:t>
      </w:r>
      <w:proofErr w:type="spellEnd"/>
      <w:proofErr w:type="gramEnd"/>
    </w:p>
    <w:p w:rsidR="00FA0287" w:rsidRDefault="00CF1705">
      <w:pPr>
        <w:spacing w:after="0" w:line="240" w:lineRule="auto"/>
        <w:rPr>
          <w:rFonts w:ascii="Times New Roman" w:eastAsia="Times New Roman" w:hAnsi="Times New Roman" w:cs="Times New Roman"/>
          <w:sz w:val="24"/>
          <w:szCs w:val="24"/>
        </w:rPr>
      </w:pPr>
      <w:r>
        <w:rPr>
          <w:rFonts w:ascii="Arial" w:eastAsia="Arial" w:hAnsi="Arial" w:cs="Arial"/>
          <w:color w:val="000000"/>
          <w:sz w:val="28"/>
          <w:szCs w:val="28"/>
        </w:rPr>
        <w:t xml:space="preserve">Lecturer, Curriculum, Assessment, Instruction </w:t>
      </w:r>
    </w:p>
    <w:p w:rsidR="00FA0287" w:rsidRDefault="00CF1705">
      <w:pPr>
        <w:spacing w:after="0" w:line="240" w:lineRule="auto"/>
        <w:rPr>
          <w:rFonts w:ascii="Times New Roman" w:eastAsia="Times New Roman" w:hAnsi="Times New Roman" w:cs="Times New Roman"/>
          <w:sz w:val="24"/>
          <w:szCs w:val="24"/>
        </w:rPr>
      </w:pPr>
      <w:r>
        <w:rPr>
          <w:rFonts w:ascii="Arial" w:eastAsia="Arial" w:hAnsi="Arial" w:cs="Arial"/>
          <w:color w:val="000000"/>
          <w:sz w:val="28"/>
          <w:szCs w:val="28"/>
        </w:rPr>
        <w:t xml:space="preserve">122 </w:t>
      </w:r>
      <w:proofErr w:type="spellStart"/>
      <w:r>
        <w:rPr>
          <w:rFonts w:ascii="Arial" w:eastAsia="Arial" w:hAnsi="Arial" w:cs="Arial"/>
          <w:color w:val="000000"/>
          <w:sz w:val="28"/>
          <w:szCs w:val="28"/>
        </w:rPr>
        <w:t>Shibles</w:t>
      </w:r>
      <w:proofErr w:type="spellEnd"/>
      <w:r>
        <w:rPr>
          <w:rFonts w:ascii="Arial" w:eastAsia="Arial" w:hAnsi="Arial" w:cs="Arial"/>
          <w:color w:val="000000"/>
          <w:sz w:val="28"/>
          <w:szCs w:val="28"/>
        </w:rPr>
        <w:t xml:space="preserve"> Hall</w:t>
      </w:r>
    </w:p>
    <w:p w:rsidR="00FA0287" w:rsidRDefault="00CF1705">
      <w:pPr>
        <w:spacing w:after="0" w:line="240" w:lineRule="auto"/>
        <w:rPr>
          <w:rFonts w:ascii="Times New Roman" w:eastAsia="Times New Roman" w:hAnsi="Times New Roman" w:cs="Times New Roman"/>
          <w:sz w:val="24"/>
          <w:szCs w:val="24"/>
        </w:rPr>
      </w:pPr>
      <w:hyperlink r:id="rId8">
        <w:r>
          <w:rPr>
            <w:rFonts w:ascii="Arial" w:eastAsia="Arial" w:hAnsi="Arial" w:cs="Arial"/>
            <w:color w:val="1155CC"/>
            <w:sz w:val="28"/>
            <w:szCs w:val="28"/>
            <w:u w:val="single"/>
          </w:rPr>
          <w:t>evan.mooney@maine.edu</w:t>
        </w:r>
      </w:hyperlink>
    </w:p>
    <w:p w:rsidR="00FA0287" w:rsidRDefault="00CF1705">
      <w:pPr>
        <w:spacing w:after="0" w:line="240" w:lineRule="auto"/>
        <w:rPr>
          <w:rFonts w:ascii="Times New Roman" w:eastAsia="Times New Roman" w:hAnsi="Times New Roman" w:cs="Times New Roman"/>
          <w:sz w:val="24"/>
          <w:szCs w:val="24"/>
        </w:rPr>
      </w:pPr>
      <w:r>
        <w:rPr>
          <w:rFonts w:ascii="Arial" w:eastAsia="Arial" w:hAnsi="Arial" w:cs="Arial"/>
          <w:color w:val="000000"/>
          <w:sz w:val="28"/>
          <w:szCs w:val="28"/>
        </w:rPr>
        <w:t>207-581-2465</w:t>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rPr>
          <w:rFonts w:ascii="Times New Roman" w:eastAsia="Times New Roman" w:hAnsi="Times New Roman" w:cs="Times New Roman"/>
          <w:sz w:val="24"/>
          <w:szCs w:val="24"/>
        </w:rPr>
      </w:pPr>
      <w:r>
        <w:rPr>
          <w:rFonts w:ascii="Arial" w:eastAsia="Arial" w:hAnsi="Arial" w:cs="Arial"/>
          <w:color w:val="000000"/>
          <w:sz w:val="28"/>
          <w:szCs w:val="28"/>
        </w:rPr>
        <w:t>Tammy Mills, Ph.D.</w:t>
      </w:r>
    </w:p>
    <w:p w:rsidR="00FA0287" w:rsidRDefault="00CF1705">
      <w:pPr>
        <w:spacing w:after="0" w:line="240" w:lineRule="auto"/>
        <w:rPr>
          <w:rFonts w:ascii="Times New Roman" w:eastAsia="Times New Roman" w:hAnsi="Times New Roman" w:cs="Times New Roman"/>
          <w:sz w:val="24"/>
          <w:szCs w:val="24"/>
        </w:rPr>
      </w:pPr>
      <w:r>
        <w:rPr>
          <w:rFonts w:ascii="Arial" w:eastAsia="Arial" w:hAnsi="Arial" w:cs="Arial"/>
          <w:color w:val="000000"/>
          <w:sz w:val="28"/>
          <w:szCs w:val="28"/>
        </w:rPr>
        <w:t>Assistant Professor of Education</w:t>
      </w:r>
    </w:p>
    <w:p w:rsidR="00FA0287" w:rsidRDefault="00CF1705">
      <w:pPr>
        <w:spacing w:after="0" w:line="240" w:lineRule="auto"/>
        <w:rPr>
          <w:rFonts w:ascii="Times New Roman" w:eastAsia="Times New Roman" w:hAnsi="Times New Roman" w:cs="Times New Roman"/>
          <w:sz w:val="24"/>
          <w:szCs w:val="24"/>
        </w:rPr>
      </w:pPr>
      <w:r>
        <w:rPr>
          <w:rFonts w:ascii="Arial" w:eastAsia="Arial" w:hAnsi="Arial" w:cs="Arial"/>
          <w:color w:val="000000"/>
          <w:sz w:val="28"/>
          <w:szCs w:val="28"/>
        </w:rPr>
        <w:t xml:space="preserve">327 </w:t>
      </w:r>
      <w:proofErr w:type="spellStart"/>
      <w:r>
        <w:rPr>
          <w:rFonts w:ascii="Arial" w:eastAsia="Arial" w:hAnsi="Arial" w:cs="Arial"/>
          <w:color w:val="000000"/>
          <w:sz w:val="28"/>
          <w:szCs w:val="28"/>
        </w:rPr>
        <w:t>Shibles</w:t>
      </w:r>
      <w:proofErr w:type="spellEnd"/>
      <w:r>
        <w:rPr>
          <w:rFonts w:ascii="Arial" w:eastAsia="Arial" w:hAnsi="Arial" w:cs="Arial"/>
          <w:color w:val="000000"/>
          <w:sz w:val="28"/>
          <w:szCs w:val="28"/>
        </w:rPr>
        <w:t xml:space="preserve"> Hall</w:t>
      </w:r>
    </w:p>
    <w:p w:rsidR="00FA0287" w:rsidRDefault="00CF1705">
      <w:pPr>
        <w:spacing w:after="0" w:line="240" w:lineRule="auto"/>
        <w:rPr>
          <w:rFonts w:ascii="Times New Roman" w:eastAsia="Times New Roman" w:hAnsi="Times New Roman" w:cs="Times New Roman"/>
          <w:sz w:val="24"/>
          <w:szCs w:val="24"/>
        </w:rPr>
      </w:pPr>
      <w:hyperlink r:id="rId9">
        <w:r>
          <w:rPr>
            <w:rFonts w:ascii="Arial" w:eastAsia="Arial" w:hAnsi="Arial" w:cs="Arial"/>
            <w:color w:val="0000FF"/>
            <w:sz w:val="28"/>
            <w:szCs w:val="28"/>
            <w:u w:val="single"/>
          </w:rPr>
          <w:t>tammy.mills@maine.edu</w:t>
        </w:r>
      </w:hyperlink>
    </w:p>
    <w:p w:rsidR="00FA0287" w:rsidRDefault="00CF1705">
      <w:pPr>
        <w:spacing w:after="0" w:line="240" w:lineRule="auto"/>
        <w:rPr>
          <w:rFonts w:ascii="Times New Roman" w:eastAsia="Times New Roman" w:hAnsi="Times New Roman" w:cs="Times New Roman"/>
          <w:sz w:val="24"/>
          <w:szCs w:val="24"/>
        </w:rPr>
      </w:pPr>
      <w:r>
        <w:rPr>
          <w:rFonts w:ascii="Arial" w:eastAsia="Arial" w:hAnsi="Arial" w:cs="Arial"/>
          <w:color w:val="000000"/>
          <w:sz w:val="28"/>
          <w:szCs w:val="28"/>
        </w:rPr>
        <w:t>207-581-2457</w:t>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rPr>
          <w:rFonts w:ascii="Times New Roman" w:eastAsia="Times New Roman" w:hAnsi="Times New Roman" w:cs="Times New Roman"/>
          <w:sz w:val="24"/>
          <w:szCs w:val="24"/>
        </w:rPr>
      </w:pPr>
      <w:r>
        <w:rPr>
          <w:rFonts w:ascii="Arial" w:eastAsia="Arial" w:hAnsi="Arial" w:cs="Arial"/>
          <w:color w:val="000000"/>
          <w:sz w:val="28"/>
          <w:szCs w:val="28"/>
        </w:rPr>
        <w:t>Rebecca Buchanan, Ph.D.</w:t>
      </w:r>
    </w:p>
    <w:p w:rsidR="00FA0287" w:rsidRDefault="00CF1705">
      <w:pPr>
        <w:spacing w:after="0" w:line="240" w:lineRule="auto"/>
        <w:rPr>
          <w:rFonts w:ascii="Times New Roman" w:eastAsia="Times New Roman" w:hAnsi="Times New Roman" w:cs="Times New Roman"/>
          <w:sz w:val="24"/>
          <w:szCs w:val="24"/>
        </w:rPr>
      </w:pPr>
      <w:r>
        <w:rPr>
          <w:rFonts w:ascii="Arial" w:eastAsia="Arial" w:hAnsi="Arial" w:cs="Arial"/>
          <w:color w:val="000000"/>
          <w:sz w:val="28"/>
          <w:szCs w:val="28"/>
        </w:rPr>
        <w:t>Assistant Professor of Education</w:t>
      </w:r>
    </w:p>
    <w:p w:rsidR="00FA0287" w:rsidRDefault="00CF1705">
      <w:pPr>
        <w:spacing w:after="0" w:line="240" w:lineRule="auto"/>
        <w:rPr>
          <w:rFonts w:ascii="Times New Roman" w:eastAsia="Times New Roman" w:hAnsi="Times New Roman" w:cs="Times New Roman"/>
          <w:sz w:val="24"/>
          <w:szCs w:val="24"/>
        </w:rPr>
      </w:pPr>
      <w:r>
        <w:rPr>
          <w:rFonts w:ascii="Arial" w:eastAsia="Arial" w:hAnsi="Arial" w:cs="Arial"/>
          <w:color w:val="000000"/>
          <w:sz w:val="28"/>
          <w:szCs w:val="28"/>
        </w:rPr>
        <w:t xml:space="preserve">303 </w:t>
      </w:r>
      <w:proofErr w:type="spellStart"/>
      <w:r>
        <w:rPr>
          <w:rFonts w:ascii="Arial" w:eastAsia="Arial" w:hAnsi="Arial" w:cs="Arial"/>
          <w:color w:val="000000"/>
          <w:sz w:val="28"/>
          <w:szCs w:val="28"/>
        </w:rPr>
        <w:t>Shibles</w:t>
      </w:r>
      <w:proofErr w:type="spellEnd"/>
      <w:r>
        <w:rPr>
          <w:rFonts w:ascii="Arial" w:eastAsia="Arial" w:hAnsi="Arial" w:cs="Arial"/>
          <w:color w:val="000000"/>
          <w:sz w:val="28"/>
          <w:szCs w:val="28"/>
        </w:rPr>
        <w:t xml:space="preserve"> Hall</w:t>
      </w:r>
    </w:p>
    <w:p w:rsidR="00FA0287" w:rsidRDefault="00CF1705">
      <w:pPr>
        <w:spacing w:after="0" w:line="240" w:lineRule="auto"/>
        <w:rPr>
          <w:rFonts w:ascii="Times New Roman" w:eastAsia="Times New Roman" w:hAnsi="Times New Roman" w:cs="Times New Roman"/>
          <w:sz w:val="24"/>
          <w:szCs w:val="24"/>
        </w:rPr>
      </w:pPr>
      <w:hyperlink r:id="rId10">
        <w:r>
          <w:rPr>
            <w:rFonts w:ascii="Arial" w:eastAsia="Arial" w:hAnsi="Arial" w:cs="Arial"/>
            <w:color w:val="1155CC"/>
            <w:sz w:val="28"/>
            <w:szCs w:val="28"/>
            <w:u w:val="single"/>
          </w:rPr>
          <w:t>rebecca.buchanan@maine.edu</w:t>
        </w:r>
      </w:hyperlink>
    </w:p>
    <w:p w:rsidR="00FA0287" w:rsidRDefault="00CF1705">
      <w:pPr>
        <w:spacing w:after="0" w:line="240" w:lineRule="auto"/>
        <w:rPr>
          <w:rFonts w:ascii="Times New Roman" w:eastAsia="Times New Roman" w:hAnsi="Times New Roman" w:cs="Times New Roman"/>
          <w:sz w:val="24"/>
          <w:szCs w:val="24"/>
        </w:rPr>
      </w:pPr>
      <w:r>
        <w:rPr>
          <w:rFonts w:ascii="Arial" w:eastAsia="Arial" w:hAnsi="Arial" w:cs="Arial"/>
          <w:color w:val="000000"/>
          <w:sz w:val="28"/>
          <w:szCs w:val="28"/>
        </w:rPr>
        <w:t>207-581-2462</w:t>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rPr>
          <w:rFonts w:ascii="Times New Roman" w:eastAsia="Times New Roman" w:hAnsi="Times New Roman" w:cs="Times New Roman"/>
          <w:sz w:val="24"/>
          <w:szCs w:val="24"/>
        </w:rPr>
      </w:pPr>
      <w:proofErr w:type="spellStart"/>
      <w:r>
        <w:rPr>
          <w:rFonts w:ascii="Arial" w:eastAsia="Arial" w:hAnsi="Arial" w:cs="Arial"/>
          <w:color w:val="000000"/>
          <w:sz w:val="28"/>
          <w:szCs w:val="28"/>
        </w:rPr>
        <w:t>Asli</w:t>
      </w:r>
      <w:proofErr w:type="spellEnd"/>
      <w:r>
        <w:rPr>
          <w:rFonts w:ascii="Arial" w:eastAsia="Arial" w:hAnsi="Arial" w:cs="Arial"/>
          <w:color w:val="000000"/>
          <w:sz w:val="28"/>
          <w:szCs w:val="28"/>
        </w:rPr>
        <w:t xml:space="preserve"> </w:t>
      </w:r>
      <w:proofErr w:type="spellStart"/>
      <w:r>
        <w:rPr>
          <w:rFonts w:ascii="Arial" w:eastAsia="Arial" w:hAnsi="Arial" w:cs="Arial"/>
          <w:color w:val="000000"/>
          <w:sz w:val="28"/>
          <w:szCs w:val="28"/>
        </w:rPr>
        <w:t>Sezen</w:t>
      </w:r>
      <w:proofErr w:type="spellEnd"/>
      <w:r>
        <w:rPr>
          <w:rFonts w:ascii="Arial" w:eastAsia="Arial" w:hAnsi="Arial" w:cs="Arial"/>
          <w:color w:val="000000"/>
          <w:sz w:val="28"/>
          <w:szCs w:val="28"/>
        </w:rPr>
        <w:t xml:space="preserve"> Barrie, </w:t>
      </w:r>
      <w:proofErr w:type="spellStart"/>
      <w:proofErr w:type="gramStart"/>
      <w:r>
        <w:rPr>
          <w:rFonts w:ascii="Arial" w:eastAsia="Arial" w:hAnsi="Arial" w:cs="Arial"/>
          <w:color w:val="000000"/>
          <w:sz w:val="28"/>
          <w:szCs w:val="28"/>
        </w:rPr>
        <w:t>Ph.D</w:t>
      </w:r>
      <w:proofErr w:type="spellEnd"/>
      <w:proofErr w:type="gramEnd"/>
    </w:p>
    <w:p w:rsidR="00FA0287" w:rsidRDefault="00CF1705">
      <w:pPr>
        <w:spacing w:after="0" w:line="240" w:lineRule="auto"/>
        <w:rPr>
          <w:rFonts w:ascii="Times New Roman" w:eastAsia="Times New Roman" w:hAnsi="Times New Roman" w:cs="Times New Roman"/>
          <w:sz w:val="24"/>
          <w:szCs w:val="24"/>
        </w:rPr>
      </w:pPr>
      <w:r>
        <w:rPr>
          <w:rFonts w:ascii="Arial" w:eastAsia="Arial" w:hAnsi="Arial" w:cs="Arial"/>
          <w:color w:val="000000"/>
          <w:sz w:val="28"/>
          <w:szCs w:val="28"/>
        </w:rPr>
        <w:t>Assistant Professor of Education</w:t>
      </w:r>
    </w:p>
    <w:p w:rsidR="00FA0287" w:rsidRDefault="00CF1705">
      <w:pPr>
        <w:spacing w:after="0" w:line="240" w:lineRule="auto"/>
        <w:rPr>
          <w:rFonts w:ascii="Times New Roman" w:eastAsia="Times New Roman" w:hAnsi="Times New Roman" w:cs="Times New Roman"/>
          <w:sz w:val="24"/>
          <w:szCs w:val="24"/>
        </w:rPr>
      </w:pPr>
      <w:r>
        <w:rPr>
          <w:rFonts w:ascii="Arial" w:eastAsia="Arial" w:hAnsi="Arial" w:cs="Arial"/>
          <w:color w:val="000000"/>
          <w:sz w:val="28"/>
          <w:szCs w:val="28"/>
        </w:rPr>
        <w:t xml:space="preserve">331 </w:t>
      </w:r>
      <w:proofErr w:type="spellStart"/>
      <w:r>
        <w:rPr>
          <w:rFonts w:ascii="Arial" w:eastAsia="Arial" w:hAnsi="Arial" w:cs="Arial"/>
          <w:color w:val="000000"/>
          <w:sz w:val="28"/>
          <w:szCs w:val="28"/>
        </w:rPr>
        <w:t>Shibles</w:t>
      </w:r>
      <w:proofErr w:type="spellEnd"/>
      <w:r>
        <w:rPr>
          <w:rFonts w:ascii="Arial" w:eastAsia="Arial" w:hAnsi="Arial" w:cs="Arial"/>
          <w:color w:val="000000"/>
          <w:sz w:val="28"/>
          <w:szCs w:val="28"/>
        </w:rPr>
        <w:t xml:space="preserve"> Hall</w:t>
      </w:r>
    </w:p>
    <w:p w:rsidR="00FA0287" w:rsidRDefault="00CF1705">
      <w:pPr>
        <w:spacing w:after="0" w:line="240" w:lineRule="auto"/>
        <w:rPr>
          <w:rFonts w:ascii="Times New Roman" w:eastAsia="Times New Roman" w:hAnsi="Times New Roman" w:cs="Times New Roman"/>
          <w:sz w:val="24"/>
          <w:szCs w:val="24"/>
        </w:rPr>
      </w:pPr>
      <w:hyperlink r:id="rId11">
        <w:r>
          <w:rPr>
            <w:rFonts w:ascii="Arial" w:eastAsia="Arial" w:hAnsi="Arial" w:cs="Arial"/>
            <w:color w:val="1155CC"/>
            <w:sz w:val="28"/>
            <w:szCs w:val="28"/>
            <w:u w:val="single"/>
          </w:rPr>
          <w:t>asli.sezenbarrie@maine.edu</w:t>
        </w:r>
      </w:hyperlink>
    </w:p>
    <w:p w:rsidR="00FA0287" w:rsidRDefault="00CF1705">
      <w:pPr>
        <w:spacing w:after="0" w:line="240" w:lineRule="auto"/>
        <w:rPr>
          <w:rFonts w:ascii="Times New Roman" w:eastAsia="Times New Roman" w:hAnsi="Times New Roman" w:cs="Times New Roman"/>
          <w:sz w:val="24"/>
          <w:szCs w:val="24"/>
        </w:rPr>
      </w:pPr>
      <w:r>
        <w:rPr>
          <w:rFonts w:ascii="Arial" w:eastAsia="Arial" w:hAnsi="Arial" w:cs="Arial"/>
          <w:color w:val="000000"/>
          <w:sz w:val="28"/>
          <w:szCs w:val="28"/>
        </w:rPr>
        <w:t xml:space="preserve">207.581.2413 </w:t>
      </w:r>
    </w:p>
    <w:p w:rsidR="00244B76" w:rsidRDefault="00244B76">
      <w:pPr>
        <w:spacing w:after="0" w:line="240" w:lineRule="auto"/>
        <w:rPr>
          <w:rFonts w:ascii="Arial" w:eastAsia="Arial" w:hAnsi="Arial" w:cs="Arial"/>
          <w:color w:val="000000"/>
          <w:sz w:val="28"/>
          <w:szCs w:val="28"/>
        </w:rPr>
      </w:pPr>
    </w:p>
    <w:p w:rsidR="00FA0287" w:rsidRDefault="00CF1705">
      <w:pPr>
        <w:spacing w:after="0" w:line="240" w:lineRule="auto"/>
        <w:rPr>
          <w:rFonts w:ascii="Times New Roman" w:eastAsia="Times New Roman" w:hAnsi="Times New Roman" w:cs="Times New Roman"/>
          <w:sz w:val="24"/>
          <w:szCs w:val="24"/>
        </w:rPr>
      </w:pPr>
      <w:r>
        <w:rPr>
          <w:rFonts w:ascii="Arial" w:eastAsia="Arial" w:hAnsi="Arial" w:cs="Arial"/>
          <w:color w:val="000000"/>
          <w:sz w:val="28"/>
          <w:szCs w:val="28"/>
        </w:rPr>
        <w:lastRenderedPageBreak/>
        <w:t xml:space="preserve">Elizabeth </w:t>
      </w:r>
      <w:proofErr w:type="spellStart"/>
      <w:r>
        <w:rPr>
          <w:rFonts w:ascii="Arial" w:eastAsia="Arial" w:hAnsi="Arial" w:cs="Arial"/>
          <w:color w:val="000000"/>
          <w:sz w:val="28"/>
          <w:szCs w:val="28"/>
        </w:rPr>
        <w:t>Hufnagel</w:t>
      </w:r>
      <w:proofErr w:type="spellEnd"/>
      <w:r>
        <w:rPr>
          <w:rFonts w:ascii="Arial" w:eastAsia="Arial" w:hAnsi="Arial" w:cs="Arial"/>
          <w:color w:val="000000"/>
          <w:sz w:val="28"/>
          <w:szCs w:val="28"/>
        </w:rPr>
        <w:t xml:space="preserve">, </w:t>
      </w:r>
      <w:proofErr w:type="spellStart"/>
      <w:proofErr w:type="gramStart"/>
      <w:r>
        <w:rPr>
          <w:rFonts w:ascii="Arial" w:eastAsia="Arial" w:hAnsi="Arial" w:cs="Arial"/>
          <w:color w:val="000000"/>
          <w:sz w:val="28"/>
          <w:szCs w:val="28"/>
        </w:rPr>
        <w:t>Ph.D</w:t>
      </w:r>
      <w:proofErr w:type="spellEnd"/>
      <w:proofErr w:type="gramEnd"/>
    </w:p>
    <w:p w:rsidR="00FA0287" w:rsidRDefault="00CF1705">
      <w:pPr>
        <w:spacing w:after="0" w:line="240" w:lineRule="auto"/>
        <w:rPr>
          <w:rFonts w:ascii="Times New Roman" w:eastAsia="Times New Roman" w:hAnsi="Times New Roman" w:cs="Times New Roman"/>
          <w:sz w:val="24"/>
          <w:szCs w:val="24"/>
        </w:rPr>
      </w:pPr>
      <w:r>
        <w:rPr>
          <w:rFonts w:ascii="Arial" w:eastAsia="Arial" w:hAnsi="Arial" w:cs="Arial"/>
          <w:color w:val="000000"/>
          <w:sz w:val="28"/>
          <w:szCs w:val="28"/>
        </w:rPr>
        <w:t>Assistant Professor of Science Education</w:t>
      </w:r>
    </w:p>
    <w:p w:rsidR="00FA0287" w:rsidRDefault="00CF1705">
      <w:pPr>
        <w:spacing w:after="0" w:line="240" w:lineRule="auto"/>
        <w:rPr>
          <w:rFonts w:ascii="Times New Roman" w:eastAsia="Times New Roman" w:hAnsi="Times New Roman" w:cs="Times New Roman"/>
          <w:sz w:val="24"/>
          <w:szCs w:val="24"/>
        </w:rPr>
      </w:pPr>
      <w:hyperlink r:id="rId12">
        <w:r>
          <w:rPr>
            <w:rFonts w:ascii="Arial" w:eastAsia="Arial" w:hAnsi="Arial" w:cs="Arial"/>
            <w:color w:val="1155CC"/>
            <w:sz w:val="28"/>
            <w:szCs w:val="28"/>
            <w:u w:val="single"/>
          </w:rPr>
          <w:t>elizabeth.hufnagel@maine.edu</w:t>
        </w:r>
      </w:hyperlink>
    </w:p>
    <w:p w:rsidR="00FA0287" w:rsidRDefault="00CF1705">
      <w:pPr>
        <w:spacing w:after="0" w:line="240" w:lineRule="auto"/>
        <w:rPr>
          <w:rFonts w:ascii="Times New Roman" w:eastAsia="Times New Roman" w:hAnsi="Times New Roman" w:cs="Times New Roman"/>
          <w:sz w:val="24"/>
          <w:szCs w:val="24"/>
        </w:rPr>
      </w:pPr>
      <w:r>
        <w:rPr>
          <w:rFonts w:ascii="Arial" w:eastAsia="Arial" w:hAnsi="Arial" w:cs="Arial"/>
          <w:color w:val="000000"/>
          <w:sz w:val="28"/>
          <w:szCs w:val="28"/>
        </w:rPr>
        <w:t>207.581.2451</w:t>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rPr>
          <w:rFonts w:ascii="Times New Roman" w:eastAsia="Times New Roman" w:hAnsi="Times New Roman" w:cs="Times New Roman"/>
          <w:sz w:val="24"/>
          <w:szCs w:val="24"/>
        </w:rPr>
      </w:pPr>
      <w:r>
        <w:rPr>
          <w:rFonts w:ascii="Arial" w:eastAsia="Arial" w:hAnsi="Arial" w:cs="Arial"/>
          <w:color w:val="000000"/>
          <w:sz w:val="28"/>
          <w:szCs w:val="28"/>
        </w:rPr>
        <w:t xml:space="preserve">Eric </w:t>
      </w:r>
      <w:proofErr w:type="spellStart"/>
      <w:r>
        <w:rPr>
          <w:rFonts w:ascii="Arial" w:eastAsia="Arial" w:hAnsi="Arial" w:cs="Arial"/>
          <w:color w:val="000000"/>
          <w:sz w:val="28"/>
          <w:szCs w:val="28"/>
        </w:rPr>
        <w:t>Pandiscio</w:t>
      </w:r>
      <w:proofErr w:type="spellEnd"/>
      <w:r>
        <w:rPr>
          <w:rFonts w:ascii="Arial" w:eastAsia="Arial" w:hAnsi="Arial" w:cs="Arial"/>
          <w:color w:val="000000"/>
          <w:sz w:val="28"/>
          <w:szCs w:val="28"/>
        </w:rPr>
        <w:t xml:space="preserve">, </w:t>
      </w:r>
      <w:proofErr w:type="spellStart"/>
      <w:proofErr w:type="gramStart"/>
      <w:r>
        <w:rPr>
          <w:rFonts w:ascii="Arial" w:eastAsia="Arial" w:hAnsi="Arial" w:cs="Arial"/>
          <w:color w:val="000000"/>
          <w:sz w:val="28"/>
          <w:szCs w:val="28"/>
        </w:rPr>
        <w:t>Ph.D</w:t>
      </w:r>
      <w:proofErr w:type="spellEnd"/>
      <w:proofErr w:type="gramEnd"/>
    </w:p>
    <w:p w:rsidR="00FA0287" w:rsidRDefault="00CF1705">
      <w:pPr>
        <w:spacing w:after="0" w:line="240" w:lineRule="auto"/>
        <w:rPr>
          <w:rFonts w:ascii="Times New Roman" w:eastAsia="Times New Roman" w:hAnsi="Times New Roman" w:cs="Times New Roman"/>
          <w:sz w:val="24"/>
          <w:szCs w:val="24"/>
        </w:rPr>
      </w:pPr>
      <w:r>
        <w:rPr>
          <w:rFonts w:ascii="Arial" w:eastAsia="Arial" w:hAnsi="Arial" w:cs="Arial"/>
          <w:color w:val="000000"/>
          <w:sz w:val="28"/>
          <w:szCs w:val="28"/>
        </w:rPr>
        <w:t>Associate Professor of Math Education</w:t>
      </w:r>
    </w:p>
    <w:p w:rsidR="00FA0287" w:rsidRDefault="00CF1705">
      <w:pPr>
        <w:spacing w:after="0" w:line="240" w:lineRule="auto"/>
        <w:rPr>
          <w:rFonts w:ascii="Times New Roman" w:eastAsia="Times New Roman" w:hAnsi="Times New Roman" w:cs="Times New Roman"/>
          <w:sz w:val="24"/>
          <w:szCs w:val="24"/>
        </w:rPr>
      </w:pPr>
      <w:r>
        <w:rPr>
          <w:rFonts w:ascii="Arial" w:eastAsia="Arial" w:hAnsi="Arial" w:cs="Arial"/>
          <w:color w:val="000000"/>
          <w:sz w:val="28"/>
          <w:szCs w:val="28"/>
        </w:rPr>
        <w:t xml:space="preserve">324 </w:t>
      </w:r>
      <w:proofErr w:type="spellStart"/>
      <w:r>
        <w:rPr>
          <w:rFonts w:ascii="Arial" w:eastAsia="Arial" w:hAnsi="Arial" w:cs="Arial"/>
          <w:color w:val="000000"/>
          <w:sz w:val="28"/>
          <w:szCs w:val="28"/>
        </w:rPr>
        <w:t>Shibles</w:t>
      </w:r>
      <w:proofErr w:type="spellEnd"/>
      <w:r>
        <w:rPr>
          <w:rFonts w:ascii="Arial" w:eastAsia="Arial" w:hAnsi="Arial" w:cs="Arial"/>
          <w:color w:val="000000"/>
          <w:sz w:val="28"/>
          <w:szCs w:val="28"/>
        </w:rPr>
        <w:t xml:space="preserve"> Hall</w:t>
      </w:r>
    </w:p>
    <w:p w:rsidR="00FA0287" w:rsidRDefault="00CF1705">
      <w:pPr>
        <w:spacing w:after="0" w:line="240" w:lineRule="auto"/>
        <w:rPr>
          <w:rFonts w:ascii="Times New Roman" w:eastAsia="Times New Roman" w:hAnsi="Times New Roman" w:cs="Times New Roman"/>
          <w:sz w:val="24"/>
          <w:szCs w:val="24"/>
        </w:rPr>
      </w:pPr>
      <w:r>
        <w:rPr>
          <w:rFonts w:ascii="Arial" w:eastAsia="Arial" w:hAnsi="Arial" w:cs="Arial"/>
          <w:color w:val="000000"/>
          <w:sz w:val="28"/>
          <w:szCs w:val="28"/>
        </w:rPr>
        <w:t>ericp@maine.edu</w:t>
      </w:r>
    </w:p>
    <w:p w:rsidR="00FA0287" w:rsidRDefault="00CF1705">
      <w:pPr>
        <w:spacing w:after="0" w:line="240" w:lineRule="auto"/>
        <w:rPr>
          <w:rFonts w:ascii="Times New Roman" w:eastAsia="Times New Roman" w:hAnsi="Times New Roman" w:cs="Times New Roman"/>
          <w:sz w:val="24"/>
          <w:szCs w:val="24"/>
        </w:rPr>
      </w:pPr>
      <w:r>
        <w:rPr>
          <w:rFonts w:ascii="Arial" w:eastAsia="Arial" w:hAnsi="Arial" w:cs="Arial"/>
          <w:color w:val="000000"/>
          <w:sz w:val="28"/>
          <w:szCs w:val="28"/>
        </w:rPr>
        <w:t>207.581.2452</w:t>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rPr>
          <w:rFonts w:ascii="Times New Roman" w:eastAsia="Times New Roman" w:hAnsi="Times New Roman" w:cs="Times New Roman"/>
          <w:sz w:val="24"/>
          <w:szCs w:val="24"/>
        </w:rPr>
      </w:pPr>
      <w:r>
        <w:rPr>
          <w:rFonts w:ascii="Arial" w:eastAsia="Arial" w:hAnsi="Arial" w:cs="Arial"/>
          <w:color w:val="000000"/>
          <w:sz w:val="28"/>
          <w:szCs w:val="28"/>
        </w:rPr>
        <w:t xml:space="preserve">Justin </w:t>
      </w:r>
      <w:proofErr w:type="spellStart"/>
      <w:r>
        <w:rPr>
          <w:rFonts w:ascii="Arial" w:eastAsia="Arial" w:hAnsi="Arial" w:cs="Arial"/>
          <w:color w:val="000000"/>
          <w:sz w:val="28"/>
          <w:szCs w:val="28"/>
        </w:rPr>
        <w:t>Dimmel</w:t>
      </w:r>
      <w:proofErr w:type="spellEnd"/>
      <w:r>
        <w:rPr>
          <w:rFonts w:ascii="Arial" w:eastAsia="Arial" w:hAnsi="Arial" w:cs="Arial"/>
          <w:color w:val="000000"/>
          <w:sz w:val="28"/>
          <w:szCs w:val="28"/>
        </w:rPr>
        <w:t xml:space="preserve">, </w:t>
      </w:r>
      <w:proofErr w:type="spellStart"/>
      <w:proofErr w:type="gramStart"/>
      <w:r>
        <w:rPr>
          <w:rFonts w:ascii="Arial" w:eastAsia="Arial" w:hAnsi="Arial" w:cs="Arial"/>
          <w:color w:val="000000"/>
          <w:sz w:val="28"/>
          <w:szCs w:val="28"/>
        </w:rPr>
        <w:t>Ph.D</w:t>
      </w:r>
      <w:proofErr w:type="spellEnd"/>
      <w:proofErr w:type="gramEnd"/>
    </w:p>
    <w:p w:rsidR="00FA0287" w:rsidRDefault="00CF1705">
      <w:pPr>
        <w:spacing w:after="0" w:line="240" w:lineRule="auto"/>
        <w:rPr>
          <w:rFonts w:ascii="Times New Roman" w:eastAsia="Times New Roman" w:hAnsi="Times New Roman" w:cs="Times New Roman"/>
          <w:sz w:val="24"/>
          <w:szCs w:val="24"/>
        </w:rPr>
      </w:pPr>
      <w:r>
        <w:rPr>
          <w:rFonts w:ascii="Arial" w:eastAsia="Arial" w:hAnsi="Arial" w:cs="Arial"/>
          <w:color w:val="000000"/>
          <w:sz w:val="28"/>
          <w:szCs w:val="28"/>
        </w:rPr>
        <w:t>Assistant Professor Math Education and Instructional Technology</w:t>
      </w:r>
    </w:p>
    <w:p w:rsidR="00FA0287" w:rsidRDefault="00CF1705">
      <w:pPr>
        <w:spacing w:after="0" w:line="240" w:lineRule="auto"/>
        <w:rPr>
          <w:rFonts w:ascii="Times New Roman" w:eastAsia="Times New Roman" w:hAnsi="Times New Roman" w:cs="Times New Roman"/>
          <w:sz w:val="24"/>
          <w:szCs w:val="24"/>
        </w:rPr>
      </w:pPr>
      <w:r>
        <w:rPr>
          <w:rFonts w:ascii="Arial" w:eastAsia="Arial" w:hAnsi="Arial" w:cs="Arial"/>
          <w:color w:val="000000"/>
          <w:sz w:val="28"/>
          <w:szCs w:val="28"/>
        </w:rPr>
        <w:t xml:space="preserve">330 </w:t>
      </w:r>
      <w:proofErr w:type="spellStart"/>
      <w:r>
        <w:rPr>
          <w:rFonts w:ascii="Arial" w:eastAsia="Arial" w:hAnsi="Arial" w:cs="Arial"/>
          <w:color w:val="000000"/>
          <w:sz w:val="28"/>
          <w:szCs w:val="28"/>
        </w:rPr>
        <w:t>Shibles</w:t>
      </w:r>
      <w:proofErr w:type="spellEnd"/>
      <w:r>
        <w:rPr>
          <w:rFonts w:ascii="Arial" w:eastAsia="Arial" w:hAnsi="Arial" w:cs="Arial"/>
          <w:color w:val="000000"/>
          <w:sz w:val="28"/>
          <w:szCs w:val="28"/>
        </w:rPr>
        <w:t xml:space="preserve"> Hall</w:t>
      </w:r>
    </w:p>
    <w:p w:rsidR="00FA0287" w:rsidRDefault="00CF1705">
      <w:pPr>
        <w:spacing w:after="0" w:line="240" w:lineRule="auto"/>
        <w:rPr>
          <w:rFonts w:ascii="Times New Roman" w:eastAsia="Times New Roman" w:hAnsi="Times New Roman" w:cs="Times New Roman"/>
          <w:sz w:val="24"/>
          <w:szCs w:val="24"/>
        </w:rPr>
      </w:pPr>
      <w:hyperlink r:id="rId13">
        <w:r>
          <w:rPr>
            <w:rFonts w:ascii="Arial" w:eastAsia="Arial" w:hAnsi="Arial" w:cs="Arial"/>
            <w:color w:val="1155CC"/>
            <w:sz w:val="28"/>
            <w:szCs w:val="28"/>
            <w:u w:val="single"/>
          </w:rPr>
          <w:t>justin.dimmel@maine.edu</w:t>
        </w:r>
      </w:hyperlink>
    </w:p>
    <w:p w:rsidR="00FA0287" w:rsidRDefault="00CF1705">
      <w:pPr>
        <w:spacing w:after="0" w:line="240" w:lineRule="auto"/>
        <w:rPr>
          <w:rFonts w:ascii="Times New Roman" w:eastAsia="Times New Roman" w:hAnsi="Times New Roman" w:cs="Times New Roman"/>
          <w:sz w:val="24"/>
          <w:szCs w:val="24"/>
        </w:rPr>
      </w:pPr>
      <w:r>
        <w:rPr>
          <w:rFonts w:ascii="Arial" w:eastAsia="Arial" w:hAnsi="Arial" w:cs="Arial"/>
          <w:color w:val="000000"/>
          <w:sz w:val="28"/>
          <w:szCs w:val="28"/>
        </w:rPr>
        <w:t xml:space="preserve">207.581.2422 </w:t>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rPr>
          <w:rFonts w:ascii="Times New Roman" w:eastAsia="Times New Roman" w:hAnsi="Times New Roman" w:cs="Times New Roman"/>
          <w:sz w:val="24"/>
          <w:szCs w:val="24"/>
        </w:rPr>
      </w:pPr>
      <w:r>
        <w:rPr>
          <w:rFonts w:ascii="Arial" w:eastAsia="Arial" w:hAnsi="Arial" w:cs="Arial"/>
          <w:color w:val="000000"/>
          <w:sz w:val="28"/>
          <w:szCs w:val="28"/>
          <w:u w:val="single"/>
        </w:rPr>
        <w:t>Administration and Support Staff</w:t>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rPr>
          <w:rFonts w:ascii="Times New Roman" w:eastAsia="Times New Roman" w:hAnsi="Times New Roman" w:cs="Times New Roman"/>
          <w:sz w:val="24"/>
          <w:szCs w:val="24"/>
        </w:rPr>
      </w:pPr>
      <w:r>
        <w:rPr>
          <w:rFonts w:ascii="Arial" w:eastAsia="Arial" w:hAnsi="Arial" w:cs="Arial"/>
          <w:color w:val="000000"/>
          <w:sz w:val="28"/>
          <w:szCs w:val="28"/>
        </w:rPr>
        <w:t xml:space="preserve">Mary </w:t>
      </w:r>
      <w:proofErr w:type="spellStart"/>
      <w:r>
        <w:rPr>
          <w:rFonts w:ascii="Arial" w:eastAsia="Arial" w:hAnsi="Arial" w:cs="Arial"/>
          <w:color w:val="000000"/>
          <w:sz w:val="28"/>
          <w:szCs w:val="28"/>
        </w:rPr>
        <w:t>Ellin</w:t>
      </w:r>
      <w:proofErr w:type="spellEnd"/>
      <w:r>
        <w:rPr>
          <w:rFonts w:ascii="Arial" w:eastAsia="Arial" w:hAnsi="Arial" w:cs="Arial"/>
          <w:color w:val="000000"/>
          <w:sz w:val="28"/>
          <w:szCs w:val="28"/>
        </w:rPr>
        <w:t xml:space="preserve"> Logue, Ph.D.</w:t>
      </w:r>
    </w:p>
    <w:p w:rsidR="00FA0287" w:rsidRDefault="00CF1705">
      <w:pPr>
        <w:spacing w:after="0" w:line="240" w:lineRule="auto"/>
        <w:rPr>
          <w:rFonts w:ascii="Times New Roman" w:eastAsia="Times New Roman" w:hAnsi="Times New Roman" w:cs="Times New Roman"/>
          <w:sz w:val="24"/>
          <w:szCs w:val="24"/>
        </w:rPr>
      </w:pPr>
      <w:r>
        <w:rPr>
          <w:rFonts w:ascii="Arial" w:eastAsia="Arial" w:hAnsi="Arial" w:cs="Arial"/>
          <w:color w:val="000000"/>
          <w:sz w:val="28"/>
          <w:szCs w:val="28"/>
        </w:rPr>
        <w:t>Associate Professor of Education; Director, School of Learning and Teaching</w:t>
      </w:r>
    </w:p>
    <w:p w:rsidR="00FA0287" w:rsidRDefault="00CF1705">
      <w:pPr>
        <w:spacing w:after="0" w:line="240" w:lineRule="auto"/>
        <w:rPr>
          <w:rFonts w:ascii="Times New Roman" w:eastAsia="Times New Roman" w:hAnsi="Times New Roman" w:cs="Times New Roman"/>
          <w:sz w:val="24"/>
          <w:szCs w:val="24"/>
        </w:rPr>
      </w:pPr>
      <w:r>
        <w:rPr>
          <w:rFonts w:ascii="Arial" w:eastAsia="Arial" w:hAnsi="Arial" w:cs="Arial"/>
          <w:color w:val="000000"/>
          <w:sz w:val="28"/>
          <w:szCs w:val="28"/>
        </w:rPr>
        <w:t xml:space="preserve">304 </w:t>
      </w:r>
      <w:proofErr w:type="spellStart"/>
      <w:r>
        <w:rPr>
          <w:rFonts w:ascii="Arial" w:eastAsia="Arial" w:hAnsi="Arial" w:cs="Arial"/>
          <w:color w:val="000000"/>
          <w:sz w:val="28"/>
          <w:szCs w:val="28"/>
        </w:rPr>
        <w:t>Shibles</w:t>
      </w:r>
      <w:proofErr w:type="spellEnd"/>
      <w:r>
        <w:rPr>
          <w:rFonts w:ascii="Arial" w:eastAsia="Arial" w:hAnsi="Arial" w:cs="Arial"/>
          <w:color w:val="000000"/>
          <w:sz w:val="28"/>
          <w:szCs w:val="28"/>
        </w:rPr>
        <w:t xml:space="preserve"> Hall</w:t>
      </w:r>
    </w:p>
    <w:p w:rsidR="00FA0287" w:rsidRDefault="00CF1705">
      <w:pPr>
        <w:spacing w:after="0" w:line="240" w:lineRule="auto"/>
        <w:rPr>
          <w:rFonts w:ascii="Times New Roman" w:eastAsia="Times New Roman" w:hAnsi="Times New Roman" w:cs="Times New Roman"/>
          <w:sz w:val="24"/>
          <w:szCs w:val="24"/>
        </w:rPr>
      </w:pPr>
      <w:hyperlink r:id="rId14">
        <w:r>
          <w:rPr>
            <w:rFonts w:ascii="Arial" w:eastAsia="Arial" w:hAnsi="Arial" w:cs="Arial"/>
            <w:color w:val="0000FF"/>
            <w:sz w:val="28"/>
            <w:szCs w:val="28"/>
            <w:u w:val="single"/>
          </w:rPr>
          <w:t>mary.logue@maine.edu</w:t>
        </w:r>
      </w:hyperlink>
    </w:p>
    <w:p w:rsidR="00FA0287" w:rsidRDefault="00CF1705">
      <w:pPr>
        <w:spacing w:after="0" w:line="240" w:lineRule="auto"/>
        <w:rPr>
          <w:rFonts w:ascii="Times New Roman" w:eastAsia="Times New Roman" w:hAnsi="Times New Roman" w:cs="Times New Roman"/>
          <w:sz w:val="24"/>
          <w:szCs w:val="24"/>
        </w:rPr>
      </w:pPr>
      <w:r>
        <w:rPr>
          <w:rFonts w:ascii="Arial" w:eastAsia="Arial" w:hAnsi="Arial" w:cs="Arial"/>
          <w:color w:val="000000"/>
          <w:sz w:val="28"/>
          <w:szCs w:val="28"/>
        </w:rPr>
        <w:t>207-581-2726</w:t>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rPr>
          <w:rFonts w:ascii="Times New Roman" w:eastAsia="Times New Roman" w:hAnsi="Times New Roman" w:cs="Times New Roman"/>
          <w:sz w:val="24"/>
          <w:szCs w:val="24"/>
        </w:rPr>
      </w:pPr>
      <w:r>
        <w:rPr>
          <w:rFonts w:ascii="Arial" w:eastAsia="Arial" w:hAnsi="Arial" w:cs="Arial"/>
          <w:color w:val="000000"/>
          <w:sz w:val="28"/>
          <w:szCs w:val="28"/>
        </w:rPr>
        <w:t xml:space="preserve">Gail </w:t>
      </w:r>
      <w:proofErr w:type="spellStart"/>
      <w:r>
        <w:rPr>
          <w:rFonts w:ascii="Arial" w:eastAsia="Arial" w:hAnsi="Arial" w:cs="Arial"/>
          <w:color w:val="000000"/>
          <w:sz w:val="28"/>
          <w:szCs w:val="28"/>
        </w:rPr>
        <w:t>Agrell</w:t>
      </w:r>
      <w:proofErr w:type="spellEnd"/>
    </w:p>
    <w:p w:rsidR="00FA0287" w:rsidRDefault="00CF1705">
      <w:pPr>
        <w:spacing w:after="0" w:line="240" w:lineRule="auto"/>
        <w:rPr>
          <w:rFonts w:ascii="Times New Roman" w:eastAsia="Times New Roman" w:hAnsi="Times New Roman" w:cs="Times New Roman"/>
          <w:sz w:val="24"/>
          <w:szCs w:val="24"/>
        </w:rPr>
      </w:pPr>
      <w:r>
        <w:rPr>
          <w:rFonts w:ascii="Arial" w:eastAsia="Arial" w:hAnsi="Arial" w:cs="Arial"/>
          <w:color w:val="000000"/>
          <w:sz w:val="28"/>
          <w:szCs w:val="28"/>
        </w:rPr>
        <w:t xml:space="preserve">Administrative Assistant, School of Learning </w:t>
      </w:r>
      <w:r>
        <w:rPr>
          <w:rFonts w:ascii="Arial" w:eastAsia="Arial" w:hAnsi="Arial" w:cs="Arial"/>
          <w:color w:val="000000"/>
          <w:sz w:val="28"/>
          <w:szCs w:val="28"/>
        </w:rPr>
        <w:t>and Teaching</w:t>
      </w:r>
    </w:p>
    <w:p w:rsidR="00FA0287" w:rsidRDefault="00CF1705">
      <w:pPr>
        <w:spacing w:after="0" w:line="240" w:lineRule="auto"/>
        <w:rPr>
          <w:rFonts w:ascii="Times New Roman" w:eastAsia="Times New Roman" w:hAnsi="Times New Roman" w:cs="Times New Roman"/>
          <w:sz w:val="24"/>
          <w:szCs w:val="24"/>
        </w:rPr>
      </w:pPr>
      <w:proofErr w:type="spellStart"/>
      <w:r>
        <w:rPr>
          <w:rFonts w:ascii="Arial" w:eastAsia="Arial" w:hAnsi="Arial" w:cs="Arial"/>
          <w:color w:val="000000"/>
          <w:sz w:val="28"/>
          <w:szCs w:val="28"/>
        </w:rPr>
        <w:t>Shibles</w:t>
      </w:r>
      <w:proofErr w:type="spellEnd"/>
      <w:r>
        <w:rPr>
          <w:rFonts w:ascii="Arial" w:eastAsia="Arial" w:hAnsi="Arial" w:cs="Arial"/>
          <w:color w:val="000000"/>
          <w:sz w:val="28"/>
          <w:szCs w:val="28"/>
        </w:rPr>
        <w:t xml:space="preserve"> Hall room 302</w:t>
      </w:r>
    </w:p>
    <w:p w:rsidR="00FA0287" w:rsidRDefault="00CF1705">
      <w:pPr>
        <w:spacing w:after="0" w:line="240" w:lineRule="auto"/>
        <w:rPr>
          <w:rFonts w:ascii="Times New Roman" w:eastAsia="Times New Roman" w:hAnsi="Times New Roman" w:cs="Times New Roman"/>
          <w:sz w:val="24"/>
          <w:szCs w:val="24"/>
        </w:rPr>
      </w:pPr>
      <w:hyperlink r:id="rId15">
        <w:r>
          <w:rPr>
            <w:rFonts w:ascii="Arial" w:eastAsia="Arial" w:hAnsi="Arial" w:cs="Arial"/>
            <w:color w:val="0000FF"/>
            <w:sz w:val="28"/>
            <w:szCs w:val="28"/>
            <w:u w:val="single"/>
          </w:rPr>
          <w:t>gail.agrell@maine.edu</w:t>
        </w:r>
      </w:hyperlink>
    </w:p>
    <w:p w:rsidR="00FA0287" w:rsidRDefault="00CF1705">
      <w:pPr>
        <w:spacing w:after="0" w:line="240" w:lineRule="auto"/>
        <w:rPr>
          <w:rFonts w:ascii="Times New Roman" w:eastAsia="Times New Roman" w:hAnsi="Times New Roman" w:cs="Times New Roman"/>
          <w:sz w:val="24"/>
          <w:szCs w:val="24"/>
        </w:rPr>
      </w:pPr>
      <w:r>
        <w:rPr>
          <w:rFonts w:ascii="Arial" w:eastAsia="Arial" w:hAnsi="Arial" w:cs="Arial"/>
          <w:color w:val="000000"/>
          <w:sz w:val="28"/>
          <w:szCs w:val="28"/>
        </w:rPr>
        <w:t>207-581-2492</w:t>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rPr>
          <w:rFonts w:ascii="Times New Roman" w:eastAsia="Times New Roman" w:hAnsi="Times New Roman" w:cs="Times New Roman"/>
          <w:sz w:val="24"/>
          <w:szCs w:val="24"/>
        </w:rPr>
      </w:pPr>
      <w:r>
        <w:rPr>
          <w:rFonts w:ascii="Arial" w:eastAsia="Arial" w:hAnsi="Arial" w:cs="Arial"/>
          <w:color w:val="000000"/>
          <w:sz w:val="28"/>
          <w:szCs w:val="28"/>
        </w:rPr>
        <w:t xml:space="preserve">James </w:t>
      </w:r>
      <w:proofErr w:type="spellStart"/>
      <w:r>
        <w:rPr>
          <w:rFonts w:ascii="Arial" w:eastAsia="Arial" w:hAnsi="Arial" w:cs="Arial"/>
          <w:color w:val="000000"/>
          <w:sz w:val="28"/>
          <w:szCs w:val="28"/>
        </w:rPr>
        <w:t>Artesani</w:t>
      </w:r>
      <w:proofErr w:type="spellEnd"/>
      <w:r>
        <w:rPr>
          <w:rFonts w:ascii="Arial" w:eastAsia="Arial" w:hAnsi="Arial" w:cs="Arial"/>
          <w:color w:val="000000"/>
          <w:sz w:val="28"/>
          <w:szCs w:val="28"/>
        </w:rPr>
        <w:t xml:space="preserve">, </w:t>
      </w:r>
      <w:proofErr w:type="spellStart"/>
      <w:r>
        <w:rPr>
          <w:rFonts w:ascii="Arial" w:eastAsia="Arial" w:hAnsi="Arial" w:cs="Arial"/>
          <w:color w:val="000000"/>
          <w:sz w:val="28"/>
          <w:szCs w:val="28"/>
        </w:rPr>
        <w:t>Ed.D</w:t>
      </w:r>
      <w:proofErr w:type="spellEnd"/>
      <w:r>
        <w:rPr>
          <w:rFonts w:ascii="Arial" w:eastAsia="Arial" w:hAnsi="Arial" w:cs="Arial"/>
          <w:color w:val="000000"/>
          <w:sz w:val="28"/>
          <w:szCs w:val="28"/>
        </w:rPr>
        <w:t>.</w:t>
      </w:r>
    </w:p>
    <w:p w:rsidR="00FA0287" w:rsidRDefault="00CF1705">
      <w:pPr>
        <w:spacing w:after="0" w:line="240" w:lineRule="auto"/>
        <w:rPr>
          <w:rFonts w:ascii="Times New Roman" w:eastAsia="Times New Roman" w:hAnsi="Times New Roman" w:cs="Times New Roman"/>
          <w:sz w:val="24"/>
          <w:szCs w:val="24"/>
        </w:rPr>
      </w:pPr>
      <w:r>
        <w:rPr>
          <w:rFonts w:ascii="Arial" w:eastAsia="Arial" w:hAnsi="Arial" w:cs="Arial"/>
          <w:color w:val="000000"/>
          <w:sz w:val="28"/>
          <w:szCs w:val="28"/>
        </w:rPr>
        <w:t>Associate Dean of Graduate Education, Research, and Outreach, College of Education and Human Development</w:t>
      </w:r>
    </w:p>
    <w:p w:rsidR="00FA0287" w:rsidRDefault="00CF1705">
      <w:pPr>
        <w:spacing w:after="0" w:line="240" w:lineRule="auto"/>
        <w:rPr>
          <w:rFonts w:ascii="Times New Roman" w:eastAsia="Times New Roman" w:hAnsi="Times New Roman" w:cs="Times New Roman"/>
          <w:sz w:val="24"/>
          <w:szCs w:val="24"/>
        </w:rPr>
      </w:pPr>
      <w:proofErr w:type="spellStart"/>
      <w:r>
        <w:rPr>
          <w:rFonts w:ascii="Arial" w:eastAsia="Arial" w:hAnsi="Arial" w:cs="Arial"/>
          <w:color w:val="000000"/>
          <w:sz w:val="28"/>
          <w:szCs w:val="28"/>
        </w:rPr>
        <w:t>Shibles</w:t>
      </w:r>
      <w:proofErr w:type="spellEnd"/>
      <w:r>
        <w:rPr>
          <w:rFonts w:ascii="Arial" w:eastAsia="Arial" w:hAnsi="Arial" w:cs="Arial"/>
          <w:color w:val="000000"/>
          <w:sz w:val="28"/>
          <w:szCs w:val="28"/>
        </w:rPr>
        <w:t xml:space="preserve"> Hall room 144</w:t>
      </w:r>
    </w:p>
    <w:p w:rsidR="00FA0287" w:rsidRDefault="00CF1705">
      <w:pPr>
        <w:spacing w:after="0" w:line="240" w:lineRule="auto"/>
        <w:rPr>
          <w:rFonts w:ascii="Times New Roman" w:eastAsia="Times New Roman" w:hAnsi="Times New Roman" w:cs="Times New Roman"/>
          <w:sz w:val="24"/>
          <w:szCs w:val="24"/>
        </w:rPr>
      </w:pPr>
      <w:hyperlink r:id="rId16">
        <w:r>
          <w:rPr>
            <w:rFonts w:ascii="Arial" w:eastAsia="Arial" w:hAnsi="Arial" w:cs="Arial"/>
            <w:color w:val="0000FF"/>
            <w:sz w:val="28"/>
            <w:szCs w:val="28"/>
            <w:u w:val="single"/>
          </w:rPr>
          <w:t>Arthur.artesani@maine.edu</w:t>
        </w:r>
      </w:hyperlink>
    </w:p>
    <w:p w:rsidR="00FA0287" w:rsidRDefault="00CF1705">
      <w:pPr>
        <w:spacing w:after="0" w:line="240" w:lineRule="auto"/>
        <w:rPr>
          <w:rFonts w:ascii="Times New Roman" w:eastAsia="Times New Roman" w:hAnsi="Times New Roman" w:cs="Times New Roman"/>
          <w:sz w:val="24"/>
          <w:szCs w:val="24"/>
        </w:rPr>
      </w:pPr>
      <w:r>
        <w:rPr>
          <w:rFonts w:ascii="Arial" w:eastAsia="Arial" w:hAnsi="Arial" w:cs="Arial"/>
          <w:color w:val="000000"/>
          <w:sz w:val="28"/>
          <w:szCs w:val="28"/>
        </w:rPr>
        <w:t>207-581-4061</w:t>
      </w:r>
    </w:p>
    <w:p w:rsidR="00FA0287" w:rsidRDefault="00FA0287">
      <w:pPr>
        <w:spacing w:after="0" w:line="240" w:lineRule="auto"/>
        <w:rPr>
          <w:rFonts w:ascii="Times New Roman" w:eastAsia="Times New Roman" w:hAnsi="Times New Roman" w:cs="Times New Roman"/>
          <w:sz w:val="24"/>
          <w:szCs w:val="24"/>
        </w:rPr>
      </w:pPr>
    </w:p>
    <w:p w:rsidR="00FA0287" w:rsidRDefault="00FA0287">
      <w:pPr>
        <w:spacing w:after="0" w:line="240" w:lineRule="auto"/>
        <w:rPr>
          <w:rFonts w:ascii="Times New Roman" w:eastAsia="Times New Roman" w:hAnsi="Times New Roman" w:cs="Times New Roman"/>
          <w:sz w:val="24"/>
          <w:szCs w:val="24"/>
        </w:rPr>
      </w:pPr>
    </w:p>
    <w:p w:rsidR="00244B76" w:rsidRDefault="00244B76">
      <w:pPr>
        <w:spacing w:after="0" w:line="240" w:lineRule="auto"/>
        <w:rPr>
          <w:rFonts w:ascii="Arial" w:eastAsia="Arial" w:hAnsi="Arial" w:cs="Arial"/>
          <w:color w:val="000000"/>
          <w:sz w:val="28"/>
          <w:szCs w:val="28"/>
        </w:rPr>
      </w:pPr>
    </w:p>
    <w:p w:rsidR="00FA0287" w:rsidRDefault="00CF1705">
      <w:pPr>
        <w:spacing w:after="0" w:line="240" w:lineRule="auto"/>
        <w:rPr>
          <w:rFonts w:ascii="Times New Roman" w:eastAsia="Times New Roman" w:hAnsi="Times New Roman" w:cs="Times New Roman"/>
          <w:sz w:val="24"/>
          <w:szCs w:val="24"/>
        </w:rPr>
      </w:pPr>
      <w:r>
        <w:rPr>
          <w:rFonts w:ascii="Arial" w:eastAsia="Arial" w:hAnsi="Arial" w:cs="Arial"/>
          <w:color w:val="000000"/>
          <w:sz w:val="28"/>
          <w:szCs w:val="28"/>
        </w:rPr>
        <w:lastRenderedPageBreak/>
        <w:t xml:space="preserve">Jo-Ellen </w:t>
      </w:r>
      <w:proofErr w:type="spellStart"/>
      <w:r>
        <w:rPr>
          <w:rFonts w:ascii="Arial" w:eastAsia="Arial" w:hAnsi="Arial" w:cs="Arial"/>
          <w:color w:val="000000"/>
          <w:sz w:val="28"/>
          <w:szCs w:val="28"/>
        </w:rPr>
        <w:t>Carr</w:t>
      </w:r>
      <w:proofErr w:type="spellEnd"/>
    </w:p>
    <w:p w:rsidR="00FA0287" w:rsidRDefault="00CF1705">
      <w:pPr>
        <w:spacing w:after="0" w:line="240" w:lineRule="auto"/>
        <w:rPr>
          <w:rFonts w:ascii="Times New Roman" w:eastAsia="Times New Roman" w:hAnsi="Times New Roman" w:cs="Times New Roman"/>
          <w:sz w:val="24"/>
          <w:szCs w:val="24"/>
        </w:rPr>
      </w:pPr>
      <w:r>
        <w:rPr>
          <w:rFonts w:ascii="Arial" w:eastAsia="Arial" w:hAnsi="Arial" w:cs="Arial"/>
          <w:color w:val="000000"/>
          <w:sz w:val="28"/>
          <w:szCs w:val="28"/>
        </w:rPr>
        <w:t>Graduate Records Secretary, College of Education and Human Development</w:t>
      </w:r>
    </w:p>
    <w:p w:rsidR="00FA0287" w:rsidRDefault="00CF1705">
      <w:pPr>
        <w:spacing w:after="0" w:line="240" w:lineRule="auto"/>
        <w:rPr>
          <w:rFonts w:ascii="Times New Roman" w:eastAsia="Times New Roman" w:hAnsi="Times New Roman" w:cs="Times New Roman"/>
          <w:sz w:val="24"/>
          <w:szCs w:val="24"/>
        </w:rPr>
      </w:pPr>
      <w:proofErr w:type="spellStart"/>
      <w:r>
        <w:rPr>
          <w:rFonts w:ascii="Arial" w:eastAsia="Arial" w:hAnsi="Arial" w:cs="Arial"/>
          <w:color w:val="000000"/>
          <w:sz w:val="28"/>
          <w:szCs w:val="28"/>
        </w:rPr>
        <w:t>Shibles</w:t>
      </w:r>
      <w:proofErr w:type="spellEnd"/>
      <w:r>
        <w:rPr>
          <w:rFonts w:ascii="Arial" w:eastAsia="Arial" w:hAnsi="Arial" w:cs="Arial"/>
          <w:color w:val="000000"/>
          <w:sz w:val="28"/>
          <w:szCs w:val="28"/>
        </w:rPr>
        <w:t xml:space="preserve"> Hall room 136</w:t>
      </w:r>
    </w:p>
    <w:p w:rsidR="00FA0287" w:rsidRDefault="00CF1705">
      <w:pPr>
        <w:spacing w:after="0" w:line="240" w:lineRule="auto"/>
        <w:rPr>
          <w:rFonts w:ascii="Times New Roman" w:eastAsia="Times New Roman" w:hAnsi="Times New Roman" w:cs="Times New Roman"/>
          <w:sz w:val="24"/>
          <w:szCs w:val="24"/>
        </w:rPr>
      </w:pPr>
      <w:hyperlink r:id="rId17">
        <w:r>
          <w:rPr>
            <w:rFonts w:ascii="Arial" w:eastAsia="Arial" w:hAnsi="Arial" w:cs="Arial"/>
            <w:color w:val="0000FF"/>
            <w:sz w:val="28"/>
            <w:szCs w:val="28"/>
            <w:u w:val="single"/>
          </w:rPr>
          <w:t>joellen.carr@maine.edu</w:t>
        </w:r>
      </w:hyperlink>
    </w:p>
    <w:p w:rsidR="00FA0287" w:rsidRDefault="00CF1705">
      <w:pPr>
        <w:spacing w:after="0" w:line="240" w:lineRule="auto"/>
        <w:rPr>
          <w:rFonts w:ascii="Times New Roman" w:eastAsia="Times New Roman" w:hAnsi="Times New Roman" w:cs="Times New Roman"/>
          <w:sz w:val="24"/>
          <w:szCs w:val="24"/>
        </w:rPr>
      </w:pPr>
      <w:r>
        <w:rPr>
          <w:rFonts w:ascii="Arial" w:eastAsia="Arial" w:hAnsi="Arial" w:cs="Arial"/>
          <w:color w:val="000000"/>
          <w:sz w:val="28"/>
          <w:szCs w:val="28"/>
        </w:rPr>
        <w:t>207-581-2444</w:t>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rPr>
          <w:rFonts w:ascii="Times New Roman" w:eastAsia="Times New Roman" w:hAnsi="Times New Roman" w:cs="Times New Roman"/>
          <w:sz w:val="24"/>
          <w:szCs w:val="24"/>
        </w:rPr>
      </w:pPr>
      <w:r>
        <w:rPr>
          <w:rFonts w:ascii="Arial" w:eastAsia="Arial" w:hAnsi="Arial" w:cs="Arial"/>
          <w:color w:val="000000"/>
          <w:sz w:val="28"/>
          <w:szCs w:val="28"/>
        </w:rPr>
        <w:t>Timothy Reagan, Ph.D.</w:t>
      </w:r>
    </w:p>
    <w:p w:rsidR="00FA0287" w:rsidRDefault="00CF1705">
      <w:pPr>
        <w:spacing w:after="0" w:line="240" w:lineRule="auto"/>
        <w:rPr>
          <w:rFonts w:ascii="Times New Roman" w:eastAsia="Times New Roman" w:hAnsi="Times New Roman" w:cs="Times New Roman"/>
          <w:sz w:val="24"/>
          <w:szCs w:val="24"/>
        </w:rPr>
      </w:pPr>
      <w:r>
        <w:rPr>
          <w:rFonts w:ascii="Arial" w:eastAsia="Arial" w:hAnsi="Arial" w:cs="Arial"/>
          <w:color w:val="000000"/>
          <w:sz w:val="28"/>
          <w:szCs w:val="28"/>
        </w:rPr>
        <w:t>Dean, College of Education and Human Development</w:t>
      </w:r>
    </w:p>
    <w:p w:rsidR="00FA0287" w:rsidRDefault="00CF1705">
      <w:pPr>
        <w:spacing w:after="0" w:line="240" w:lineRule="auto"/>
        <w:rPr>
          <w:rFonts w:ascii="Times New Roman" w:eastAsia="Times New Roman" w:hAnsi="Times New Roman" w:cs="Times New Roman"/>
          <w:sz w:val="24"/>
          <w:szCs w:val="24"/>
        </w:rPr>
      </w:pPr>
      <w:proofErr w:type="spellStart"/>
      <w:r>
        <w:rPr>
          <w:rFonts w:ascii="Arial" w:eastAsia="Arial" w:hAnsi="Arial" w:cs="Arial"/>
          <w:color w:val="000000"/>
          <w:sz w:val="28"/>
          <w:szCs w:val="28"/>
        </w:rPr>
        <w:t>Shibles</w:t>
      </w:r>
      <w:proofErr w:type="spellEnd"/>
      <w:r>
        <w:rPr>
          <w:rFonts w:ascii="Arial" w:eastAsia="Arial" w:hAnsi="Arial" w:cs="Arial"/>
          <w:color w:val="000000"/>
          <w:sz w:val="28"/>
          <w:szCs w:val="28"/>
        </w:rPr>
        <w:t xml:space="preserve"> Hall room 151</w:t>
      </w:r>
    </w:p>
    <w:p w:rsidR="00FA0287" w:rsidRDefault="00CF1705">
      <w:pPr>
        <w:spacing w:after="0" w:line="240" w:lineRule="auto"/>
        <w:rPr>
          <w:rFonts w:ascii="Times New Roman" w:eastAsia="Times New Roman" w:hAnsi="Times New Roman" w:cs="Times New Roman"/>
          <w:sz w:val="24"/>
          <w:szCs w:val="24"/>
        </w:rPr>
      </w:pPr>
      <w:hyperlink r:id="rId18">
        <w:r>
          <w:rPr>
            <w:rFonts w:ascii="Arial" w:eastAsia="Arial" w:hAnsi="Arial" w:cs="Arial"/>
            <w:color w:val="0000FF"/>
            <w:sz w:val="28"/>
            <w:szCs w:val="28"/>
            <w:u w:val="single"/>
          </w:rPr>
          <w:t>timothy.reagan@maine.edu</w:t>
        </w:r>
      </w:hyperlink>
    </w:p>
    <w:p w:rsidR="00FA0287" w:rsidRDefault="00CF1705">
      <w:pPr>
        <w:spacing w:after="0" w:line="240" w:lineRule="auto"/>
        <w:rPr>
          <w:rFonts w:ascii="Times New Roman" w:eastAsia="Times New Roman" w:hAnsi="Times New Roman" w:cs="Times New Roman"/>
          <w:sz w:val="24"/>
          <w:szCs w:val="24"/>
        </w:rPr>
      </w:pPr>
      <w:r>
        <w:rPr>
          <w:rFonts w:ascii="Arial" w:eastAsia="Arial" w:hAnsi="Arial" w:cs="Arial"/>
          <w:color w:val="000000"/>
          <w:sz w:val="28"/>
          <w:szCs w:val="28"/>
        </w:rPr>
        <w:t>207-581-2441</w:t>
      </w:r>
    </w:p>
    <w:p w:rsidR="00FA0287" w:rsidRDefault="00FA0287">
      <w:pPr>
        <w:spacing w:after="0" w:line="240" w:lineRule="auto"/>
        <w:rPr>
          <w:rFonts w:ascii="Times New Roman" w:eastAsia="Times New Roman" w:hAnsi="Times New Roman" w:cs="Times New Roman"/>
          <w:sz w:val="24"/>
          <w:szCs w:val="24"/>
        </w:rPr>
      </w:pPr>
    </w:p>
    <w:p w:rsidR="00FA0287" w:rsidRDefault="00FA0287">
      <w:pPr>
        <w:spacing w:after="0" w:line="240" w:lineRule="auto"/>
        <w:rPr>
          <w:rFonts w:ascii="Arial" w:eastAsia="Arial" w:hAnsi="Arial" w:cs="Arial"/>
          <w:b/>
          <w:color w:val="000000"/>
          <w:sz w:val="28"/>
          <w:szCs w:val="28"/>
        </w:rPr>
      </w:pPr>
    </w:p>
    <w:p w:rsidR="00FA0287" w:rsidRDefault="00FA0287">
      <w:pPr>
        <w:spacing w:after="0" w:line="240" w:lineRule="auto"/>
        <w:rPr>
          <w:rFonts w:ascii="Arial" w:eastAsia="Arial" w:hAnsi="Arial" w:cs="Arial"/>
          <w:b/>
          <w:color w:val="000000"/>
          <w:sz w:val="28"/>
          <w:szCs w:val="28"/>
        </w:rPr>
      </w:pPr>
    </w:p>
    <w:p w:rsidR="00FA0287" w:rsidRDefault="00FA0287">
      <w:pPr>
        <w:spacing w:after="0" w:line="240" w:lineRule="auto"/>
        <w:rPr>
          <w:rFonts w:ascii="Arial" w:eastAsia="Arial" w:hAnsi="Arial" w:cs="Arial"/>
          <w:b/>
          <w:color w:val="000000"/>
          <w:sz w:val="28"/>
          <w:szCs w:val="28"/>
        </w:rPr>
      </w:pPr>
    </w:p>
    <w:p w:rsidR="00FA0287" w:rsidRDefault="00FA0287">
      <w:pPr>
        <w:spacing w:after="0" w:line="240" w:lineRule="auto"/>
        <w:rPr>
          <w:rFonts w:ascii="Arial" w:eastAsia="Arial" w:hAnsi="Arial" w:cs="Arial"/>
          <w:b/>
          <w:color w:val="000000"/>
          <w:sz w:val="28"/>
          <w:szCs w:val="28"/>
        </w:rPr>
      </w:pPr>
    </w:p>
    <w:p w:rsidR="00FA0287" w:rsidRDefault="00FA0287">
      <w:pPr>
        <w:spacing w:after="0" w:line="240" w:lineRule="auto"/>
        <w:rPr>
          <w:rFonts w:ascii="Arial" w:eastAsia="Arial" w:hAnsi="Arial" w:cs="Arial"/>
          <w:b/>
          <w:color w:val="000000"/>
          <w:sz w:val="28"/>
          <w:szCs w:val="28"/>
        </w:rPr>
      </w:pPr>
    </w:p>
    <w:p w:rsidR="00FA0287" w:rsidRDefault="00FA0287">
      <w:pPr>
        <w:spacing w:after="0" w:line="240" w:lineRule="auto"/>
        <w:rPr>
          <w:rFonts w:ascii="Arial" w:eastAsia="Arial" w:hAnsi="Arial" w:cs="Arial"/>
          <w:b/>
          <w:color w:val="000000"/>
          <w:sz w:val="28"/>
          <w:szCs w:val="28"/>
        </w:rPr>
      </w:pPr>
    </w:p>
    <w:p w:rsidR="00FA0287" w:rsidRDefault="00FA0287">
      <w:pPr>
        <w:spacing w:after="0" w:line="240" w:lineRule="auto"/>
        <w:rPr>
          <w:rFonts w:ascii="Arial" w:eastAsia="Arial" w:hAnsi="Arial" w:cs="Arial"/>
          <w:b/>
          <w:color w:val="000000"/>
          <w:sz w:val="28"/>
          <w:szCs w:val="28"/>
        </w:rPr>
      </w:pPr>
    </w:p>
    <w:p w:rsidR="00FA0287" w:rsidRDefault="00FA0287">
      <w:pPr>
        <w:spacing w:after="0" w:line="240" w:lineRule="auto"/>
        <w:rPr>
          <w:rFonts w:ascii="Arial" w:eastAsia="Arial" w:hAnsi="Arial" w:cs="Arial"/>
          <w:b/>
          <w:color w:val="000000"/>
          <w:sz w:val="28"/>
          <w:szCs w:val="28"/>
        </w:rPr>
      </w:pPr>
    </w:p>
    <w:p w:rsidR="00FA0287" w:rsidRDefault="00FA0287">
      <w:pPr>
        <w:spacing w:after="0" w:line="240" w:lineRule="auto"/>
        <w:rPr>
          <w:rFonts w:ascii="Arial" w:eastAsia="Arial" w:hAnsi="Arial" w:cs="Arial"/>
          <w:b/>
          <w:color w:val="000000"/>
          <w:sz w:val="28"/>
          <w:szCs w:val="28"/>
        </w:rPr>
      </w:pPr>
    </w:p>
    <w:p w:rsidR="00FA0287" w:rsidRDefault="00FA0287">
      <w:pPr>
        <w:spacing w:after="0" w:line="240" w:lineRule="auto"/>
        <w:rPr>
          <w:rFonts w:ascii="Arial" w:eastAsia="Arial" w:hAnsi="Arial" w:cs="Arial"/>
          <w:b/>
          <w:color w:val="000000"/>
          <w:sz w:val="28"/>
          <w:szCs w:val="28"/>
        </w:rPr>
      </w:pPr>
    </w:p>
    <w:p w:rsidR="00FA0287" w:rsidRDefault="00FA0287">
      <w:pPr>
        <w:spacing w:after="0" w:line="240" w:lineRule="auto"/>
        <w:rPr>
          <w:rFonts w:ascii="Arial" w:eastAsia="Arial" w:hAnsi="Arial" w:cs="Arial"/>
          <w:b/>
          <w:color w:val="000000"/>
          <w:sz w:val="28"/>
          <w:szCs w:val="28"/>
        </w:rPr>
      </w:pPr>
    </w:p>
    <w:p w:rsidR="00FA0287" w:rsidRDefault="00FA0287">
      <w:pPr>
        <w:spacing w:after="0" w:line="240" w:lineRule="auto"/>
        <w:rPr>
          <w:rFonts w:ascii="Arial" w:eastAsia="Arial" w:hAnsi="Arial" w:cs="Arial"/>
          <w:b/>
          <w:color w:val="000000"/>
          <w:sz w:val="28"/>
          <w:szCs w:val="28"/>
        </w:rPr>
      </w:pPr>
    </w:p>
    <w:p w:rsidR="00FA0287" w:rsidRDefault="00FA0287">
      <w:pPr>
        <w:spacing w:after="0" w:line="240" w:lineRule="auto"/>
        <w:rPr>
          <w:rFonts w:ascii="Arial" w:eastAsia="Arial" w:hAnsi="Arial" w:cs="Arial"/>
          <w:b/>
          <w:color w:val="000000"/>
          <w:sz w:val="28"/>
          <w:szCs w:val="28"/>
        </w:rPr>
      </w:pPr>
    </w:p>
    <w:p w:rsidR="00FA0287" w:rsidRDefault="00FA0287">
      <w:pPr>
        <w:spacing w:after="0" w:line="240" w:lineRule="auto"/>
        <w:rPr>
          <w:rFonts w:ascii="Arial" w:eastAsia="Arial" w:hAnsi="Arial" w:cs="Arial"/>
          <w:b/>
          <w:color w:val="000000"/>
          <w:sz w:val="28"/>
          <w:szCs w:val="28"/>
        </w:rPr>
      </w:pPr>
    </w:p>
    <w:p w:rsidR="00FA0287" w:rsidRDefault="00FA0287">
      <w:pPr>
        <w:spacing w:after="0" w:line="240" w:lineRule="auto"/>
        <w:rPr>
          <w:rFonts w:ascii="Arial" w:eastAsia="Arial" w:hAnsi="Arial" w:cs="Arial"/>
          <w:b/>
          <w:color w:val="000000"/>
          <w:sz w:val="28"/>
          <w:szCs w:val="28"/>
        </w:rPr>
      </w:pPr>
    </w:p>
    <w:p w:rsidR="00FA0287" w:rsidRDefault="00FA0287">
      <w:pPr>
        <w:spacing w:after="0" w:line="240" w:lineRule="auto"/>
        <w:rPr>
          <w:rFonts w:ascii="Arial" w:eastAsia="Arial" w:hAnsi="Arial" w:cs="Arial"/>
          <w:b/>
          <w:color w:val="000000"/>
          <w:sz w:val="28"/>
          <w:szCs w:val="28"/>
        </w:rPr>
      </w:pPr>
    </w:p>
    <w:p w:rsidR="00FA0287" w:rsidRDefault="00FA0287">
      <w:pPr>
        <w:spacing w:after="0" w:line="240" w:lineRule="auto"/>
        <w:rPr>
          <w:rFonts w:ascii="Arial" w:eastAsia="Arial" w:hAnsi="Arial" w:cs="Arial"/>
          <w:b/>
          <w:color w:val="000000"/>
          <w:sz w:val="28"/>
          <w:szCs w:val="28"/>
        </w:rPr>
      </w:pPr>
    </w:p>
    <w:p w:rsidR="00FA0287" w:rsidRDefault="00FA0287">
      <w:pPr>
        <w:spacing w:after="0" w:line="240" w:lineRule="auto"/>
        <w:rPr>
          <w:rFonts w:ascii="Arial" w:eastAsia="Arial" w:hAnsi="Arial" w:cs="Arial"/>
          <w:b/>
          <w:color w:val="000000"/>
          <w:sz w:val="28"/>
          <w:szCs w:val="28"/>
        </w:rPr>
      </w:pPr>
    </w:p>
    <w:p w:rsidR="00FA0287" w:rsidRDefault="00FA0287">
      <w:pPr>
        <w:spacing w:after="0" w:line="240" w:lineRule="auto"/>
        <w:rPr>
          <w:rFonts w:ascii="Arial" w:eastAsia="Arial" w:hAnsi="Arial" w:cs="Arial"/>
          <w:b/>
          <w:color w:val="000000"/>
          <w:sz w:val="28"/>
          <w:szCs w:val="28"/>
        </w:rPr>
      </w:pPr>
    </w:p>
    <w:p w:rsidR="00FA0287" w:rsidRDefault="00FA0287">
      <w:pPr>
        <w:spacing w:after="0" w:line="240" w:lineRule="auto"/>
        <w:rPr>
          <w:rFonts w:ascii="Arial" w:eastAsia="Arial" w:hAnsi="Arial" w:cs="Arial"/>
          <w:b/>
          <w:color w:val="000000"/>
          <w:sz w:val="28"/>
          <w:szCs w:val="28"/>
        </w:rPr>
      </w:pPr>
    </w:p>
    <w:p w:rsidR="00FA0287" w:rsidRDefault="00FA0287">
      <w:pPr>
        <w:spacing w:after="0" w:line="240" w:lineRule="auto"/>
        <w:rPr>
          <w:rFonts w:ascii="Arial" w:eastAsia="Arial" w:hAnsi="Arial" w:cs="Arial"/>
          <w:b/>
          <w:color w:val="000000"/>
          <w:sz w:val="28"/>
          <w:szCs w:val="28"/>
        </w:rPr>
      </w:pPr>
    </w:p>
    <w:p w:rsidR="00FA0287" w:rsidRDefault="00FA0287">
      <w:pPr>
        <w:spacing w:after="0" w:line="240" w:lineRule="auto"/>
        <w:rPr>
          <w:rFonts w:ascii="Arial" w:eastAsia="Arial" w:hAnsi="Arial" w:cs="Arial"/>
          <w:b/>
          <w:color w:val="000000"/>
          <w:sz w:val="28"/>
          <w:szCs w:val="28"/>
        </w:rPr>
      </w:pPr>
    </w:p>
    <w:p w:rsidR="00FA0287" w:rsidRDefault="00FA0287">
      <w:pPr>
        <w:spacing w:after="0" w:line="240" w:lineRule="auto"/>
        <w:rPr>
          <w:rFonts w:ascii="Arial" w:eastAsia="Arial" w:hAnsi="Arial" w:cs="Arial"/>
          <w:b/>
          <w:color w:val="000000"/>
          <w:sz w:val="28"/>
          <w:szCs w:val="28"/>
        </w:rPr>
      </w:pPr>
    </w:p>
    <w:p w:rsidR="00FA0287" w:rsidRDefault="00FA0287">
      <w:pPr>
        <w:spacing w:after="0" w:line="240" w:lineRule="auto"/>
        <w:rPr>
          <w:rFonts w:ascii="Arial" w:eastAsia="Arial" w:hAnsi="Arial" w:cs="Arial"/>
          <w:b/>
          <w:color w:val="000000"/>
          <w:sz w:val="28"/>
          <w:szCs w:val="28"/>
        </w:rPr>
      </w:pPr>
    </w:p>
    <w:p w:rsidR="00FA0287" w:rsidRDefault="00FA0287">
      <w:pPr>
        <w:spacing w:after="0" w:line="240" w:lineRule="auto"/>
        <w:rPr>
          <w:rFonts w:ascii="Arial" w:eastAsia="Arial" w:hAnsi="Arial" w:cs="Arial"/>
          <w:b/>
          <w:color w:val="000000"/>
          <w:sz w:val="28"/>
          <w:szCs w:val="28"/>
        </w:rPr>
      </w:pPr>
    </w:p>
    <w:p w:rsidR="00FA0287" w:rsidRDefault="00FA0287">
      <w:pPr>
        <w:spacing w:after="0" w:line="240" w:lineRule="auto"/>
        <w:rPr>
          <w:rFonts w:ascii="Arial" w:eastAsia="Arial" w:hAnsi="Arial" w:cs="Arial"/>
          <w:b/>
          <w:color w:val="000000"/>
          <w:sz w:val="28"/>
          <w:szCs w:val="28"/>
        </w:rPr>
      </w:pPr>
    </w:p>
    <w:p w:rsidR="00244B76" w:rsidRDefault="00244B76">
      <w:pPr>
        <w:spacing w:after="0" w:line="240" w:lineRule="auto"/>
        <w:jc w:val="center"/>
        <w:rPr>
          <w:rFonts w:ascii="Arial" w:eastAsia="Arial" w:hAnsi="Arial" w:cs="Arial"/>
          <w:b/>
          <w:color w:val="000000"/>
          <w:sz w:val="28"/>
          <w:szCs w:val="28"/>
        </w:rPr>
      </w:pPr>
    </w:p>
    <w:p w:rsidR="00FA0287" w:rsidRDefault="00CF1705">
      <w:pPr>
        <w:spacing w:after="0" w:line="240" w:lineRule="auto"/>
        <w:jc w:val="center"/>
        <w:rPr>
          <w:rFonts w:ascii="Times New Roman" w:eastAsia="Times New Roman" w:hAnsi="Times New Roman" w:cs="Times New Roman"/>
          <w:sz w:val="24"/>
          <w:szCs w:val="24"/>
        </w:rPr>
      </w:pPr>
      <w:r>
        <w:rPr>
          <w:rFonts w:ascii="Arial" w:eastAsia="Arial" w:hAnsi="Arial" w:cs="Arial"/>
          <w:b/>
          <w:color w:val="000000"/>
          <w:sz w:val="28"/>
          <w:szCs w:val="28"/>
        </w:rPr>
        <w:lastRenderedPageBreak/>
        <w:t>Curriculum, Assessment, and Instruction Program Overview</w:t>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ind w:firstLine="720"/>
        <w:rPr>
          <w:rFonts w:ascii="Times New Roman" w:eastAsia="Times New Roman" w:hAnsi="Times New Roman" w:cs="Times New Roman"/>
          <w:sz w:val="24"/>
          <w:szCs w:val="24"/>
        </w:rPr>
      </w:pPr>
      <w:r>
        <w:rPr>
          <w:rFonts w:ascii="Arial" w:eastAsia="Arial" w:hAnsi="Arial" w:cs="Arial"/>
          <w:color w:val="000000"/>
          <w:sz w:val="28"/>
          <w:szCs w:val="28"/>
        </w:rPr>
        <w:t>The graduate programs in Elementary Education (Curriculum, Assessment, and Instruction) and Secondary Education (Curriculum, Assessment, and Instruction) are designed for elementary, middl</w:t>
      </w:r>
      <w:r>
        <w:rPr>
          <w:rFonts w:ascii="Arial" w:eastAsia="Arial" w:hAnsi="Arial" w:cs="Arial"/>
          <w:color w:val="000000"/>
          <w:sz w:val="28"/>
          <w:szCs w:val="28"/>
        </w:rPr>
        <w:t xml:space="preserve">e and high school teachers who want to assume more responsibility and larger leadership roles while continuing a career in the classroom. These programs are designed to help teachers enhance learning and development of students, while addressing state and </w:t>
      </w:r>
      <w:r>
        <w:rPr>
          <w:rFonts w:ascii="Arial" w:eastAsia="Arial" w:hAnsi="Arial" w:cs="Arial"/>
          <w:color w:val="000000"/>
          <w:sz w:val="28"/>
          <w:szCs w:val="28"/>
        </w:rPr>
        <w:t xml:space="preserve">federal standards in the areas of curriculum, assessment, and instruction. This program is </w:t>
      </w:r>
      <w:r>
        <w:rPr>
          <w:rFonts w:ascii="Arial" w:eastAsia="Arial" w:hAnsi="Arial" w:cs="Arial"/>
          <w:b/>
          <w:color w:val="000000"/>
          <w:sz w:val="28"/>
          <w:szCs w:val="28"/>
        </w:rPr>
        <w:t>not</w:t>
      </w:r>
      <w:r>
        <w:rPr>
          <w:rFonts w:ascii="Arial" w:eastAsia="Arial" w:hAnsi="Arial" w:cs="Arial"/>
          <w:color w:val="000000"/>
          <w:sz w:val="28"/>
          <w:szCs w:val="28"/>
        </w:rPr>
        <w:t xml:space="preserve"> a certification-granting program.  Potential students with undergraduate degrees in content areas (e.g. English, Science, Math, Social Studies or Modern Language</w:t>
      </w:r>
      <w:r>
        <w:rPr>
          <w:rFonts w:ascii="Arial" w:eastAsia="Arial" w:hAnsi="Arial" w:cs="Arial"/>
          <w:color w:val="000000"/>
          <w:sz w:val="28"/>
          <w:szCs w:val="28"/>
        </w:rPr>
        <w:t xml:space="preserve">s) can apply to our M.A.T program which leads to initial certification in Middle-Secondary Education and a </w:t>
      </w:r>
      <w:proofErr w:type="gramStart"/>
      <w:r>
        <w:rPr>
          <w:rFonts w:ascii="Arial" w:eastAsia="Arial" w:hAnsi="Arial" w:cs="Arial"/>
          <w:color w:val="000000"/>
          <w:sz w:val="28"/>
          <w:szCs w:val="28"/>
        </w:rPr>
        <w:t>Master’s</w:t>
      </w:r>
      <w:proofErr w:type="gramEnd"/>
      <w:r>
        <w:rPr>
          <w:rFonts w:ascii="Arial" w:eastAsia="Arial" w:hAnsi="Arial" w:cs="Arial"/>
          <w:color w:val="000000"/>
          <w:sz w:val="28"/>
          <w:szCs w:val="28"/>
        </w:rPr>
        <w:t xml:space="preserve"> degree.</w:t>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ind w:firstLine="720"/>
        <w:rPr>
          <w:rFonts w:ascii="Times New Roman" w:eastAsia="Times New Roman" w:hAnsi="Times New Roman" w:cs="Times New Roman"/>
          <w:sz w:val="24"/>
          <w:szCs w:val="24"/>
        </w:rPr>
      </w:pPr>
      <w:r>
        <w:rPr>
          <w:rFonts w:ascii="Arial" w:eastAsia="Arial" w:hAnsi="Arial" w:cs="Arial"/>
          <w:color w:val="000000"/>
          <w:sz w:val="28"/>
          <w:szCs w:val="28"/>
        </w:rPr>
        <w:t>We offer the master’s degrees Master of Education (M.Ed.) and Master of Science (M.S.) which can be completed partially or (for the</w:t>
      </w:r>
      <w:r>
        <w:rPr>
          <w:rFonts w:ascii="Arial" w:eastAsia="Arial" w:hAnsi="Arial" w:cs="Arial"/>
          <w:color w:val="000000"/>
          <w:sz w:val="28"/>
          <w:szCs w:val="28"/>
        </w:rPr>
        <w:t xml:space="preserve"> M.Ed.) completely online. The M.Ed. is a non-thesis degree for which the capstone is a two-course sequence in action research in schools, culminating in completing one’s own action research project in one’s classroom or school. The M.S. is a thesis progra</w:t>
      </w:r>
      <w:r>
        <w:rPr>
          <w:rFonts w:ascii="Arial" w:eastAsia="Arial" w:hAnsi="Arial" w:cs="Arial"/>
          <w:color w:val="000000"/>
          <w:sz w:val="28"/>
          <w:szCs w:val="28"/>
        </w:rPr>
        <w:t xml:space="preserve">m, designed primarily for those who are considering </w:t>
      </w:r>
      <w:proofErr w:type="gramStart"/>
      <w:r>
        <w:rPr>
          <w:rFonts w:ascii="Arial" w:eastAsia="Arial" w:hAnsi="Arial" w:cs="Arial"/>
          <w:color w:val="000000"/>
          <w:sz w:val="28"/>
          <w:szCs w:val="28"/>
        </w:rPr>
        <w:t>continuing on</w:t>
      </w:r>
      <w:proofErr w:type="gramEnd"/>
      <w:r>
        <w:rPr>
          <w:rFonts w:ascii="Arial" w:eastAsia="Arial" w:hAnsi="Arial" w:cs="Arial"/>
          <w:color w:val="000000"/>
          <w:sz w:val="28"/>
          <w:szCs w:val="28"/>
        </w:rPr>
        <w:t xml:space="preserve"> to a doctorate in Curriculum, Assessment and Instruction or a closely related field, and who seek a more intensive research experience at the master’s level. </w:t>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ind w:firstLine="720"/>
        <w:rPr>
          <w:rFonts w:ascii="Times New Roman" w:eastAsia="Times New Roman" w:hAnsi="Times New Roman" w:cs="Times New Roman"/>
          <w:sz w:val="24"/>
          <w:szCs w:val="24"/>
        </w:rPr>
      </w:pPr>
      <w:r>
        <w:rPr>
          <w:rFonts w:ascii="Arial" w:eastAsia="Arial" w:hAnsi="Arial" w:cs="Arial"/>
          <w:color w:val="000000"/>
          <w:sz w:val="28"/>
          <w:szCs w:val="28"/>
        </w:rPr>
        <w:t xml:space="preserve">We also offer a Certificate of Advanced Study (C.A.S.), an individually designed program which provides a cohesive professional development experience beyond the master’s level for educational specialists. </w:t>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ind w:firstLine="720"/>
        <w:rPr>
          <w:rFonts w:ascii="Times New Roman" w:eastAsia="Times New Roman" w:hAnsi="Times New Roman" w:cs="Times New Roman"/>
          <w:sz w:val="24"/>
          <w:szCs w:val="24"/>
        </w:rPr>
      </w:pPr>
      <w:r>
        <w:rPr>
          <w:rFonts w:ascii="Arial" w:eastAsia="Arial" w:hAnsi="Arial" w:cs="Arial"/>
          <w:color w:val="000000"/>
          <w:sz w:val="28"/>
          <w:szCs w:val="28"/>
        </w:rPr>
        <w:t>Our graduates have gone on to become teacher lea</w:t>
      </w:r>
      <w:r>
        <w:rPr>
          <w:rFonts w:ascii="Arial" w:eastAsia="Arial" w:hAnsi="Arial" w:cs="Arial"/>
          <w:color w:val="000000"/>
          <w:sz w:val="28"/>
          <w:szCs w:val="28"/>
        </w:rPr>
        <w:t>ders, curriculum coordinators, and specialists in areas such as literacy, mathematics, science, and social studies.</w:t>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ind w:firstLine="720"/>
        <w:rPr>
          <w:rFonts w:ascii="Times New Roman" w:eastAsia="Times New Roman" w:hAnsi="Times New Roman" w:cs="Times New Roman"/>
          <w:sz w:val="24"/>
          <w:szCs w:val="24"/>
        </w:rPr>
      </w:pPr>
      <w:r>
        <w:rPr>
          <w:rFonts w:ascii="Arial" w:eastAsia="Arial" w:hAnsi="Arial" w:cs="Arial"/>
          <w:color w:val="000000"/>
          <w:sz w:val="28"/>
          <w:szCs w:val="28"/>
        </w:rPr>
        <w:t>These programs are a part of the School of Learning and Teaching, in the College of Education and Human Development.</w:t>
      </w:r>
    </w:p>
    <w:p w:rsidR="00FA0287" w:rsidRDefault="00FA0287">
      <w:pPr>
        <w:spacing w:after="240" w:line="240" w:lineRule="auto"/>
        <w:rPr>
          <w:rFonts w:ascii="Times New Roman" w:eastAsia="Times New Roman" w:hAnsi="Times New Roman" w:cs="Times New Roman"/>
          <w:sz w:val="24"/>
          <w:szCs w:val="24"/>
        </w:rPr>
      </w:pPr>
    </w:p>
    <w:p w:rsidR="00FA0287" w:rsidRDefault="00FA0287">
      <w:pPr>
        <w:spacing w:after="0" w:line="240" w:lineRule="auto"/>
        <w:rPr>
          <w:rFonts w:ascii="Arial" w:eastAsia="Arial" w:hAnsi="Arial" w:cs="Arial"/>
          <w:b/>
          <w:color w:val="000000"/>
          <w:sz w:val="28"/>
          <w:szCs w:val="28"/>
        </w:rPr>
      </w:pPr>
    </w:p>
    <w:p w:rsidR="00FA0287" w:rsidRDefault="00FA0287">
      <w:pPr>
        <w:spacing w:after="0" w:line="240" w:lineRule="auto"/>
        <w:rPr>
          <w:rFonts w:ascii="Arial" w:eastAsia="Arial" w:hAnsi="Arial" w:cs="Arial"/>
          <w:b/>
          <w:color w:val="000000"/>
          <w:sz w:val="28"/>
          <w:szCs w:val="28"/>
        </w:rPr>
      </w:pPr>
    </w:p>
    <w:p w:rsidR="00FA0287" w:rsidRDefault="00FA0287">
      <w:pPr>
        <w:spacing w:after="0" w:line="240" w:lineRule="auto"/>
        <w:rPr>
          <w:rFonts w:ascii="Arial" w:eastAsia="Arial" w:hAnsi="Arial" w:cs="Arial"/>
          <w:b/>
          <w:color w:val="000000"/>
          <w:sz w:val="28"/>
          <w:szCs w:val="28"/>
        </w:rPr>
      </w:pPr>
    </w:p>
    <w:p w:rsidR="00244B76" w:rsidRDefault="00244B76">
      <w:pPr>
        <w:spacing w:after="0" w:line="240" w:lineRule="auto"/>
        <w:rPr>
          <w:rFonts w:ascii="Arial" w:eastAsia="Arial" w:hAnsi="Arial" w:cs="Arial"/>
          <w:b/>
          <w:color w:val="000000"/>
          <w:sz w:val="28"/>
          <w:szCs w:val="28"/>
        </w:rPr>
      </w:pPr>
    </w:p>
    <w:p w:rsidR="00FA0287" w:rsidRDefault="00CF1705">
      <w:pPr>
        <w:spacing w:after="0" w:line="240" w:lineRule="auto"/>
        <w:jc w:val="center"/>
        <w:rPr>
          <w:rFonts w:ascii="Times New Roman" w:eastAsia="Times New Roman" w:hAnsi="Times New Roman" w:cs="Times New Roman"/>
          <w:sz w:val="24"/>
          <w:szCs w:val="24"/>
        </w:rPr>
      </w:pPr>
      <w:r>
        <w:rPr>
          <w:rFonts w:ascii="Arial" w:eastAsia="Arial" w:hAnsi="Arial" w:cs="Arial"/>
          <w:b/>
          <w:color w:val="000000"/>
          <w:sz w:val="28"/>
          <w:szCs w:val="28"/>
        </w:rPr>
        <w:lastRenderedPageBreak/>
        <w:t>Master of Educatio</w:t>
      </w:r>
      <w:r>
        <w:rPr>
          <w:rFonts w:ascii="Arial" w:eastAsia="Arial" w:hAnsi="Arial" w:cs="Arial"/>
          <w:b/>
          <w:color w:val="000000"/>
          <w:sz w:val="28"/>
          <w:szCs w:val="28"/>
        </w:rPr>
        <w:t>n (M.Ed.)</w:t>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rPr>
          <w:rFonts w:ascii="Times New Roman" w:eastAsia="Times New Roman" w:hAnsi="Times New Roman" w:cs="Times New Roman"/>
          <w:sz w:val="24"/>
          <w:szCs w:val="24"/>
        </w:rPr>
      </w:pPr>
      <w:r>
        <w:rPr>
          <w:rFonts w:ascii="Arial" w:eastAsia="Arial" w:hAnsi="Arial" w:cs="Arial"/>
          <w:color w:val="000000"/>
          <w:sz w:val="28"/>
          <w:szCs w:val="28"/>
          <w:u w:val="single"/>
        </w:rPr>
        <w:t>Program Overview:</w:t>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rPr>
          <w:rFonts w:ascii="Times New Roman" w:eastAsia="Times New Roman" w:hAnsi="Times New Roman" w:cs="Times New Roman"/>
          <w:sz w:val="24"/>
          <w:szCs w:val="24"/>
        </w:rPr>
      </w:pPr>
      <w:r>
        <w:rPr>
          <w:rFonts w:ascii="Arial" w:eastAsia="Arial" w:hAnsi="Arial" w:cs="Arial"/>
          <w:color w:val="000000"/>
          <w:sz w:val="28"/>
          <w:szCs w:val="28"/>
        </w:rPr>
        <w:t>The M.Ed. degree requires a minimum of 33 credit hours and is offered either completely online or through a combination of online and on-campus courses. The following six online courses (18 credits) are required of all student</w:t>
      </w:r>
      <w:r>
        <w:rPr>
          <w:rFonts w:ascii="Arial" w:eastAsia="Arial" w:hAnsi="Arial" w:cs="Arial"/>
          <w:color w:val="000000"/>
          <w:sz w:val="28"/>
          <w:szCs w:val="28"/>
        </w:rPr>
        <w:t>s:</w:t>
      </w:r>
    </w:p>
    <w:p w:rsidR="00FA0287" w:rsidRDefault="00FA0287">
      <w:pPr>
        <w:spacing w:after="0" w:line="240" w:lineRule="auto"/>
        <w:rPr>
          <w:rFonts w:ascii="Times New Roman" w:eastAsia="Times New Roman" w:hAnsi="Times New Roman" w:cs="Times New Roman"/>
          <w:sz w:val="24"/>
          <w:szCs w:val="24"/>
        </w:rPr>
      </w:pPr>
    </w:p>
    <w:p w:rsidR="00FA0287" w:rsidRDefault="00CF1705">
      <w:pPr>
        <w:numPr>
          <w:ilvl w:val="0"/>
          <w:numId w:val="48"/>
        </w:numPr>
        <w:spacing w:after="0" w:line="240" w:lineRule="auto"/>
        <w:rPr>
          <w:color w:val="000000"/>
        </w:rPr>
      </w:pPr>
      <w:r>
        <w:rPr>
          <w:rFonts w:ascii="Arial" w:eastAsia="Arial" w:hAnsi="Arial" w:cs="Arial"/>
          <w:sz w:val="28"/>
          <w:szCs w:val="28"/>
        </w:rPr>
        <w:t xml:space="preserve">(EHD 519) Formative Assessments: Research, Practice and </w:t>
      </w:r>
      <w:proofErr w:type="gramStart"/>
      <w:r>
        <w:rPr>
          <w:rFonts w:ascii="Arial" w:eastAsia="Arial" w:hAnsi="Arial" w:cs="Arial"/>
          <w:sz w:val="28"/>
          <w:szCs w:val="28"/>
        </w:rPr>
        <w:t>Policy  -</w:t>
      </w:r>
      <w:proofErr w:type="gramEnd"/>
      <w:r>
        <w:rPr>
          <w:rFonts w:ascii="Arial" w:eastAsia="Arial" w:hAnsi="Arial" w:cs="Arial"/>
          <w:sz w:val="28"/>
          <w:szCs w:val="28"/>
        </w:rPr>
        <w:t>offered spring only</w:t>
      </w:r>
    </w:p>
    <w:p w:rsidR="00FA0287" w:rsidRDefault="00FA0287">
      <w:pPr>
        <w:spacing w:after="0" w:line="240" w:lineRule="auto"/>
        <w:ind w:left="720"/>
        <w:rPr>
          <w:rFonts w:ascii="Arial" w:eastAsia="Arial" w:hAnsi="Arial" w:cs="Arial"/>
          <w:sz w:val="28"/>
          <w:szCs w:val="28"/>
        </w:rPr>
      </w:pPr>
    </w:p>
    <w:p w:rsidR="00FA0287" w:rsidRDefault="00CF1705">
      <w:pPr>
        <w:numPr>
          <w:ilvl w:val="0"/>
          <w:numId w:val="48"/>
        </w:numPr>
        <w:spacing w:after="0" w:line="240" w:lineRule="auto"/>
        <w:rPr>
          <w:color w:val="000000"/>
        </w:rPr>
      </w:pPr>
      <w:r>
        <w:rPr>
          <w:rFonts w:ascii="Arial" w:eastAsia="Arial" w:hAnsi="Arial" w:cs="Arial"/>
          <w:sz w:val="28"/>
          <w:szCs w:val="28"/>
        </w:rPr>
        <w:t>(EHD 521)</w:t>
      </w:r>
      <w:r w:rsidR="00244B76">
        <w:rPr>
          <w:rFonts w:ascii="Arial" w:eastAsia="Arial" w:hAnsi="Arial" w:cs="Arial"/>
          <w:sz w:val="28"/>
          <w:szCs w:val="28"/>
        </w:rPr>
        <w:t xml:space="preserve"> </w:t>
      </w:r>
      <w:r>
        <w:rPr>
          <w:rFonts w:ascii="Arial" w:eastAsia="Arial" w:hAnsi="Arial" w:cs="Arial"/>
          <w:color w:val="000000"/>
          <w:sz w:val="28"/>
          <w:szCs w:val="28"/>
        </w:rPr>
        <w:t xml:space="preserve">Classroom Practice to Improve </w:t>
      </w:r>
      <w:proofErr w:type="gramStart"/>
      <w:r>
        <w:rPr>
          <w:rFonts w:ascii="Arial" w:eastAsia="Arial" w:hAnsi="Arial" w:cs="Arial"/>
          <w:color w:val="000000"/>
          <w:sz w:val="28"/>
          <w:szCs w:val="28"/>
        </w:rPr>
        <w:t>Learning  –</w:t>
      </w:r>
      <w:proofErr w:type="gramEnd"/>
      <w:r>
        <w:rPr>
          <w:rFonts w:ascii="Arial" w:eastAsia="Arial" w:hAnsi="Arial" w:cs="Arial"/>
          <w:color w:val="000000"/>
          <w:sz w:val="28"/>
          <w:szCs w:val="28"/>
        </w:rPr>
        <w:t xml:space="preserve"> fall only</w:t>
      </w:r>
    </w:p>
    <w:p w:rsidR="00FA0287" w:rsidRDefault="00FA0287">
      <w:pPr>
        <w:spacing w:after="0" w:line="240" w:lineRule="auto"/>
        <w:rPr>
          <w:rFonts w:ascii="Times New Roman" w:eastAsia="Times New Roman" w:hAnsi="Times New Roman" w:cs="Times New Roman"/>
          <w:sz w:val="24"/>
          <w:szCs w:val="24"/>
        </w:rPr>
      </w:pPr>
    </w:p>
    <w:p w:rsidR="00FA0287" w:rsidRDefault="00CF1705">
      <w:pPr>
        <w:numPr>
          <w:ilvl w:val="0"/>
          <w:numId w:val="50"/>
        </w:numPr>
        <w:spacing w:after="0" w:line="240" w:lineRule="auto"/>
        <w:rPr>
          <w:color w:val="000000"/>
        </w:rPr>
      </w:pPr>
      <w:r>
        <w:rPr>
          <w:rFonts w:ascii="Arial" w:eastAsia="Arial" w:hAnsi="Arial" w:cs="Arial"/>
          <w:sz w:val="28"/>
          <w:szCs w:val="28"/>
        </w:rPr>
        <w:t>(EHD 533)</w:t>
      </w:r>
      <w:r w:rsidR="00244B76">
        <w:rPr>
          <w:rFonts w:ascii="Arial" w:eastAsia="Arial" w:hAnsi="Arial" w:cs="Arial"/>
          <w:sz w:val="28"/>
          <w:szCs w:val="28"/>
        </w:rPr>
        <w:t xml:space="preserve"> </w:t>
      </w:r>
      <w:r>
        <w:rPr>
          <w:rFonts w:ascii="Arial" w:eastAsia="Arial" w:hAnsi="Arial" w:cs="Arial"/>
          <w:color w:val="000000"/>
          <w:sz w:val="28"/>
          <w:szCs w:val="28"/>
        </w:rPr>
        <w:t xml:space="preserve">Dynamics of the Curriculum </w:t>
      </w:r>
    </w:p>
    <w:p w:rsidR="00FA0287" w:rsidRDefault="00FA0287">
      <w:pPr>
        <w:spacing w:after="0" w:line="240" w:lineRule="auto"/>
        <w:rPr>
          <w:rFonts w:ascii="Times New Roman" w:eastAsia="Times New Roman" w:hAnsi="Times New Roman" w:cs="Times New Roman"/>
          <w:sz w:val="24"/>
          <w:szCs w:val="24"/>
        </w:rPr>
      </w:pPr>
    </w:p>
    <w:p w:rsidR="00FA0287" w:rsidRDefault="00CF1705">
      <w:pPr>
        <w:numPr>
          <w:ilvl w:val="0"/>
          <w:numId w:val="53"/>
        </w:numPr>
        <w:spacing w:after="0" w:line="240" w:lineRule="auto"/>
        <w:rPr>
          <w:color w:val="000000"/>
        </w:rPr>
      </w:pPr>
      <w:r>
        <w:rPr>
          <w:rFonts w:ascii="Arial" w:eastAsia="Arial" w:hAnsi="Arial" w:cs="Arial"/>
          <w:sz w:val="28"/>
          <w:szCs w:val="28"/>
        </w:rPr>
        <w:t xml:space="preserve">(EHD 541) </w:t>
      </w:r>
      <w:r>
        <w:rPr>
          <w:rFonts w:ascii="Arial" w:eastAsia="Arial" w:hAnsi="Arial" w:cs="Arial"/>
          <w:color w:val="000000"/>
          <w:sz w:val="28"/>
          <w:szCs w:val="28"/>
        </w:rPr>
        <w:t xml:space="preserve">Prevention and Intervention in School Settings </w:t>
      </w:r>
    </w:p>
    <w:p w:rsidR="00FA0287" w:rsidRDefault="00FA0287">
      <w:pPr>
        <w:spacing w:after="0" w:line="240" w:lineRule="auto"/>
        <w:rPr>
          <w:rFonts w:ascii="Times New Roman" w:eastAsia="Times New Roman" w:hAnsi="Times New Roman" w:cs="Times New Roman"/>
          <w:sz w:val="24"/>
          <w:szCs w:val="24"/>
        </w:rPr>
      </w:pPr>
    </w:p>
    <w:p w:rsidR="00FA0287" w:rsidRDefault="00CF1705">
      <w:pPr>
        <w:numPr>
          <w:ilvl w:val="0"/>
          <w:numId w:val="73"/>
        </w:numPr>
        <w:spacing w:after="0" w:line="240" w:lineRule="auto"/>
        <w:rPr>
          <w:color w:val="000000"/>
        </w:rPr>
      </w:pPr>
      <w:r>
        <w:rPr>
          <w:rFonts w:ascii="Arial" w:eastAsia="Arial" w:hAnsi="Arial" w:cs="Arial"/>
          <w:sz w:val="28"/>
          <w:szCs w:val="28"/>
        </w:rPr>
        <w:t xml:space="preserve">(EHD 586) </w:t>
      </w:r>
      <w:r>
        <w:rPr>
          <w:rFonts w:ascii="Arial" w:eastAsia="Arial" w:hAnsi="Arial" w:cs="Arial"/>
          <w:color w:val="000000"/>
          <w:sz w:val="28"/>
          <w:szCs w:val="28"/>
        </w:rPr>
        <w:t>Seminar: Action Research in PreK-12 Schools  </w:t>
      </w:r>
    </w:p>
    <w:p w:rsidR="00FA0287" w:rsidRDefault="00FA0287">
      <w:pPr>
        <w:spacing w:after="0" w:line="240" w:lineRule="auto"/>
        <w:ind w:left="720"/>
        <w:rPr>
          <w:rFonts w:ascii="Arial" w:eastAsia="Arial" w:hAnsi="Arial" w:cs="Arial"/>
          <w:sz w:val="28"/>
          <w:szCs w:val="28"/>
        </w:rPr>
      </w:pPr>
    </w:p>
    <w:p w:rsidR="00FA0287" w:rsidRDefault="00CF1705">
      <w:pPr>
        <w:numPr>
          <w:ilvl w:val="0"/>
          <w:numId w:val="73"/>
        </w:numPr>
        <w:spacing w:after="0" w:line="240" w:lineRule="auto"/>
        <w:rPr>
          <w:color w:val="000000"/>
        </w:rPr>
      </w:pPr>
      <w:r>
        <w:rPr>
          <w:rFonts w:ascii="Arial" w:eastAsia="Arial" w:hAnsi="Arial" w:cs="Arial"/>
          <w:sz w:val="28"/>
          <w:szCs w:val="28"/>
        </w:rPr>
        <w:t xml:space="preserve">(EHD 587) </w:t>
      </w:r>
      <w:r>
        <w:rPr>
          <w:rFonts w:ascii="Arial" w:eastAsia="Arial" w:hAnsi="Arial" w:cs="Arial"/>
          <w:color w:val="000000"/>
          <w:sz w:val="28"/>
          <w:szCs w:val="28"/>
        </w:rPr>
        <w:t>Practicum: Action Research in PreK-12 Schools  </w:t>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rPr>
          <w:rFonts w:ascii="Times New Roman" w:eastAsia="Times New Roman" w:hAnsi="Times New Roman" w:cs="Times New Roman"/>
          <w:sz w:val="24"/>
          <w:szCs w:val="24"/>
        </w:rPr>
      </w:pPr>
      <w:r>
        <w:rPr>
          <w:rFonts w:ascii="Arial" w:eastAsia="Arial" w:hAnsi="Arial" w:cs="Arial"/>
          <w:color w:val="000000"/>
          <w:sz w:val="28"/>
          <w:szCs w:val="28"/>
        </w:rPr>
        <w:t>In addition to these required courses, students take 15 credits of electives, of which 9 credits should form a cohesive area of specializati</w:t>
      </w:r>
      <w:r>
        <w:rPr>
          <w:rFonts w:ascii="Arial" w:eastAsia="Arial" w:hAnsi="Arial" w:cs="Arial"/>
          <w:color w:val="000000"/>
          <w:sz w:val="28"/>
          <w:szCs w:val="28"/>
        </w:rPr>
        <w:t>on. These electives come from other degree programs, within or outside the College of Education and Human Development. For students seeking a fully online degree program, electives could come from other fully online degree programs, such as the COEHD maste</w:t>
      </w:r>
      <w:r>
        <w:rPr>
          <w:rFonts w:ascii="Arial" w:eastAsia="Arial" w:hAnsi="Arial" w:cs="Arial"/>
          <w:color w:val="000000"/>
          <w:sz w:val="28"/>
          <w:szCs w:val="28"/>
        </w:rPr>
        <w:t>r’s programs in instructional technology or in special education, or online programs outside COEHD, such as Maine Studies. Students are encouraged to select an approved Graduate Certificate for their specialization.  A separate application (but not additio</w:t>
      </w:r>
      <w:r>
        <w:rPr>
          <w:rFonts w:ascii="Arial" w:eastAsia="Arial" w:hAnsi="Arial" w:cs="Arial"/>
          <w:color w:val="000000"/>
          <w:sz w:val="28"/>
          <w:szCs w:val="28"/>
        </w:rPr>
        <w:t xml:space="preserve">nal fee) may be required. Graduate certificates are noted on transcripts. If applying for a Graduate Certificate as part of </w:t>
      </w:r>
      <w:proofErr w:type="gramStart"/>
      <w:r>
        <w:rPr>
          <w:rFonts w:ascii="Arial" w:eastAsia="Arial" w:hAnsi="Arial" w:cs="Arial"/>
          <w:color w:val="000000"/>
          <w:sz w:val="28"/>
          <w:szCs w:val="28"/>
        </w:rPr>
        <w:t>the  CA</w:t>
      </w:r>
      <w:proofErr w:type="gramEnd"/>
      <w:r>
        <w:rPr>
          <w:rFonts w:ascii="Arial" w:eastAsia="Arial" w:hAnsi="Arial" w:cs="Arial"/>
          <w:color w:val="000000"/>
          <w:sz w:val="28"/>
          <w:szCs w:val="28"/>
        </w:rPr>
        <w:t xml:space="preserve">&amp;I Master’s program or Certificate of Advanced Study, please apply through the Graduate School: </w:t>
      </w:r>
      <w:hyperlink r:id="rId19">
        <w:r>
          <w:rPr>
            <w:rFonts w:ascii="Arial" w:eastAsia="Arial" w:hAnsi="Arial" w:cs="Arial"/>
            <w:color w:val="1155CC"/>
            <w:sz w:val="28"/>
            <w:szCs w:val="28"/>
            <w:u w:val="single"/>
          </w:rPr>
          <w:t>https://umaine.edu/graduate/apply/</w:t>
        </w:r>
      </w:hyperlink>
      <w:r>
        <w:rPr>
          <w:rFonts w:ascii="Arial" w:eastAsia="Arial" w:hAnsi="Arial" w:cs="Arial"/>
          <w:color w:val="000000"/>
          <w:sz w:val="28"/>
          <w:szCs w:val="28"/>
        </w:rPr>
        <w:t>.  Please communicate with the program coordinators for the Graduate Certificates for details about any additional admission requirements.</w:t>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rPr>
          <w:rFonts w:ascii="Times New Roman" w:eastAsia="Times New Roman" w:hAnsi="Times New Roman" w:cs="Times New Roman"/>
          <w:sz w:val="24"/>
          <w:szCs w:val="24"/>
        </w:rPr>
      </w:pPr>
      <w:r>
        <w:rPr>
          <w:rFonts w:ascii="Arial" w:eastAsia="Arial" w:hAnsi="Arial" w:cs="Arial"/>
          <w:color w:val="000000"/>
          <w:sz w:val="28"/>
          <w:szCs w:val="28"/>
        </w:rPr>
        <w:t xml:space="preserve">Some other degree programs, such as literacy, also offer </w:t>
      </w:r>
      <w:r>
        <w:rPr>
          <w:rFonts w:ascii="Arial" w:eastAsia="Arial" w:hAnsi="Arial" w:cs="Arial"/>
          <w:color w:val="000000"/>
          <w:sz w:val="28"/>
          <w:szCs w:val="28"/>
        </w:rPr>
        <w:t xml:space="preserve">some online courses. For students who </w:t>
      </w:r>
      <w:proofErr w:type="gramStart"/>
      <w:r>
        <w:rPr>
          <w:rFonts w:ascii="Arial" w:eastAsia="Arial" w:hAnsi="Arial" w:cs="Arial"/>
          <w:color w:val="000000"/>
          <w:sz w:val="28"/>
          <w:szCs w:val="28"/>
        </w:rPr>
        <w:t>are able to</w:t>
      </w:r>
      <w:proofErr w:type="gramEnd"/>
      <w:r>
        <w:rPr>
          <w:rFonts w:ascii="Arial" w:eastAsia="Arial" w:hAnsi="Arial" w:cs="Arial"/>
          <w:color w:val="000000"/>
          <w:sz w:val="28"/>
          <w:szCs w:val="28"/>
        </w:rPr>
        <w:t xml:space="preserve"> attend classes on campus, there are additional graduate courses available from programs such as literacy, </w:t>
      </w:r>
      <w:r>
        <w:rPr>
          <w:rFonts w:ascii="Arial" w:eastAsia="Arial" w:hAnsi="Arial" w:cs="Arial"/>
          <w:color w:val="000000"/>
          <w:sz w:val="28"/>
          <w:szCs w:val="28"/>
        </w:rPr>
        <w:lastRenderedPageBreak/>
        <w:t>educational leadership, and the Master of Science in Teaching program offered by the Center for Rese</w:t>
      </w:r>
      <w:r>
        <w:rPr>
          <w:rFonts w:ascii="Arial" w:eastAsia="Arial" w:hAnsi="Arial" w:cs="Arial"/>
          <w:color w:val="000000"/>
          <w:sz w:val="28"/>
          <w:szCs w:val="28"/>
        </w:rPr>
        <w:t>arch in STEM Education (</w:t>
      </w:r>
      <w:proofErr w:type="spellStart"/>
      <w:r>
        <w:rPr>
          <w:rFonts w:ascii="Arial" w:eastAsia="Arial" w:hAnsi="Arial" w:cs="Arial"/>
          <w:color w:val="000000"/>
          <w:sz w:val="28"/>
          <w:szCs w:val="28"/>
        </w:rPr>
        <w:t>RiSE</w:t>
      </w:r>
      <w:proofErr w:type="spellEnd"/>
      <w:r>
        <w:rPr>
          <w:rFonts w:ascii="Arial" w:eastAsia="Arial" w:hAnsi="Arial" w:cs="Arial"/>
          <w:color w:val="000000"/>
          <w:sz w:val="28"/>
          <w:szCs w:val="28"/>
        </w:rPr>
        <w:t xml:space="preserve"> Center). </w:t>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rPr>
          <w:rFonts w:ascii="Times New Roman" w:eastAsia="Times New Roman" w:hAnsi="Times New Roman" w:cs="Times New Roman"/>
          <w:sz w:val="24"/>
          <w:szCs w:val="24"/>
        </w:rPr>
      </w:pPr>
      <w:r>
        <w:rPr>
          <w:rFonts w:ascii="Arial" w:eastAsia="Arial" w:hAnsi="Arial" w:cs="Arial"/>
          <w:color w:val="000000"/>
          <w:sz w:val="28"/>
          <w:szCs w:val="28"/>
        </w:rPr>
        <w:t xml:space="preserve">Existing Areas of Specialization approved for the </w:t>
      </w:r>
      <w:proofErr w:type="spellStart"/>
      <w:proofErr w:type="gramStart"/>
      <w:r>
        <w:rPr>
          <w:rFonts w:ascii="Arial" w:eastAsia="Arial" w:hAnsi="Arial" w:cs="Arial"/>
          <w:color w:val="000000"/>
          <w:sz w:val="28"/>
          <w:szCs w:val="28"/>
        </w:rPr>
        <w:t>M.Ed</w:t>
      </w:r>
      <w:proofErr w:type="spellEnd"/>
      <w:proofErr w:type="gramEnd"/>
      <w:r>
        <w:rPr>
          <w:rFonts w:ascii="Arial" w:eastAsia="Arial" w:hAnsi="Arial" w:cs="Arial"/>
          <w:color w:val="000000"/>
          <w:sz w:val="28"/>
          <w:szCs w:val="28"/>
        </w:rPr>
        <w:t xml:space="preserve"> in Elementary and Secondary Education include Graduate certificates in:</w:t>
      </w:r>
    </w:p>
    <w:p w:rsidR="00FA0287" w:rsidRDefault="00CF1705">
      <w:pPr>
        <w:spacing w:after="0" w:line="240" w:lineRule="auto"/>
        <w:rPr>
          <w:rFonts w:ascii="Times New Roman" w:eastAsia="Times New Roman" w:hAnsi="Times New Roman" w:cs="Times New Roman"/>
          <w:sz w:val="24"/>
          <w:szCs w:val="24"/>
        </w:rPr>
      </w:pPr>
      <w:r>
        <w:rPr>
          <w:rFonts w:ascii="Arial" w:eastAsia="Arial" w:hAnsi="Arial" w:cs="Arial"/>
          <w:color w:val="000000"/>
          <w:sz w:val="28"/>
          <w:szCs w:val="28"/>
        </w:rPr>
        <w:t xml:space="preserve"> </w:t>
      </w:r>
    </w:p>
    <w:p w:rsidR="00FA0287" w:rsidRDefault="00CF1705">
      <w:pPr>
        <w:spacing w:after="120" w:line="240" w:lineRule="auto"/>
        <w:rPr>
          <w:rFonts w:ascii="Times New Roman" w:eastAsia="Times New Roman" w:hAnsi="Times New Roman" w:cs="Times New Roman"/>
          <w:sz w:val="24"/>
          <w:szCs w:val="24"/>
        </w:rPr>
      </w:pPr>
      <w:proofErr w:type="gramStart"/>
      <w:r>
        <w:rPr>
          <w:rFonts w:ascii="Arial" w:eastAsia="Arial" w:hAnsi="Arial" w:cs="Arial"/>
          <w:color w:val="000000"/>
          <w:sz w:val="28"/>
          <w:szCs w:val="28"/>
        </w:rPr>
        <w:t>●  </w:t>
      </w:r>
      <w:r>
        <w:rPr>
          <w:rFonts w:ascii="Arial" w:eastAsia="Arial" w:hAnsi="Arial" w:cs="Arial"/>
          <w:color w:val="000000"/>
          <w:sz w:val="28"/>
          <w:szCs w:val="28"/>
        </w:rPr>
        <w:tab/>
      </w:r>
      <w:proofErr w:type="gramEnd"/>
      <w:r>
        <w:rPr>
          <w:rFonts w:ascii="Arial" w:eastAsia="Arial" w:hAnsi="Arial" w:cs="Arial"/>
          <w:color w:val="000000"/>
          <w:sz w:val="28"/>
          <w:szCs w:val="28"/>
        </w:rPr>
        <w:t>Positive Behavior RTI (9 credits)   </w:t>
      </w:r>
      <w:r>
        <w:rPr>
          <w:rFonts w:ascii="Arial" w:eastAsia="Arial" w:hAnsi="Arial" w:cs="Arial"/>
          <w:color w:val="000000"/>
          <w:sz w:val="28"/>
          <w:szCs w:val="28"/>
        </w:rPr>
        <w:tab/>
      </w:r>
    </w:p>
    <w:p w:rsidR="00FA0287" w:rsidRDefault="00CF1705">
      <w:pPr>
        <w:spacing w:after="120" w:line="240" w:lineRule="auto"/>
        <w:rPr>
          <w:rFonts w:ascii="Times New Roman" w:eastAsia="Times New Roman" w:hAnsi="Times New Roman" w:cs="Times New Roman"/>
          <w:sz w:val="24"/>
          <w:szCs w:val="24"/>
        </w:rPr>
      </w:pPr>
      <w:proofErr w:type="gramStart"/>
      <w:r>
        <w:rPr>
          <w:rFonts w:ascii="Arial" w:eastAsia="Arial" w:hAnsi="Arial" w:cs="Arial"/>
          <w:color w:val="000000"/>
          <w:sz w:val="28"/>
          <w:szCs w:val="28"/>
        </w:rPr>
        <w:t>●  </w:t>
      </w:r>
      <w:r>
        <w:rPr>
          <w:rFonts w:ascii="Arial" w:eastAsia="Arial" w:hAnsi="Arial" w:cs="Arial"/>
          <w:color w:val="000000"/>
          <w:sz w:val="28"/>
          <w:szCs w:val="28"/>
        </w:rPr>
        <w:tab/>
      </w:r>
      <w:proofErr w:type="gramEnd"/>
      <w:r>
        <w:rPr>
          <w:rFonts w:ascii="Arial" w:eastAsia="Arial" w:hAnsi="Arial" w:cs="Arial"/>
          <w:color w:val="000000"/>
          <w:sz w:val="28"/>
          <w:szCs w:val="28"/>
        </w:rPr>
        <w:t>High Leverage Practices to support inclus</w:t>
      </w:r>
      <w:r>
        <w:rPr>
          <w:rFonts w:ascii="Arial" w:eastAsia="Arial" w:hAnsi="Arial" w:cs="Arial"/>
          <w:color w:val="000000"/>
          <w:sz w:val="28"/>
          <w:szCs w:val="28"/>
        </w:rPr>
        <w:t>ion (15 credits)</w:t>
      </w:r>
    </w:p>
    <w:p w:rsidR="00FA0287" w:rsidRDefault="00CF1705">
      <w:pPr>
        <w:spacing w:after="120" w:line="240" w:lineRule="auto"/>
        <w:rPr>
          <w:rFonts w:ascii="Times New Roman" w:eastAsia="Times New Roman" w:hAnsi="Times New Roman" w:cs="Times New Roman"/>
          <w:sz w:val="24"/>
          <w:szCs w:val="24"/>
        </w:rPr>
      </w:pPr>
      <w:proofErr w:type="gramStart"/>
      <w:r>
        <w:rPr>
          <w:rFonts w:ascii="Arial" w:eastAsia="Arial" w:hAnsi="Arial" w:cs="Arial"/>
          <w:color w:val="000000"/>
          <w:sz w:val="28"/>
          <w:szCs w:val="28"/>
        </w:rPr>
        <w:t>●  </w:t>
      </w:r>
      <w:r>
        <w:rPr>
          <w:rFonts w:ascii="Arial" w:eastAsia="Arial" w:hAnsi="Arial" w:cs="Arial"/>
          <w:color w:val="000000"/>
          <w:sz w:val="28"/>
          <w:szCs w:val="28"/>
        </w:rPr>
        <w:tab/>
      </w:r>
      <w:proofErr w:type="gramEnd"/>
      <w:r>
        <w:rPr>
          <w:rFonts w:ascii="Arial" w:eastAsia="Arial" w:hAnsi="Arial" w:cs="Arial"/>
          <w:color w:val="000000"/>
          <w:sz w:val="28"/>
          <w:szCs w:val="28"/>
        </w:rPr>
        <w:t>Autism Spectrum Disorders (</w:t>
      </w:r>
      <w:r>
        <w:rPr>
          <w:rFonts w:ascii="Arial" w:eastAsia="Arial" w:hAnsi="Arial" w:cs="Arial"/>
          <w:sz w:val="28"/>
          <w:szCs w:val="28"/>
        </w:rPr>
        <w:t>12</w:t>
      </w:r>
      <w:r>
        <w:rPr>
          <w:rFonts w:ascii="Arial" w:eastAsia="Arial" w:hAnsi="Arial" w:cs="Arial"/>
          <w:color w:val="000000"/>
          <w:sz w:val="28"/>
          <w:szCs w:val="28"/>
        </w:rPr>
        <w:t xml:space="preserve"> credits)</w:t>
      </w:r>
    </w:p>
    <w:p w:rsidR="00FA0287" w:rsidRDefault="00CF1705">
      <w:pPr>
        <w:spacing w:after="120" w:line="240" w:lineRule="auto"/>
        <w:rPr>
          <w:rFonts w:ascii="Times New Roman" w:eastAsia="Times New Roman" w:hAnsi="Times New Roman" w:cs="Times New Roman"/>
          <w:sz w:val="24"/>
          <w:szCs w:val="24"/>
        </w:rPr>
      </w:pPr>
      <w:proofErr w:type="gramStart"/>
      <w:r>
        <w:rPr>
          <w:rFonts w:ascii="Arial" w:eastAsia="Arial" w:hAnsi="Arial" w:cs="Arial"/>
          <w:color w:val="000000"/>
          <w:sz w:val="28"/>
          <w:szCs w:val="28"/>
        </w:rPr>
        <w:t>●  </w:t>
      </w:r>
      <w:r>
        <w:rPr>
          <w:rFonts w:ascii="Arial" w:eastAsia="Arial" w:hAnsi="Arial" w:cs="Arial"/>
          <w:color w:val="000000"/>
          <w:sz w:val="28"/>
          <w:szCs w:val="28"/>
        </w:rPr>
        <w:tab/>
      </w:r>
      <w:proofErr w:type="gramEnd"/>
      <w:r>
        <w:rPr>
          <w:rFonts w:ascii="Arial" w:eastAsia="Arial" w:hAnsi="Arial" w:cs="Arial"/>
          <w:color w:val="000000"/>
          <w:sz w:val="28"/>
          <w:szCs w:val="28"/>
        </w:rPr>
        <w:t>Instructional Technology for Classrooms (12 credits)</w:t>
      </w:r>
    </w:p>
    <w:p w:rsidR="00FA0287" w:rsidRDefault="00CF1705">
      <w:pPr>
        <w:spacing w:after="120" w:line="240" w:lineRule="auto"/>
        <w:rPr>
          <w:rFonts w:ascii="Times New Roman" w:eastAsia="Times New Roman" w:hAnsi="Times New Roman" w:cs="Times New Roman"/>
          <w:sz w:val="24"/>
          <w:szCs w:val="24"/>
        </w:rPr>
      </w:pPr>
      <w:proofErr w:type="gramStart"/>
      <w:r>
        <w:rPr>
          <w:rFonts w:ascii="Arial" w:eastAsia="Arial" w:hAnsi="Arial" w:cs="Arial"/>
          <w:color w:val="000000"/>
          <w:sz w:val="28"/>
          <w:szCs w:val="28"/>
        </w:rPr>
        <w:t>●  </w:t>
      </w:r>
      <w:r>
        <w:rPr>
          <w:rFonts w:ascii="Arial" w:eastAsia="Arial" w:hAnsi="Arial" w:cs="Arial"/>
          <w:color w:val="000000"/>
          <w:sz w:val="28"/>
          <w:szCs w:val="28"/>
        </w:rPr>
        <w:tab/>
      </w:r>
      <w:proofErr w:type="gramEnd"/>
      <w:r>
        <w:rPr>
          <w:rFonts w:ascii="Arial" w:eastAsia="Arial" w:hAnsi="Arial" w:cs="Arial"/>
          <w:color w:val="000000"/>
          <w:sz w:val="28"/>
          <w:szCs w:val="28"/>
        </w:rPr>
        <w:t>Early Childhood Teacher (12 credits)</w:t>
      </w:r>
    </w:p>
    <w:p w:rsidR="00FA0287" w:rsidRDefault="00CF1705">
      <w:pPr>
        <w:spacing w:after="120" w:line="240" w:lineRule="auto"/>
        <w:rPr>
          <w:rFonts w:ascii="Times New Roman" w:eastAsia="Times New Roman" w:hAnsi="Times New Roman" w:cs="Times New Roman"/>
          <w:sz w:val="24"/>
          <w:szCs w:val="24"/>
        </w:rPr>
      </w:pPr>
      <w:proofErr w:type="gramStart"/>
      <w:r>
        <w:rPr>
          <w:rFonts w:ascii="Arial" w:eastAsia="Arial" w:hAnsi="Arial" w:cs="Arial"/>
          <w:color w:val="000000"/>
          <w:sz w:val="28"/>
          <w:szCs w:val="28"/>
        </w:rPr>
        <w:t>●  </w:t>
      </w:r>
      <w:r>
        <w:rPr>
          <w:rFonts w:ascii="Arial" w:eastAsia="Arial" w:hAnsi="Arial" w:cs="Arial"/>
          <w:color w:val="000000"/>
          <w:sz w:val="28"/>
          <w:szCs w:val="28"/>
        </w:rPr>
        <w:tab/>
      </w:r>
      <w:proofErr w:type="gramEnd"/>
      <w:r>
        <w:rPr>
          <w:rFonts w:ascii="Arial" w:eastAsia="Arial" w:hAnsi="Arial" w:cs="Arial"/>
          <w:color w:val="000000"/>
          <w:sz w:val="28"/>
          <w:szCs w:val="28"/>
        </w:rPr>
        <w:t>Individually designed concentration</w:t>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rPr>
          <w:rFonts w:ascii="Times New Roman" w:eastAsia="Times New Roman" w:hAnsi="Times New Roman" w:cs="Times New Roman"/>
          <w:sz w:val="24"/>
          <w:szCs w:val="24"/>
        </w:rPr>
      </w:pPr>
      <w:r>
        <w:rPr>
          <w:rFonts w:ascii="Arial" w:eastAsia="Arial" w:hAnsi="Arial" w:cs="Arial"/>
          <w:color w:val="000000"/>
          <w:sz w:val="28"/>
          <w:szCs w:val="28"/>
        </w:rPr>
        <w:t>For more information about other degree programs in the C</w:t>
      </w:r>
      <w:r>
        <w:rPr>
          <w:rFonts w:ascii="Arial" w:eastAsia="Arial" w:hAnsi="Arial" w:cs="Arial"/>
          <w:color w:val="000000"/>
          <w:sz w:val="28"/>
          <w:szCs w:val="28"/>
        </w:rPr>
        <w:t xml:space="preserve">ollege of Education and Human Development that offer courses that can be taken as electives in this program, see </w:t>
      </w:r>
      <w:hyperlink r:id="rId20">
        <w:r>
          <w:rPr>
            <w:rFonts w:ascii="Arial" w:eastAsia="Arial" w:hAnsi="Arial" w:cs="Arial"/>
            <w:color w:val="0000FF"/>
            <w:sz w:val="28"/>
            <w:szCs w:val="28"/>
            <w:u w:val="single"/>
          </w:rPr>
          <w:t>https://umaine.edu/edhd/graduate/</w:t>
        </w:r>
      </w:hyperlink>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rPr>
          <w:rFonts w:ascii="Times New Roman" w:eastAsia="Times New Roman" w:hAnsi="Times New Roman" w:cs="Times New Roman"/>
          <w:sz w:val="24"/>
          <w:szCs w:val="24"/>
        </w:rPr>
      </w:pPr>
      <w:r>
        <w:rPr>
          <w:rFonts w:ascii="Arial" w:eastAsia="Arial" w:hAnsi="Arial" w:cs="Arial"/>
          <w:color w:val="000000"/>
          <w:sz w:val="28"/>
          <w:szCs w:val="28"/>
        </w:rPr>
        <w:t xml:space="preserve">These M.Ed. programs are offered in cooperation with Online </w:t>
      </w:r>
      <w:proofErr w:type="spellStart"/>
      <w:r>
        <w:rPr>
          <w:rFonts w:ascii="Arial" w:eastAsia="Arial" w:hAnsi="Arial" w:cs="Arial"/>
          <w:color w:val="000000"/>
          <w:sz w:val="28"/>
          <w:szCs w:val="28"/>
        </w:rPr>
        <w:t>UMaine</w:t>
      </w:r>
      <w:proofErr w:type="spellEnd"/>
      <w:r>
        <w:rPr>
          <w:rFonts w:ascii="Arial" w:eastAsia="Arial" w:hAnsi="Arial" w:cs="Arial"/>
          <w:color w:val="000000"/>
          <w:sz w:val="28"/>
          <w:szCs w:val="28"/>
        </w:rPr>
        <w:t>. See https://online.umaine.edu</w:t>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rPr>
          <w:rFonts w:ascii="Times New Roman" w:eastAsia="Times New Roman" w:hAnsi="Times New Roman" w:cs="Times New Roman"/>
          <w:sz w:val="24"/>
          <w:szCs w:val="24"/>
        </w:rPr>
      </w:pPr>
      <w:r>
        <w:rPr>
          <w:rFonts w:ascii="Arial" w:eastAsia="Arial" w:hAnsi="Arial" w:cs="Arial"/>
          <w:color w:val="000000"/>
          <w:sz w:val="28"/>
          <w:szCs w:val="28"/>
          <w:u w:val="single"/>
        </w:rPr>
        <w:t>Admission Criteria:</w:t>
      </w:r>
    </w:p>
    <w:p w:rsidR="00FA0287" w:rsidRDefault="00FA0287">
      <w:pPr>
        <w:spacing w:after="0" w:line="240" w:lineRule="auto"/>
        <w:rPr>
          <w:rFonts w:ascii="Times New Roman" w:eastAsia="Times New Roman" w:hAnsi="Times New Roman" w:cs="Times New Roman"/>
          <w:sz w:val="24"/>
          <w:szCs w:val="24"/>
        </w:rPr>
      </w:pPr>
    </w:p>
    <w:p w:rsidR="00FA0287" w:rsidRDefault="00CF1705">
      <w:pPr>
        <w:numPr>
          <w:ilvl w:val="0"/>
          <w:numId w:val="75"/>
        </w:numPr>
        <w:spacing w:after="0" w:line="240" w:lineRule="auto"/>
        <w:rPr>
          <w:rFonts w:ascii="Arial" w:eastAsia="Arial" w:hAnsi="Arial" w:cs="Arial"/>
          <w:color w:val="000000"/>
          <w:sz w:val="28"/>
          <w:szCs w:val="28"/>
        </w:rPr>
      </w:pPr>
      <w:r>
        <w:rPr>
          <w:rFonts w:ascii="Arial" w:eastAsia="Arial" w:hAnsi="Arial" w:cs="Arial"/>
          <w:color w:val="000000"/>
          <w:sz w:val="28"/>
          <w:szCs w:val="28"/>
        </w:rPr>
        <w:t>Teaching experience (any level, PreK through higher education) and/or state certified to teach (completion of a state approved teacher preparation program or certified via transcript review)</w:t>
      </w:r>
    </w:p>
    <w:p w:rsidR="00FA0287" w:rsidRDefault="00FA0287">
      <w:pPr>
        <w:spacing w:after="0" w:line="240" w:lineRule="auto"/>
        <w:ind w:left="720"/>
        <w:rPr>
          <w:rFonts w:ascii="Arial" w:eastAsia="Arial" w:hAnsi="Arial" w:cs="Arial"/>
          <w:sz w:val="28"/>
          <w:szCs w:val="28"/>
        </w:rPr>
      </w:pPr>
    </w:p>
    <w:p w:rsidR="00FA0287" w:rsidRDefault="00CF1705">
      <w:pPr>
        <w:spacing w:after="0" w:line="240" w:lineRule="auto"/>
        <w:ind w:left="720"/>
        <w:rPr>
          <w:rFonts w:ascii="Times New Roman" w:eastAsia="Times New Roman" w:hAnsi="Times New Roman" w:cs="Times New Roman"/>
          <w:sz w:val="24"/>
          <w:szCs w:val="24"/>
        </w:rPr>
      </w:pPr>
      <w:r>
        <w:rPr>
          <w:rFonts w:ascii="Arial" w:eastAsia="Arial" w:hAnsi="Arial" w:cs="Arial"/>
          <w:color w:val="000000"/>
          <w:sz w:val="28"/>
          <w:szCs w:val="28"/>
        </w:rPr>
        <w:t>NOTE: Applicants should NOT be seeking initial teacher certifica</w:t>
      </w:r>
      <w:r>
        <w:rPr>
          <w:rFonts w:ascii="Arial" w:eastAsia="Arial" w:hAnsi="Arial" w:cs="Arial"/>
          <w:color w:val="000000"/>
          <w:sz w:val="28"/>
          <w:szCs w:val="28"/>
        </w:rPr>
        <w:t>tion. These programs do NOT lead to a recommendation for initial teacher certification, and do not provide the courses (especially student teaching) required for certification via transcript review.</w:t>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ind w:left="720"/>
        <w:rPr>
          <w:rFonts w:ascii="Times New Roman" w:eastAsia="Times New Roman" w:hAnsi="Times New Roman" w:cs="Times New Roman"/>
          <w:sz w:val="24"/>
          <w:szCs w:val="24"/>
        </w:rPr>
      </w:pPr>
      <w:r>
        <w:rPr>
          <w:rFonts w:ascii="Arial" w:eastAsia="Arial" w:hAnsi="Arial" w:cs="Arial"/>
          <w:color w:val="000000"/>
          <w:sz w:val="28"/>
          <w:szCs w:val="28"/>
        </w:rPr>
        <w:t xml:space="preserve">Apply through the Graduate School: </w:t>
      </w:r>
      <w:hyperlink r:id="rId21">
        <w:r>
          <w:rPr>
            <w:rFonts w:ascii="Arial" w:eastAsia="Arial" w:hAnsi="Arial" w:cs="Arial"/>
            <w:color w:val="1155CC"/>
            <w:sz w:val="28"/>
            <w:szCs w:val="28"/>
            <w:u w:val="single"/>
          </w:rPr>
          <w:t>https://umaine.edu/graduate/apply/</w:t>
        </w:r>
      </w:hyperlink>
    </w:p>
    <w:p w:rsidR="00FA0287" w:rsidRDefault="00FA0287">
      <w:pPr>
        <w:spacing w:after="0" w:line="240" w:lineRule="auto"/>
        <w:rPr>
          <w:rFonts w:ascii="Times New Roman" w:eastAsia="Times New Roman" w:hAnsi="Times New Roman" w:cs="Times New Roman"/>
          <w:sz w:val="24"/>
          <w:szCs w:val="24"/>
        </w:rPr>
      </w:pPr>
    </w:p>
    <w:p w:rsidR="00FA0287" w:rsidRDefault="00CF1705">
      <w:pPr>
        <w:numPr>
          <w:ilvl w:val="0"/>
          <w:numId w:val="76"/>
        </w:numPr>
        <w:spacing w:after="0" w:line="240" w:lineRule="auto"/>
        <w:rPr>
          <w:rFonts w:ascii="Arial" w:eastAsia="Arial" w:hAnsi="Arial" w:cs="Arial"/>
          <w:color w:val="000000"/>
          <w:sz w:val="28"/>
          <w:szCs w:val="28"/>
        </w:rPr>
      </w:pPr>
      <w:r>
        <w:rPr>
          <w:rFonts w:ascii="Arial" w:eastAsia="Arial" w:hAnsi="Arial" w:cs="Arial"/>
          <w:color w:val="000000"/>
          <w:sz w:val="28"/>
          <w:szCs w:val="28"/>
        </w:rPr>
        <w:t xml:space="preserve">Academic ability and potential for graduate work (Applicants should have demonstrated success at the undergraduate and/or graduate levels, and/or demonstrated intellectual qualities such </w:t>
      </w:r>
      <w:r>
        <w:rPr>
          <w:rFonts w:ascii="Arial" w:eastAsia="Arial" w:hAnsi="Arial" w:cs="Arial"/>
          <w:color w:val="000000"/>
          <w:sz w:val="28"/>
          <w:szCs w:val="28"/>
        </w:rPr>
        <w:t>as curiosity, creativity, persistence, and analytical skills in their prior studies and/or professional work)</w:t>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ind w:left="720"/>
        <w:rPr>
          <w:rFonts w:ascii="Times New Roman" w:eastAsia="Times New Roman" w:hAnsi="Times New Roman" w:cs="Times New Roman"/>
          <w:sz w:val="24"/>
          <w:szCs w:val="24"/>
        </w:rPr>
      </w:pPr>
      <w:r>
        <w:rPr>
          <w:rFonts w:ascii="Arial" w:eastAsia="Arial" w:hAnsi="Arial" w:cs="Arial"/>
          <w:color w:val="000000"/>
          <w:sz w:val="28"/>
          <w:szCs w:val="28"/>
        </w:rPr>
        <w:t>Include undergraduate transcript (GPA of 3.0 or above), graduate transcript(s</w:t>
      </w:r>
      <w:proofErr w:type="gramStart"/>
      <w:r>
        <w:rPr>
          <w:rFonts w:ascii="Arial" w:eastAsia="Arial" w:hAnsi="Arial" w:cs="Arial"/>
          <w:color w:val="000000"/>
          <w:sz w:val="28"/>
          <w:szCs w:val="28"/>
        </w:rPr>
        <w:t>)(</w:t>
      </w:r>
      <w:proofErr w:type="gramEnd"/>
      <w:r>
        <w:rPr>
          <w:rFonts w:ascii="Arial" w:eastAsia="Arial" w:hAnsi="Arial" w:cs="Arial"/>
          <w:color w:val="000000"/>
          <w:sz w:val="28"/>
          <w:szCs w:val="28"/>
        </w:rPr>
        <w:t xml:space="preserve">if any), and essay. Test scores are not </w:t>
      </w:r>
      <w:proofErr w:type="gramStart"/>
      <w:r>
        <w:rPr>
          <w:rFonts w:ascii="Arial" w:eastAsia="Arial" w:hAnsi="Arial" w:cs="Arial"/>
          <w:color w:val="000000"/>
          <w:sz w:val="28"/>
          <w:szCs w:val="28"/>
        </w:rPr>
        <w:t>required</w:t>
      </w:r>
      <w:proofErr w:type="gramEnd"/>
      <w:r>
        <w:rPr>
          <w:rFonts w:ascii="Arial" w:eastAsia="Arial" w:hAnsi="Arial" w:cs="Arial"/>
          <w:color w:val="000000"/>
          <w:sz w:val="28"/>
          <w:szCs w:val="28"/>
        </w:rPr>
        <w:t xml:space="preserve"> and recommendatio</w:t>
      </w:r>
      <w:r>
        <w:rPr>
          <w:rFonts w:ascii="Arial" w:eastAsia="Arial" w:hAnsi="Arial" w:cs="Arial"/>
          <w:color w:val="000000"/>
          <w:sz w:val="28"/>
          <w:szCs w:val="28"/>
        </w:rPr>
        <w:t>ns are optional (helpful if GPA falls under 3.0).</w:t>
      </w:r>
    </w:p>
    <w:p w:rsidR="00FA0287" w:rsidRDefault="00FA0287">
      <w:pPr>
        <w:spacing w:after="0" w:line="240" w:lineRule="auto"/>
        <w:rPr>
          <w:rFonts w:ascii="Times New Roman" w:eastAsia="Times New Roman" w:hAnsi="Times New Roman" w:cs="Times New Roman"/>
          <w:sz w:val="24"/>
          <w:szCs w:val="24"/>
        </w:rPr>
      </w:pPr>
    </w:p>
    <w:p w:rsidR="00FA0287" w:rsidRDefault="00CF1705">
      <w:pPr>
        <w:numPr>
          <w:ilvl w:val="0"/>
          <w:numId w:val="77"/>
        </w:numPr>
        <w:spacing w:after="0" w:line="240" w:lineRule="auto"/>
        <w:rPr>
          <w:rFonts w:ascii="Arial" w:eastAsia="Arial" w:hAnsi="Arial" w:cs="Arial"/>
          <w:color w:val="000000"/>
          <w:sz w:val="28"/>
          <w:szCs w:val="28"/>
        </w:rPr>
      </w:pPr>
      <w:r>
        <w:rPr>
          <w:rFonts w:ascii="Arial" w:eastAsia="Arial" w:hAnsi="Arial" w:cs="Arial"/>
          <w:color w:val="000000"/>
          <w:sz w:val="28"/>
          <w:szCs w:val="28"/>
        </w:rPr>
        <w:t>Motivation for the proposed program of study (Applicants should be seeking to improve their knowledge and skills as classroom teachers. They should be a good match for the required coursework in the Elemen</w:t>
      </w:r>
      <w:r>
        <w:rPr>
          <w:rFonts w:ascii="Arial" w:eastAsia="Arial" w:hAnsi="Arial" w:cs="Arial"/>
          <w:color w:val="000000"/>
          <w:sz w:val="28"/>
          <w:szCs w:val="28"/>
        </w:rPr>
        <w:t>tary Education and Secondary Education programs, not seeking coursework best obtained in a different program. If they have a second area of interest, such as literacy, instructional technology, or special education, they can achieve their goals in that rel</w:t>
      </w:r>
      <w:r>
        <w:rPr>
          <w:rFonts w:ascii="Arial" w:eastAsia="Arial" w:hAnsi="Arial" w:cs="Arial"/>
          <w:color w:val="000000"/>
          <w:sz w:val="28"/>
          <w:szCs w:val="28"/>
        </w:rPr>
        <w:t xml:space="preserve">ated area through the Concentrations </w:t>
      </w:r>
      <w:proofErr w:type="gramStart"/>
      <w:r>
        <w:rPr>
          <w:rFonts w:ascii="Arial" w:eastAsia="Arial" w:hAnsi="Arial" w:cs="Arial"/>
          <w:color w:val="000000"/>
          <w:sz w:val="28"/>
          <w:szCs w:val="28"/>
        </w:rPr>
        <w:t>and  electives</w:t>
      </w:r>
      <w:proofErr w:type="gramEnd"/>
      <w:r>
        <w:rPr>
          <w:rFonts w:ascii="Arial" w:eastAsia="Arial" w:hAnsi="Arial" w:cs="Arial"/>
          <w:color w:val="000000"/>
          <w:sz w:val="28"/>
          <w:szCs w:val="28"/>
        </w:rPr>
        <w:t xml:space="preserve"> in the M.Ed. degree programs in Elementary Education (Curriculum, Assessment, and Instruction) or Secondary Education (Curriculum, Assessment, and Instruction).)</w:t>
      </w:r>
    </w:p>
    <w:p w:rsidR="00FA0287" w:rsidRDefault="00FA0287">
      <w:pPr>
        <w:spacing w:after="240" w:line="240" w:lineRule="auto"/>
        <w:rPr>
          <w:rFonts w:ascii="Times New Roman" w:eastAsia="Times New Roman" w:hAnsi="Times New Roman" w:cs="Times New Roman"/>
          <w:sz w:val="24"/>
          <w:szCs w:val="24"/>
        </w:rPr>
      </w:pPr>
    </w:p>
    <w:p w:rsidR="00FA0287" w:rsidRDefault="00CF1705">
      <w:pPr>
        <w:spacing w:after="0" w:line="240" w:lineRule="auto"/>
        <w:rPr>
          <w:rFonts w:ascii="Times New Roman" w:eastAsia="Times New Roman" w:hAnsi="Times New Roman" w:cs="Times New Roman"/>
          <w:sz w:val="24"/>
          <w:szCs w:val="24"/>
        </w:rPr>
      </w:pPr>
      <w:r>
        <w:rPr>
          <w:rFonts w:ascii="Arial" w:eastAsia="Arial" w:hAnsi="Arial" w:cs="Arial"/>
          <w:color w:val="000000"/>
          <w:sz w:val="28"/>
          <w:szCs w:val="28"/>
        </w:rPr>
        <w:t xml:space="preserve">If in doubt about any of these criteria, </w:t>
      </w:r>
      <w:r>
        <w:rPr>
          <w:rFonts w:ascii="Arial" w:eastAsia="Arial" w:hAnsi="Arial" w:cs="Arial"/>
          <w:color w:val="000000"/>
          <w:sz w:val="28"/>
          <w:szCs w:val="28"/>
        </w:rPr>
        <w:t xml:space="preserve">a conversation with the applicant may be appropriate to seek clarification. </w:t>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rPr>
          <w:rFonts w:ascii="Times New Roman" w:eastAsia="Times New Roman" w:hAnsi="Times New Roman" w:cs="Times New Roman"/>
          <w:sz w:val="24"/>
          <w:szCs w:val="24"/>
        </w:rPr>
      </w:pPr>
      <w:r>
        <w:rPr>
          <w:rFonts w:ascii="Arial" w:eastAsia="Arial" w:hAnsi="Arial" w:cs="Arial"/>
          <w:color w:val="000000"/>
          <w:sz w:val="28"/>
          <w:szCs w:val="28"/>
          <w:u w:val="single"/>
        </w:rPr>
        <w:t>Program of Study Form: See next page</w:t>
      </w:r>
    </w:p>
    <w:p w:rsidR="00FA0287" w:rsidRDefault="00FA0287">
      <w:pPr>
        <w:spacing w:after="0" w:line="240" w:lineRule="auto"/>
        <w:rPr>
          <w:rFonts w:ascii="Times New Roman" w:eastAsia="Times New Roman" w:hAnsi="Times New Roman" w:cs="Times New Roman"/>
          <w:sz w:val="24"/>
          <w:szCs w:val="24"/>
        </w:rPr>
      </w:pPr>
    </w:p>
    <w:p w:rsidR="00FA0287" w:rsidRDefault="00FA0287">
      <w:pPr>
        <w:spacing w:after="0" w:line="240" w:lineRule="auto"/>
        <w:rPr>
          <w:rFonts w:ascii="Times New Roman" w:eastAsia="Times New Roman" w:hAnsi="Times New Roman" w:cs="Times New Roman"/>
          <w:sz w:val="24"/>
          <w:szCs w:val="24"/>
        </w:rPr>
      </w:pPr>
    </w:p>
    <w:p w:rsidR="00FA0287" w:rsidRDefault="00FA0287">
      <w:pPr>
        <w:spacing w:after="0" w:line="240" w:lineRule="auto"/>
        <w:rPr>
          <w:rFonts w:ascii="Times New Roman" w:eastAsia="Times New Roman" w:hAnsi="Times New Roman" w:cs="Times New Roman"/>
          <w:sz w:val="24"/>
          <w:szCs w:val="24"/>
        </w:rPr>
      </w:pPr>
    </w:p>
    <w:p w:rsidR="00FA0287" w:rsidRDefault="00FA0287">
      <w:pPr>
        <w:spacing w:after="0" w:line="240" w:lineRule="auto"/>
        <w:rPr>
          <w:rFonts w:ascii="Times New Roman" w:eastAsia="Times New Roman" w:hAnsi="Times New Roman" w:cs="Times New Roman"/>
          <w:sz w:val="24"/>
          <w:szCs w:val="24"/>
        </w:rPr>
      </w:pPr>
    </w:p>
    <w:p w:rsidR="00FA0287" w:rsidRDefault="00FA0287">
      <w:pPr>
        <w:spacing w:after="0" w:line="240" w:lineRule="auto"/>
        <w:rPr>
          <w:rFonts w:ascii="Times New Roman" w:eastAsia="Times New Roman" w:hAnsi="Times New Roman" w:cs="Times New Roman"/>
          <w:sz w:val="24"/>
          <w:szCs w:val="24"/>
        </w:rPr>
      </w:pPr>
    </w:p>
    <w:p w:rsidR="00FA0287" w:rsidRDefault="00FA0287">
      <w:pPr>
        <w:spacing w:after="0" w:line="240" w:lineRule="auto"/>
        <w:rPr>
          <w:rFonts w:ascii="Times New Roman" w:eastAsia="Times New Roman" w:hAnsi="Times New Roman" w:cs="Times New Roman"/>
          <w:sz w:val="24"/>
          <w:szCs w:val="24"/>
        </w:rPr>
      </w:pPr>
    </w:p>
    <w:p w:rsidR="00FA0287" w:rsidRDefault="00FA0287">
      <w:pPr>
        <w:spacing w:after="0" w:line="240" w:lineRule="auto"/>
        <w:rPr>
          <w:rFonts w:ascii="Times New Roman" w:eastAsia="Times New Roman" w:hAnsi="Times New Roman" w:cs="Times New Roman"/>
          <w:sz w:val="24"/>
          <w:szCs w:val="24"/>
        </w:rPr>
      </w:pPr>
    </w:p>
    <w:p w:rsidR="00FA0287" w:rsidRDefault="00FA0287">
      <w:pPr>
        <w:spacing w:after="0" w:line="240" w:lineRule="auto"/>
        <w:rPr>
          <w:rFonts w:ascii="Times New Roman" w:eastAsia="Times New Roman" w:hAnsi="Times New Roman" w:cs="Times New Roman"/>
          <w:sz w:val="24"/>
          <w:szCs w:val="24"/>
        </w:rPr>
      </w:pPr>
    </w:p>
    <w:p w:rsidR="00FA0287" w:rsidRDefault="00FA0287">
      <w:pPr>
        <w:spacing w:after="0" w:line="240" w:lineRule="auto"/>
        <w:rPr>
          <w:rFonts w:ascii="Times New Roman" w:eastAsia="Times New Roman" w:hAnsi="Times New Roman" w:cs="Times New Roman"/>
          <w:sz w:val="24"/>
          <w:szCs w:val="24"/>
        </w:rPr>
      </w:pPr>
    </w:p>
    <w:p w:rsidR="00FA0287" w:rsidRDefault="00FA0287">
      <w:pPr>
        <w:spacing w:after="0" w:line="240" w:lineRule="auto"/>
        <w:rPr>
          <w:rFonts w:ascii="Times New Roman" w:eastAsia="Times New Roman" w:hAnsi="Times New Roman" w:cs="Times New Roman"/>
          <w:sz w:val="24"/>
          <w:szCs w:val="24"/>
        </w:rPr>
      </w:pPr>
    </w:p>
    <w:p w:rsidR="00FA0287" w:rsidRDefault="00FA0287">
      <w:pPr>
        <w:spacing w:after="0" w:line="240" w:lineRule="auto"/>
        <w:rPr>
          <w:rFonts w:ascii="Times New Roman" w:eastAsia="Times New Roman" w:hAnsi="Times New Roman" w:cs="Times New Roman"/>
          <w:sz w:val="24"/>
          <w:szCs w:val="24"/>
        </w:rPr>
      </w:pPr>
    </w:p>
    <w:p w:rsidR="00FA0287" w:rsidRDefault="00FA0287">
      <w:pPr>
        <w:spacing w:after="0" w:line="240" w:lineRule="auto"/>
        <w:rPr>
          <w:rFonts w:ascii="Times New Roman" w:eastAsia="Times New Roman" w:hAnsi="Times New Roman" w:cs="Times New Roman"/>
          <w:sz w:val="24"/>
          <w:szCs w:val="24"/>
        </w:rPr>
      </w:pPr>
    </w:p>
    <w:p w:rsidR="00FA0287" w:rsidRDefault="00FA0287">
      <w:pPr>
        <w:spacing w:after="0" w:line="240" w:lineRule="auto"/>
        <w:rPr>
          <w:rFonts w:ascii="Times New Roman" w:eastAsia="Times New Roman" w:hAnsi="Times New Roman" w:cs="Times New Roman"/>
          <w:sz w:val="24"/>
          <w:szCs w:val="24"/>
        </w:rPr>
      </w:pPr>
    </w:p>
    <w:p w:rsidR="00FA0287" w:rsidRDefault="00FA0287">
      <w:pPr>
        <w:spacing w:after="0" w:line="240" w:lineRule="auto"/>
        <w:rPr>
          <w:rFonts w:ascii="Times New Roman" w:eastAsia="Times New Roman" w:hAnsi="Times New Roman" w:cs="Times New Roman"/>
          <w:sz w:val="24"/>
          <w:szCs w:val="24"/>
        </w:rPr>
      </w:pPr>
    </w:p>
    <w:p w:rsidR="00FA0287" w:rsidRDefault="00FA0287">
      <w:pPr>
        <w:spacing w:after="0" w:line="240" w:lineRule="auto"/>
        <w:rPr>
          <w:rFonts w:ascii="Times New Roman" w:eastAsia="Times New Roman" w:hAnsi="Times New Roman" w:cs="Times New Roman"/>
          <w:sz w:val="24"/>
          <w:szCs w:val="24"/>
        </w:rPr>
      </w:pPr>
    </w:p>
    <w:p w:rsidR="00FA0287" w:rsidRDefault="00FA0287">
      <w:pPr>
        <w:spacing w:after="0" w:line="240" w:lineRule="auto"/>
        <w:rPr>
          <w:rFonts w:ascii="Times New Roman" w:eastAsia="Times New Roman" w:hAnsi="Times New Roman" w:cs="Times New Roman"/>
          <w:sz w:val="24"/>
          <w:szCs w:val="24"/>
        </w:rPr>
      </w:pPr>
    </w:p>
    <w:p w:rsidR="00FA0287" w:rsidRDefault="00FA0287">
      <w:pPr>
        <w:spacing w:after="0" w:line="240" w:lineRule="auto"/>
        <w:rPr>
          <w:rFonts w:ascii="Times New Roman" w:eastAsia="Times New Roman" w:hAnsi="Times New Roman" w:cs="Times New Roman"/>
          <w:sz w:val="24"/>
          <w:szCs w:val="24"/>
        </w:rPr>
      </w:pPr>
    </w:p>
    <w:p w:rsidR="00FA0287" w:rsidRDefault="00FA0287">
      <w:pPr>
        <w:spacing w:after="0" w:line="240" w:lineRule="auto"/>
        <w:rPr>
          <w:rFonts w:ascii="Times New Roman" w:eastAsia="Times New Roman" w:hAnsi="Times New Roman" w:cs="Times New Roman"/>
          <w:sz w:val="24"/>
          <w:szCs w:val="24"/>
        </w:rPr>
      </w:pPr>
    </w:p>
    <w:p w:rsidR="00FA0287" w:rsidRDefault="00FA0287">
      <w:pPr>
        <w:spacing w:after="0" w:line="240" w:lineRule="auto"/>
        <w:rPr>
          <w:rFonts w:ascii="Times New Roman" w:eastAsia="Times New Roman" w:hAnsi="Times New Roman" w:cs="Times New Roman"/>
          <w:sz w:val="24"/>
          <w:szCs w:val="24"/>
        </w:rPr>
      </w:pPr>
    </w:p>
    <w:p w:rsidR="00244B76" w:rsidRDefault="00244B76">
      <w:pPr>
        <w:spacing w:after="0" w:line="276" w:lineRule="auto"/>
        <w:jc w:val="center"/>
        <w:rPr>
          <w:rFonts w:ascii="Times New Roman" w:eastAsia="Times New Roman" w:hAnsi="Times New Roman" w:cs="Times New Roman"/>
          <w:b/>
          <w:sz w:val="24"/>
          <w:szCs w:val="24"/>
          <w:u w:val="single"/>
        </w:rPr>
      </w:pPr>
    </w:p>
    <w:p w:rsidR="00244B76" w:rsidRDefault="00244B76">
      <w:pPr>
        <w:spacing w:after="0" w:line="276" w:lineRule="auto"/>
        <w:jc w:val="center"/>
        <w:rPr>
          <w:rFonts w:ascii="Times New Roman" w:eastAsia="Times New Roman" w:hAnsi="Times New Roman" w:cs="Times New Roman"/>
          <w:b/>
          <w:sz w:val="24"/>
          <w:szCs w:val="24"/>
          <w:u w:val="single"/>
        </w:rPr>
      </w:pPr>
    </w:p>
    <w:p w:rsidR="00244B76" w:rsidRDefault="00244B76">
      <w:pPr>
        <w:spacing w:after="0" w:line="276" w:lineRule="auto"/>
        <w:jc w:val="center"/>
        <w:rPr>
          <w:rFonts w:ascii="Times New Roman" w:eastAsia="Times New Roman" w:hAnsi="Times New Roman" w:cs="Times New Roman"/>
          <w:b/>
          <w:sz w:val="24"/>
          <w:szCs w:val="24"/>
          <w:u w:val="single"/>
        </w:rPr>
      </w:pPr>
    </w:p>
    <w:p w:rsidR="00FA0287" w:rsidRDefault="00CF1705">
      <w:pPr>
        <w:spacing w:after="0" w:line="276"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PROGRAM OF STUDY FORM</w:t>
      </w:r>
    </w:p>
    <w:p w:rsidR="00FA0287" w:rsidRDefault="00CF170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FA0287" w:rsidRDefault="00CF1705">
      <w:pPr>
        <w:spacing w:after="0" w:line="276"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NAME:_</w:t>
      </w:r>
      <w:proofErr w:type="gramEnd"/>
      <w:r>
        <w:rPr>
          <w:rFonts w:ascii="Times New Roman" w:eastAsia="Times New Roman" w:hAnsi="Times New Roman" w:cs="Times New Roman"/>
          <w:sz w:val="24"/>
          <w:szCs w:val="24"/>
        </w:rPr>
        <w:t xml:space="preserve">______________________STUDENT ID:_______________________DATE:_______   </w:t>
      </w:r>
      <w:r>
        <w:rPr>
          <w:rFonts w:ascii="Times New Roman" w:eastAsia="Times New Roman" w:hAnsi="Times New Roman" w:cs="Times New Roman"/>
          <w:sz w:val="24"/>
          <w:szCs w:val="24"/>
        </w:rPr>
        <w:tab/>
      </w:r>
    </w:p>
    <w:p w:rsidR="00FA0287" w:rsidRDefault="00CF170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PROGRAM:           </w:t>
      </w:r>
      <w:r>
        <w:rPr>
          <w:rFonts w:ascii="Times New Roman" w:eastAsia="Times New Roman" w:hAnsi="Times New Roman" w:cs="Times New Roman"/>
          <w:sz w:val="24"/>
          <w:szCs w:val="24"/>
        </w:rPr>
        <w:tab/>
        <w:t xml:space="preserve">ELEMENTARY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proofErr w:type="gramStart"/>
      <w:r>
        <w:rPr>
          <w:rFonts w:ascii="Times New Roman" w:eastAsia="Times New Roman" w:hAnsi="Times New Roman" w:cs="Times New Roman"/>
          <w:b/>
          <w:sz w:val="24"/>
          <w:szCs w:val="24"/>
        </w:rPr>
        <w:t xml:space="preserve">OR  </w:t>
      </w:r>
      <w:r>
        <w:rPr>
          <w:rFonts w:ascii="Times New Roman" w:eastAsia="Times New Roman" w:hAnsi="Times New Roman" w:cs="Times New Roman"/>
          <w:b/>
          <w:sz w:val="24"/>
          <w:szCs w:val="24"/>
        </w:rPr>
        <w:tab/>
      </w:r>
      <w:proofErr w:type="gram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SECONDARY EDUCATION</w:t>
      </w:r>
    </w:p>
    <w:p w:rsidR="00FA0287" w:rsidRDefault="00CF1705">
      <w:pP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FA0287" w:rsidRDefault="00CF1705">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CREDITS REQUIRED FOR DEGREE: 33</w:t>
      </w:r>
    </w:p>
    <w:p w:rsidR="00FA0287" w:rsidRDefault="00CF170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FA0287" w:rsidRDefault="00CF170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REQUIRED COURSES = 18 CREDITS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Date</w:t>
      </w:r>
    </w:p>
    <w:p w:rsidR="00FA0287" w:rsidRDefault="00CF170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FA0287" w:rsidRDefault="00CF170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EHD 519 (EHD520) - Formative Assessments: Research, Practice, and </w:t>
      </w:r>
      <w:r>
        <w:rPr>
          <w:rFonts w:ascii="Times New Roman" w:eastAsia="Times New Roman" w:hAnsi="Times New Roman" w:cs="Times New Roman"/>
          <w:sz w:val="24"/>
          <w:szCs w:val="24"/>
        </w:rPr>
        <w:t xml:space="preserve">Policy       </w:t>
      </w:r>
      <w:r>
        <w:rPr>
          <w:rFonts w:ascii="Times New Roman" w:eastAsia="Times New Roman" w:hAnsi="Times New Roman" w:cs="Times New Roman"/>
          <w:sz w:val="24"/>
          <w:szCs w:val="24"/>
        </w:rPr>
        <w:tab/>
        <w:t xml:space="preserve">     ____</w:t>
      </w:r>
    </w:p>
    <w:p w:rsidR="00FA0287" w:rsidRDefault="00CF170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EHD 521 - Classroom Practice to Improve </w:t>
      </w:r>
      <w:proofErr w:type="gramStart"/>
      <w:r>
        <w:rPr>
          <w:rFonts w:ascii="Times New Roman" w:eastAsia="Times New Roman" w:hAnsi="Times New Roman" w:cs="Times New Roman"/>
          <w:sz w:val="24"/>
          <w:szCs w:val="24"/>
        </w:rPr>
        <w:t xml:space="preserve">Learning  </w:t>
      </w:r>
      <w:r>
        <w:rPr>
          <w:rFonts w:ascii="Times New Roman" w:eastAsia="Times New Roman" w:hAnsi="Times New Roman" w:cs="Times New Roman"/>
          <w:sz w:val="24"/>
          <w:szCs w:val="24"/>
        </w:rPr>
        <w:tab/>
      </w:r>
      <w:proofErr w:type="gramEnd"/>
      <w:r>
        <w:rPr>
          <w:rFonts w:ascii="Times New Roman" w:eastAsia="Times New Roman" w:hAnsi="Times New Roman" w:cs="Times New Roman"/>
          <w:sz w:val="24"/>
          <w:szCs w:val="24"/>
        </w:rPr>
        <w:t xml:space="preserve">                                         ____</w:t>
      </w:r>
    </w:p>
    <w:p w:rsidR="00FA0287" w:rsidRDefault="00CF170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EHD 533 - Dynamics of the Curriculum                      </w:t>
      </w:r>
      <w:r>
        <w:rPr>
          <w:rFonts w:ascii="Times New Roman" w:eastAsia="Times New Roman" w:hAnsi="Times New Roman" w:cs="Times New Roman"/>
          <w:sz w:val="24"/>
          <w:szCs w:val="24"/>
        </w:rPr>
        <w:tab/>
        <w:t xml:space="preserve">                                         ____</w:t>
      </w:r>
    </w:p>
    <w:p w:rsidR="00FA0287" w:rsidRDefault="00CF170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EHD 541 (SAR540) - Prevention </w:t>
      </w:r>
      <w:r>
        <w:rPr>
          <w:rFonts w:ascii="Times New Roman" w:eastAsia="Times New Roman" w:hAnsi="Times New Roman" w:cs="Times New Roman"/>
          <w:sz w:val="24"/>
          <w:szCs w:val="24"/>
        </w:rPr>
        <w:t xml:space="preserve">and Intervention in School Settings                   </w:t>
      </w:r>
      <w:r>
        <w:rPr>
          <w:rFonts w:ascii="Times New Roman" w:eastAsia="Times New Roman" w:hAnsi="Times New Roman" w:cs="Times New Roman"/>
          <w:sz w:val="24"/>
          <w:szCs w:val="24"/>
        </w:rPr>
        <w:tab/>
        <w:t xml:space="preserve">     ____</w:t>
      </w:r>
    </w:p>
    <w:p w:rsidR="00FA0287" w:rsidRDefault="00CF170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EHD 586 - Seminar: Action Research in PreK-12 </w:t>
      </w:r>
      <w:proofErr w:type="gramStart"/>
      <w:r>
        <w:rPr>
          <w:rFonts w:ascii="Times New Roman" w:eastAsia="Times New Roman" w:hAnsi="Times New Roman" w:cs="Times New Roman"/>
          <w:sz w:val="24"/>
          <w:szCs w:val="24"/>
        </w:rPr>
        <w:t xml:space="preserve">Schools  </w:t>
      </w:r>
      <w:r>
        <w:rPr>
          <w:rFonts w:ascii="Times New Roman" w:eastAsia="Times New Roman" w:hAnsi="Times New Roman" w:cs="Times New Roman"/>
          <w:sz w:val="24"/>
          <w:szCs w:val="24"/>
        </w:rPr>
        <w:tab/>
      </w:r>
      <w:proofErr w:type="gramEnd"/>
      <w:r>
        <w:rPr>
          <w:rFonts w:ascii="Times New Roman" w:eastAsia="Times New Roman" w:hAnsi="Times New Roman" w:cs="Times New Roman"/>
          <w:sz w:val="24"/>
          <w:szCs w:val="24"/>
        </w:rPr>
        <w:t xml:space="preserve">                                         ____</w:t>
      </w:r>
    </w:p>
    <w:p w:rsidR="00FA0287" w:rsidRDefault="00CF170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EHD 587 - Practicum: Action Research in PreK-12 Schools</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____</w:t>
      </w:r>
    </w:p>
    <w:p w:rsidR="00FA0287" w:rsidRDefault="00CF170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
    <w:p w:rsidR="00FA0287" w:rsidRDefault="00CF170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  CONCENTRATION OPTIONS:  Choose from Graduate Certificates (note that students must apply into the graduate certific</w:t>
      </w:r>
      <w:r>
        <w:rPr>
          <w:rFonts w:ascii="Times New Roman" w:eastAsia="Times New Roman" w:hAnsi="Times New Roman" w:cs="Times New Roman"/>
          <w:sz w:val="24"/>
          <w:szCs w:val="24"/>
        </w:rPr>
        <w:t>ates)</w:t>
      </w:r>
    </w:p>
    <w:p w:rsidR="00FA0287" w:rsidRDefault="00CF170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FA0287" w:rsidRDefault="00CF1705">
      <w:pPr>
        <w:spacing w:after="12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Intervention and Support: RTI Behavior (9 credits)           </w:t>
      </w:r>
      <w:r>
        <w:rPr>
          <w:rFonts w:ascii="Times New Roman" w:eastAsia="Times New Roman" w:hAnsi="Times New Roman" w:cs="Times New Roman"/>
          <w:sz w:val="24"/>
          <w:szCs w:val="24"/>
        </w:rPr>
        <w:tab/>
      </w:r>
    </w:p>
    <w:p w:rsidR="00FA0287" w:rsidRDefault="00CF1705">
      <w:pPr>
        <w:spacing w:after="120" w:line="276" w:lineRule="auto"/>
        <w:rPr>
          <w:rFonts w:ascii="Times New Roman" w:eastAsia="Times New Roman" w:hAnsi="Times New Roman" w:cs="Times New Roman"/>
          <w:sz w:val="24"/>
          <w:szCs w:val="24"/>
        </w:rPr>
      </w:pPr>
      <w:r>
        <w:rPr>
          <w:rFonts w:ascii="Noto Sans Symbols" w:eastAsia="Noto Sans Symbols" w:hAnsi="Noto Sans Symbols" w:cs="Noto Sans Symbols"/>
          <w:sz w:val="24"/>
          <w:szCs w:val="24"/>
        </w:rPr>
        <w:t xml:space="preserve">● </w:t>
      </w:r>
      <w:r>
        <w:rPr>
          <w:rFonts w:ascii="Times New Roman" w:eastAsia="Times New Roman" w:hAnsi="Times New Roman" w:cs="Times New Roman"/>
          <w:sz w:val="24"/>
          <w:szCs w:val="24"/>
        </w:rPr>
        <w:t>High Leverage Practices to Support Inclusion (15 credits)</w:t>
      </w:r>
    </w:p>
    <w:p w:rsidR="00FA0287" w:rsidRDefault="00CF1705">
      <w:pPr>
        <w:spacing w:after="120" w:line="276" w:lineRule="auto"/>
        <w:rPr>
          <w:rFonts w:ascii="Times New Roman" w:eastAsia="Times New Roman" w:hAnsi="Times New Roman" w:cs="Times New Roman"/>
          <w:sz w:val="24"/>
          <w:szCs w:val="24"/>
        </w:rPr>
      </w:pPr>
      <w:r>
        <w:rPr>
          <w:rFonts w:ascii="Noto Sans Symbols" w:eastAsia="Noto Sans Symbols" w:hAnsi="Noto Sans Symbols" w:cs="Noto Sans Symbols"/>
          <w:sz w:val="24"/>
          <w:szCs w:val="24"/>
        </w:rPr>
        <w:t xml:space="preserve">● </w:t>
      </w:r>
      <w:r>
        <w:rPr>
          <w:rFonts w:ascii="Times New Roman" w:eastAsia="Times New Roman" w:hAnsi="Times New Roman" w:cs="Times New Roman"/>
          <w:sz w:val="24"/>
          <w:szCs w:val="24"/>
        </w:rPr>
        <w:t>Autism Spectrum Disorders (12 credits)</w:t>
      </w:r>
    </w:p>
    <w:p w:rsidR="00FA0287" w:rsidRDefault="00CF1705">
      <w:pPr>
        <w:spacing w:after="120" w:line="276" w:lineRule="auto"/>
        <w:rPr>
          <w:rFonts w:ascii="Times New Roman" w:eastAsia="Times New Roman" w:hAnsi="Times New Roman" w:cs="Times New Roman"/>
          <w:sz w:val="24"/>
          <w:szCs w:val="24"/>
        </w:rPr>
      </w:pPr>
      <w:r>
        <w:rPr>
          <w:rFonts w:ascii="Noto Sans Symbols" w:eastAsia="Noto Sans Symbols" w:hAnsi="Noto Sans Symbols" w:cs="Noto Sans Symbols"/>
          <w:sz w:val="24"/>
          <w:szCs w:val="24"/>
        </w:rPr>
        <w:t xml:space="preserve">● </w:t>
      </w:r>
      <w:r>
        <w:rPr>
          <w:rFonts w:ascii="Times New Roman" w:eastAsia="Times New Roman" w:hAnsi="Times New Roman" w:cs="Times New Roman"/>
          <w:sz w:val="24"/>
          <w:szCs w:val="24"/>
        </w:rPr>
        <w:t>Instructional Technology for Classrooms (12 credits)</w:t>
      </w:r>
    </w:p>
    <w:p w:rsidR="00FA0287" w:rsidRDefault="00CF1705">
      <w:pPr>
        <w:spacing w:after="120" w:line="276" w:lineRule="auto"/>
        <w:rPr>
          <w:rFonts w:ascii="Times New Roman" w:eastAsia="Times New Roman" w:hAnsi="Times New Roman" w:cs="Times New Roman"/>
          <w:sz w:val="24"/>
          <w:szCs w:val="24"/>
        </w:rPr>
      </w:pPr>
      <w:r>
        <w:rPr>
          <w:rFonts w:ascii="Noto Sans Symbols" w:eastAsia="Noto Sans Symbols" w:hAnsi="Noto Sans Symbols" w:cs="Noto Sans Symbols"/>
          <w:sz w:val="24"/>
          <w:szCs w:val="24"/>
        </w:rPr>
        <w:t xml:space="preserve">● </w:t>
      </w:r>
      <w:r>
        <w:rPr>
          <w:rFonts w:ascii="Times New Roman" w:eastAsia="Times New Roman" w:hAnsi="Times New Roman" w:cs="Times New Roman"/>
          <w:sz w:val="24"/>
          <w:szCs w:val="24"/>
        </w:rPr>
        <w:t>Early Childhood Teacher (</w:t>
      </w:r>
      <w:r>
        <w:rPr>
          <w:rFonts w:ascii="Times New Roman" w:eastAsia="Times New Roman" w:hAnsi="Times New Roman" w:cs="Times New Roman"/>
          <w:sz w:val="24"/>
          <w:szCs w:val="24"/>
        </w:rPr>
        <w:t>12 credits)</w:t>
      </w:r>
    </w:p>
    <w:p w:rsidR="00FA0287" w:rsidRDefault="00CF1705">
      <w:pPr>
        <w:spacing w:after="120" w:line="276" w:lineRule="auto"/>
        <w:rPr>
          <w:rFonts w:ascii="Times New Roman" w:eastAsia="Times New Roman" w:hAnsi="Times New Roman" w:cs="Times New Roman"/>
          <w:sz w:val="24"/>
          <w:szCs w:val="24"/>
        </w:rPr>
      </w:pPr>
      <w:r>
        <w:rPr>
          <w:rFonts w:ascii="Noto Sans Symbols" w:eastAsia="Noto Sans Symbols" w:hAnsi="Noto Sans Symbols" w:cs="Noto Sans Symbols"/>
          <w:sz w:val="24"/>
          <w:szCs w:val="24"/>
        </w:rPr>
        <w:t xml:space="preserve">● </w:t>
      </w:r>
      <w:r>
        <w:rPr>
          <w:rFonts w:ascii="Times New Roman" w:eastAsia="Times New Roman" w:hAnsi="Times New Roman" w:cs="Times New Roman"/>
          <w:sz w:val="24"/>
          <w:szCs w:val="24"/>
        </w:rPr>
        <w:t>Individually designed concentration (15 Credits)</w:t>
      </w:r>
    </w:p>
    <w:p w:rsidR="00FA0287" w:rsidRDefault="00CF170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FA0287" w:rsidRDefault="00CF170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CONCENTRATION PLUS ELECTIVE COURSES = 15 CREDITS                        </w:t>
      </w:r>
      <w:r>
        <w:rPr>
          <w:rFonts w:ascii="Times New Roman" w:eastAsia="Times New Roman" w:hAnsi="Times New Roman" w:cs="Times New Roman"/>
          <w:sz w:val="24"/>
          <w:szCs w:val="24"/>
        </w:rPr>
        <w:tab/>
        <w:t>Date</w:t>
      </w:r>
    </w:p>
    <w:p w:rsidR="00FA0287" w:rsidRDefault="00CF170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FA0287" w:rsidRDefault="00CF1705">
      <w:pPr>
        <w:spacing w:after="12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___________________________________________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_____   </w:t>
      </w:r>
    </w:p>
    <w:p w:rsidR="00FA0287" w:rsidRDefault="00CF1705">
      <w:pPr>
        <w:spacing w:after="12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___</w:t>
      </w:r>
      <w:r>
        <w:rPr>
          <w:rFonts w:ascii="Times New Roman" w:eastAsia="Times New Roman" w:hAnsi="Times New Roman" w:cs="Times New Roman"/>
          <w:sz w:val="24"/>
          <w:szCs w:val="24"/>
        </w:rPr>
        <w:t xml:space="preserve">________________________________________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_____</w:t>
      </w:r>
    </w:p>
    <w:p w:rsidR="00FA0287" w:rsidRDefault="00CF1705">
      <w:pPr>
        <w:spacing w:after="12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___________________________________________                                                     _____</w:t>
      </w:r>
    </w:p>
    <w:p w:rsidR="00FA0287" w:rsidRDefault="00CF1705">
      <w:pPr>
        <w:spacing w:after="12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___________________________________________             </w:t>
      </w:r>
      <w:r>
        <w:rPr>
          <w:rFonts w:ascii="Times New Roman" w:eastAsia="Times New Roman" w:hAnsi="Times New Roman" w:cs="Times New Roman"/>
          <w:sz w:val="24"/>
          <w:szCs w:val="24"/>
        </w:rPr>
        <w:t xml:space="preserve">                                        _____</w:t>
      </w:r>
    </w:p>
    <w:p w:rsidR="00FA0287" w:rsidRDefault="00CF1705">
      <w:pPr>
        <w:spacing w:after="12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___________________________________________                                                     _____   </w:t>
      </w:r>
    </w:p>
    <w:p w:rsidR="00FA0287" w:rsidRDefault="00CF1705">
      <w:pPr>
        <w:spacing w:after="0" w:line="276" w:lineRule="auto"/>
        <w:ind w:left="540" w:hanging="2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Registration with any institution other than </w:t>
      </w:r>
      <w:proofErr w:type="spellStart"/>
      <w:r>
        <w:rPr>
          <w:rFonts w:ascii="Times New Roman" w:eastAsia="Times New Roman" w:hAnsi="Times New Roman" w:cs="Times New Roman"/>
          <w:sz w:val="24"/>
          <w:szCs w:val="24"/>
        </w:rPr>
        <w:t>UMaine</w:t>
      </w:r>
      <w:proofErr w:type="spellEnd"/>
      <w:r>
        <w:rPr>
          <w:rFonts w:ascii="Times New Roman" w:eastAsia="Times New Roman" w:hAnsi="Times New Roman" w:cs="Times New Roman"/>
          <w:sz w:val="24"/>
          <w:szCs w:val="24"/>
        </w:rPr>
        <w:t xml:space="preserve"> requires prior approval of your advisor and the graduate coordinator. Completion of a domestic study away registration form is required prior to enrolling in such a course.</w:t>
      </w:r>
    </w:p>
    <w:p w:rsidR="00FA0287" w:rsidRDefault="00CF1705">
      <w:pPr>
        <w:spacing w:after="0" w:line="276" w:lineRule="auto"/>
        <w:ind w:left="540" w:hanging="260"/>
        <w:rPr>
          <w:rFonts w:ascii="Times New Roman" w:eastAsia="Times New Roman" w:hAnsi="Times New Roman" w:cs="Times New Roman"/>
          <w:sz w:val="24"/>
          <w:szCs w:val="24"/>
        </w:rPr>
      </w:pPr>
      <w:r>
        <w:rPr>
          <w:rFonts w:ascii="Times New Roman" w:eastAsia="Times New Roman" w:hAnsi="Times New Roman" w:cs="Times New Roman"/>
          <w:sz w:val="24"/>
          <w:szCs w:val="24"/>
        </w:rPr>
        <w:t>•   Check with your advisor</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at least</w:t>
      </w:r>
      <w:r>
        <w:rPr>
          <w:rFonts w:ascii="Times New Roman" w:eastAsia="Times New Roman" w:hAnsi="Times New Roman" w:cs="Times New Roman"/>
          <w:sz w:val="24"/>
          <w:szCs w:val="24"/>
        </w:rPr>
        <w:t xml:space="preserve"> once a year.</w:t>
      </w:r>
    </w:p>
    <w:p w:rsidR="00FA0287" w:rsidRDefault="00CF1705">
      <w:pPr>
        <w:spacing w:after="0" w:line="276" w:lineRule="auto"/>
        <w:ind w:left="540" w:hanging="260"/>
        <w:rPr>
          <w:rFonts w:ascii="Times New Roman" w:eastAsia="Times New Roman" w:hAnsi="Times New Roman" w:cs="Times New Roman"/>
          <w:sz w:val="24"/>
          <w:szCs w:val="24"/>
        </w:rPr>
      </w:pPr>
      <w:r>
        <w:rPr>
          <w:rFonts w:ascii="Times New Roman" w:eastAsia="Times New Roman" w:hAnsi="Times New Roman" w:cs="Times New Roman"/>
          <w:sz w:val="24"/>
          <w:szCs w:val="24"/>
        </w:rPr>
        <w:t>•   It is your responsibility to know the regulations governing your program of study.</w:t>
      </w:r>
    </w:p>
    <w:p w:rsidR="00FA0287" w:rsidRDefault="00CF170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FA0287" w:rsidRDefault="00CF170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FA0287" w:rsidRDefault="00CF170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            ____________________________________</w:t>
      </w:r>
    </w:p>
    <w:p w:rsidR="00FA0287" w:rsidRDefault="00CF170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ADVISOR                                      </w:t>
      </w:r>
      <w:r>
        <w:rPr>
          <w:rFonts w:ascii="Times New Roman" w:eastAsia="Times New Roman" w:hAnsi="Times New Roman" w:cs="Times New Roman"/>
          <w:sz w:val="24"/>
          <w:szCs w:val="24"/>
        </w:rPr>
        <w:tab/>
        <w:t xml:space="preserve">DATE       </w:t>
      </w:r>
      <w:r>
        <w:rPr>
          <w:rFonts w:ascii="Times New Roman" w:eastAsia="Times New Roman" w:hAnsi="Times New Roman" w:cs="Times New Roman"/>
          <w:sz w:val="24"/>
          <w:szCs w:val="24"/>
        </w:rPr>
        <w:t xml:space="preserve">       STUDENT              </w:t>
      </w:r>
      <w:r>
        <w:rPr>
          <w:rFonts w:ascii="Times New Roman" w:eastAsia="Times New Roman" w:hAnsi="Times New Roman" w:cs="Times New Roman"/>
          <w:sz w:val="24"/>
          <w:szCs w:val="24"/>
        </w:rPr>
        <w:tab/>
        <w:t xml:space="preserve">                         DATE</w:t>
      </w:r>
    </w:p>
    <w:p w:rsidR="00FA0287" w:rsidRDefault="00FA0287">
      <w:pPr>
        <w:spacing w:after="0" w:line="240" w:lineRule="auto"/>
        <w:rPr>
          <w:rFonts w:ascii="Times New Roman" w:eastAsia="Times New Roman" w:hAnsi="Times New Roman" w:cs="Times New Roman"/>
          <w:sz w:val="24"/>
          <w:szCs w:val="24"/>
        </w:rPr>
      </w:pPr>
    </w:p>
    <w:p w:rsidR="00FA0287" w:rsidRDefault="00FA0287">
      <w:pPr>
        <w:spacing w:after="0" w:line="240" w:lineRule="auto"/>
        <w:rPr>
          <w:rFonts w:ascii="Arial" w:eastAsia="Arial" w:hAnsi="Arial" w:cs="Arial"/>
          <w:b/>
          <w:color w:val="000000"/>
          <w:sz w:val="28"/>
          <w:szCs w:val="28"/>
        </w:rPr>
      </w:pPr>
    </w:p>
    <w:p w:rsidR="00FA0287" w:rsidRDefault="00FA0287">
      <w:pPr>
        <w:spacing w:after="0" w:line="240" w:lineRule="auto"/>
        <w:rPr>
          <w:rFonts w:ascii="Arial" w:eastAsia="Arial" w:hAnsi="Arial" w:cs="Arial"/>
          <w:b/>
          <w:color w:val="000000"/>
          <w:sz w:val="28"/>
          <w:szCs w:val="28"/>
        </w:rPr>
      </w:pPr>
    </w:p>
    <w:p w:rsidR="00FA0287" w:rsidRDefault="00FA0287">
      <w:pPr>
        <w:spacing w:after="0" w:line="240" w:lineRule="auto"/>
        <w:rPr>
          <w:rFonts w:ascii="Arial" w:eastAsia="Arial" w:hAnsi="Arial" w:cs="Arial"/>
          <w:b/>
          <w:color w:val="000000"/>
          <w:sz w:val="28"/>
          <w:szCs w:val="28"/>
        </w:rPr>
      </w:pPr>
    </w:p>
    <w:p w:rsidR="00FA0287" w:rsidRDefault="00FA0287">
      <w:pPr>
        <w:spacing w:after="0" w:line="240" w:lineRule="auto"/>
        <w:rPr>
          <w:rFonts w:ascii="Arial" w:eastAsia="Arial" w:hAnsi="Arial" w:cs="Arial"/>
          <w:b/>
          <w:color w:val="000000"/>
          <w:sz w:val="28"/>
          <w:szCs w:val="28"/>
        </w:rPr>
      </w:pPr>
    </w:p>
    <w:p w:rsidR="00FA0287" w:rsidRDefault="00FA0287">
      <w:pPr>
        <w:spacing w:after="0" w:line="240" w:lineRule="auto"/>
        <w:rPr>
          <w:rFonts w:ascii="Arial" w:eastAsia="Arial" w:hAnsi="Arial" w:cs="Arial"/>
          <w:b/>
          <w:color w:val="000000"/>
          <w:sz w:val="28"/>
          <w:szCs w:val="28"/>
        </w:rPr>
      </w:pPr>
    </w:p>
    <w:p w:rsidR="00FA0287" w:rsidRDefault="00FA0287">
      <w:pPr>
        <w:spacing w:after="0" w:line="240" w:lineRule="auto"/>
        <w:rPr>
          <w:rFonts w:ascii="Arial" w:eastAsia="Arial" w:hAnsi="Arial" w:cs="Arial"/>
          <w:b/>
          <w:color w:val="000000"/>
          <w:sz w:val="28"/>
          <w:szCs w:val="28"/>
        </w:rPr>
      </w:pPr>
    </w:p>
    <w:p w:rsidR="00FA0287" w:rsidRDefault="00FA0287">
      <w:pPr>
        <w:spacing w:after="0" w:line="240" w:lineRule="auto"/>
        <w:jc w:val="center"/>
        <w:rPr>
          <w:rFonts w:ascii="Arial" w:eastAsia="Arial" w:hAnsi="Arial" w:cs="Arial"/>
          <w:b/>
          <w:sz w:val="28"/>
          <w:szCs w:val="28"/>
        </w:rPr>
      </w:pPr>
    </w:p>
    <w:p w:rsidR="00FA0287" w:rsidRDefault="00FA0287">
      <w:pPr>
        <w:spacing w:after="0" w:line="240" w:lineRule="auto"/>
        <w:jc w:val="center"/>
        <w:rPr>
          <w:rFonts w:ascii="Arial" w:eastAsia="Arial" w:hAnsi="Arial" w:cs="Arial"/>
          <w:b/>
          <w:sz w:val="28"/>
          <w:szCs w:val="28"/>
        </w:rPr>
      </w:pPr>
    </w:p>
    <w:p w:rsidR="00FA0287" w:rsidRDefault="00FA0287">
      <w:pPr>
        <w:spacing w:after="0" w:line="240" w:lineRule="auto"/>
        <w:jc w:val="center"/>
        <w:rPr>
          <w:rFonts w:ascii="Arial" w:eastAsia="Arial" w:hAnsi="Arial" w:cs="Arial"/>
          <w:b/>
          <w:sz w:val="28"/>
          <w:szCs w:val="28"/>
        </w:rPr>
      </w:pPr>
    </w:p>
    <w:p w:rsidR="00FA0287" w:rsidRDefault="00FA0287">
      <w:pPr>
        <w:spacing w:after="0" w:line="240" w:lineRule="auto"/>
        <w:jc w:val="center"/>
        <w:rPr>
          <w:rFonts w:ascii="Arial" w:eastAsia="Arial" w:hAnsi="Arial" w:cs="Arial"/>
          <w:b/>
          <w:sz w:val="28"/>
          <w:szCs w:val="28"/>
        </w:rPr>
      </w:pPr>
    </w:p>
    <w:p w:rsidR="00FA0287" w:rsidRDefault="00FA0287">
      <w:pPr>
        <w:spacing w:after="0" w:line="240" w:lineRule="auto"/>
        <w:jc w:val="center"/>
        <w:rPr>
          <w:rFonts w:ascii="Arial" w:eastAsia="Arial" w:hAnsi="Arial" w:cs="Arial"/>
          <w:b/>
          <w:sz w:val="28"/>
          <w:szCs w:val="28"/>
        </w:rPr>
      </w:pPr>
    </w:p>
    <w:p w:rsidR="00FA0287" w:rsidRDefault="00FA0287">
      <w:pPr>
        <w:spacing w:after="0" w:line="240" w:lineRule="auto"/>
        <w:jc w:val="center"/>
        <w:rPr>
          <w:rFonts w:ascii="Arial" w:eastAsia="Arial" w:hAnsi="Arial" w:cs="Arial"/>
          <w:b/>
          <w:sz w:val="28"/>
          <w:szCs w:val="28"/>
        </w:rPr>
      </w:pPr>
    </w:p>
    <w:p w:rsidR="00FA0287" w:rsidRDefault="00FA0287">
      <w:pPr>
        <w:spacing w:after="0" w:line="240" w:lineRule="auto"/>
        <w:jc w:val="center"/>
        <w:rPr>
          <w:rFonts w:ascii="Arial" w:eastAsia="Arial" w:hAnsi="Arial" w:cs="Arial"/>
          <w:b/>
          <w:sz w:val="28"/>
          <w:szCs w:val="28"/>
        </w:rPr>
      </w:pPr>
    </w:p>
    <w:p w:rsidR="00FA0287" w:rsidRDefault="00FA0287">
      <w:pPr>
        <w:spacing w:after="0" w:line="240" w:lineRule="auto"/>
        <w:jc w:val="center"/>
        <w:rPr>
          <w:rFonts w:ascii="Arial" w:eastAsia="Arial" w:hAnsi="Arial" w:cs="Arial"/>
          <w:b/>
          <w:sz w:val="28"/>
          <w:szCs w:val="28"/>
        </w:rPr>
      </w:pPr>
    </w:p>
    <w:p w:rsidR="00FA0287" w:rsidRDefault="00FA0287">
      <w:pPr>
        <w:spacing w:after="0" w:line="240" w:lineRule="auto"/>
        <w:jc w:val="center"/>
        <w:rPr>
          <w:rFonts w:ascii="Arial" w:eastAsia="Arial" w:hAnsi="Arial" w:cs="Arial"/>
          <w:b/>
          <w:sz w:val="28"/>
          <w:szCs w:val="28"/>
        </w:rPr>
      </w:pPr>
    </w:p>
    <w:p w:rsidR="00FA0287" w:rsidRDefault="00FA0287">
      <w:pPr>
        <w:spacing w:after="0" w:line="240" w:lineRule="auto"/>
        <w:jc w:val="center"/>
        <w:rPr>
          <w:rFonts w:ascii="Arial" w:eastAsia="Arial" w:hAnsi="Arial" w:cs="Arial"/>
          <w:b/>
          <w:sz w:val="28"/>
          <w:szCs w:val="28"/>
        </w:rPr>
      </w:pPr>
    </w:p>
    <w:p w:rsidR="00FA0287" w:rsidRDefault="00FA0287">
      <w:pPr>
        <w:spacing w:after="0" w:line="240" w:lineRule="auto"/>
        <w:jc w:val="center"/>
        <w:rPr>
          <w:rFonts w:ascii="Arial" w:eastAsia="Arial" w:hAnsi="Arial" w:cs="Arial"/>
          <w:b/>
          <w:sz w:val="28"/>
          <w:szCs w:val="28"/>
        </w:rPr>
      </w:pPr>
    </w:p>
    <w:p w:rsidR="00FA0287" w:rsidRDefault="00FA0287">
      <w:pPr>
        <w:spacing w:after="0" w:line="240" w:lineRule="auto"/>
        <w:jc w:val="center"/>
        <w:rPr>
          <w:rFonts w:ascii="Arial" w:eastAsia="Arial" w:hAnsi="Arial" w:cs="Arial"/>
          <w:b/>
          <w:sz w:val="28"/>
          <w:szCs w:val="28"/>
        </w:rPr>
      </w:pPr>
    </w:p>
    <w:p w:rsidR="00FA0287" w:rsidRDefault="00FA0287">
      <w:pPr>
        <w:spacing w:after="0" w:line="240" w:lineRule="auto"/>
        <w:jc w:val="center"/>
        <w:rPr>
          <w:rFonts w:ascii="Arial" w:eastAsia="Arial" w:hAnsi="Arial" w:cs="Arial"/>
          <w:b/>
          <w:sz w:val="28"/>
          <w:szCs w:val="28"/>
        </w:rPr>
      </w:pPr>
    </w:p>
    <w:p w:rsidR="00FA0287" w:rsidRDefault="00FA0287">
      <w:pPr>
        <w:spacing w:after="0" w:line="240" w:lineRule="auto"/>
        <w:jc w:val="center"/>
        <w:rPr>
          <w:rFonts w:ascii="Arial" w:eastAsia="Arial" w:hAnsi="Arial" w:cs="Arial"/>
          <w:b/>
          <w:sz w:val="28"/>
          <w:szCs w:val="28"/>
        </w:rPr>
      </w:pPr>
    </w:p>
    <w:p w:rsidR="00FA0287" w:rsidRDefault="00FA0287">
      <w:pPr>
        <w:spacing w:after="0" w:line="240" w:lineRule="auto"/>
        <w:jc w:val="center"/>
        <w:rPr>
          <w:rFonts w:ascii="Arial" w:eastAsia="Arial" w:hAnsi="Arial" w:cs="Arial"/>
          <w:b/>
          <w:sz w:val="28"/>
          <w:szCs w:val="28"/>
        </w:rPr>
      </w:pPr>
    </w:p>
    <w:p w:rsidR="00FA0287" w:rsidRDefault="00FA0287">
      <w:pPr>
        <w:spacing w:after="0" w:line="240" w:lineRule="auto"/>
        <w:jc w:val="center"/>
        <w:rPr>
          <w:rFonts w:ascii="Arial" w:eastAsia="Arial" w:hAnsi="Arial" w:cs="Arial"/>
          <w:b/>
          <w:sz w:val="28"/>
          <w:szCs w:val="28"/>
        </w:rPr>
      </w:pPr>
    </w:p>
    <w:p w:rsidR="00FA0287" w:rsidRDefault="00FA0287">
      <w:pPr>
        <w:spacing w:after="0" w:line="240" w:lineRule="auto"/>
        <w:jc w:val="center"/>
        <w:rPr>
          <w:rFonts w:ascii="Arial" w:eastAsia="Arial" w:hAnsi="Arial" w:cs="Arial"/>
          <w:b/>
          <w:sz w:val="28"/>
          <w:szCs w:val="28"/>
        </w:rPr>
      </w:pPr>
    </w:p>
    <w:p w:rsidR="00FA0287" w:rsidRDefault="00FA0287">
      <w:pPr>
        <w:spacing w:after="0" w:line="240" w:lineRule="auto"/>
        <w:jc w:val="center"/>
        <w:rPr>
          <w:rFonts w:ascii="Arial" w:eastAsia="Arial" w:hAnsi="Arial" w:cs="Arial"/>
          <w:b/>
          <w:sz w:val="28"/>
          <w:szCs w:val="28"/>
        </w:rPr>
      </w:pPr>
    </w:p>
    <w:p w:rsidR="00FA0287" w:rsidRDefault="00FA0287">
      <w:pPr>
        <w:spacing w:after="0" w:line="240" w:lineRule="auto"/>
        <w:jc w:val="center"/>
        <w:rPr>
          <w:rFonts w:ascii="Arial" w:eastAsia="Arial" w:hAnsi="Arial" w:cs="Arial"/>
          <w:b/>
          <w:sz w:val="28"/>
          <w:szCs w:val="28"/>
        </w:rPr>
      </w:pPr>
    </w:p>
    <w:p w:rsidR="00FA0287" w:rsidRDefault="00FA0287">
      <w:pPr>
        <w:spacing w:after="0" w:line="240" w:lineRule="auto"/>
        <w:jc w:val="center"/>
        <w:rPr>
          <w:rFonts w:ascii="Arial" w:eastAsia="Arial" w:hAnsi="Arial" w:cs="Arial"/>
          <w:b/>
          <w:sz w:val="28"/>
          <w:szCs w:val="28"/>
        </w:rPr>
      </w:pPr>
    </w:p>
    <w:p w:rsidR="00FA0287" w:rsidRDefault="00FA0287">
      <w:pPr>
        <w:spacing w:after="0" w:line="240" w:lineRule="auto"/>
        <w:jc w:val="center"/>
        <w:rPr>
          <w:rFonts w:ascii="Arial" w:eastAsia="Arial" w:hAnsi="Arial" w:cs="Arial"/>
          <w:b/>
          <w:sz w:val="28"/>
          <w:szCs w:val="28"/>
        </w:rPr>
      </w:pPr>
    </w:p>
    <w:p w:rsidR="00FA0287" w:rsidRDefault="00FA0287">
      <w:pPr>
        <w:spacing w:after="0" w:line="240" w:lineRule="auto"/>
        <w:jc w:val="center"/>
        <w:rPr>
          <w:rFonts w:ascii="Arial" w:eastAsia="Arial" w:hAnsi="Arial" w:cs="Arial"/>
          <w:b/>
          <w:sz w:val="28"/>
          <w:szCs w:val="28"/>
        </w:rPr>
      </w:pPr>
    </w:p>
    <w:p w:rsidR="00FA0287" w:rsidRDefault="00FA0287">
      <w:pPr>
        <w:spacing w:after="0" w:line="240" w:lineRule="auto"/>
        <w:jc w:val="center"/>
        <w:rPr>
          <w:rFonts w:ascii="Arial" w:eastAsia="Arial" w:hAnsi="Arial" w:cs="Arial"/>
          <w:b/>
          <w:sz w:val="28"/>
          <w:szCs w:val="28"/>
        </w:rPr>
      </w:pPr>
    </w:p>
    <w:p w:rsidR="00244B76" w:rsidRDefault="00244B76">
      <w:pPr>
        <w:spacing w:after="0" w:line="240" w:lineRule="auto"/>
        <w:jc w:val="center"/>
        <w:rPr>
          <w:rFonts w:ascii="Arial" w:eastAsia="Arial" w:hAnsi="Arial" w:cs="Arial"/>
          <w:b/>
          <w:color w:val="000000"/>
          <w:sz w:val="28"/>
          <w:szCs w:val="28"/>
        </w:rPr>
      </w:pPr>
    </w:p>
    <w:p w:rsidR="00FA0287" w:rsidRDefault="00CF1705">
      <w:pPr>
        <w:spacing w:after="0" w:line="240" w:lineRule="auto"/>
        <w:jc w:val="center"/>
        <w:rPr>
          <w:rFonts w:ascii="Times New Roman" w:eastAsia="Times New Roman" w:hAnsi="Times New Roman" w:cs="Times New Roman"/>
          <w:sz w:val="24"/>
          <w:szCs w:val="24"/>
        </w:rPr>
      </w:pPr>
      <w:r>
        <w:rPr>
          <w:rFonts w:ascii="Arial" w:eastAsia="Arial" w:hAnsi="Arial" w:cs="Arial"/>
          <w:b/>
          <w:color w:val="000000"/>
          <w:sz w:val="28"/>
          <w:szCs w:val="28"/>
        </w:rPr>
        <w:lastRenderedPageBreak/>
        <w:t>Master of Science (M.S.)</w:t>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rPr>
          <w:rFonts w:ascii="Times New Roman" w:eastAsia="Times New Roman" w:hAnsi="Times New Roman" w:cs="Times New Roman"/>
          <w:sz w:val="24"/>
          <w:szCs w:val="24"/>
        </w:rPr>
      </w:pPr>
      <w:r>
        <w:rPr>
          <w:rFonts w:ascii="Arial" w:eastAsia="Arial" w:hAnsi="Arial" w:cs="Arial"/>
          <w:color w:val="000000"/>
          <w:sz w:val="28"/>
          <w:szCs w:val="28"/>
          <w:u w:val="single"/>
        </w:rPr>
        <w:t>Program Overview</w:t>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rPr>
          <w:rFonts w:ascii="Times New Roman" w:eastAsia="Times New Roman" w:hAnsi="Times New Roman" w:cs="Times New Roman"/>
          <w:sz w:val="24"/>
          <w:szCs w:val="24"/>
        </w:rPr>
      </w:pPr>
      <w:r>
        <w:rPr>
          <w:rFonts w:ascii="Arial" w:eastAsia="Arial" w:hAnsi="Arial" w:cs="Arial"/>
          <w:color w:val="000000"/>
          <w:sz w:val="28"/>
          <w:szCs w:val="28"/>
        </w:rPr>
        <w:t>The M.S. is a research-oriented degree which culminates in conducting a master’s thesis, guided by a committee of three faculty from the program or related fields. This is a 30-credit-hour program, including six credits of thesis research. Four courses (12</w:t>
      </w:r>
      <w:r>
        <w:rPr>
          <w:rFonts w:ascii="Arial" w:eastAsia="Arial" w:hAnsi="Arial" w:cs="Arial"/>
          <w:color w:val="000000"/>
          <w:sz w:val="28"/>
          <w:szCs w:val="28"/>
        </w:rPr>
        <w:t xml:space="preserve"> credits) are the same as for the </w:t>
      </w:r>
      <w:proofErr w:type="spellStart"/>
      <w:proofErr w:type="gramStart"/>
      <w:r>
        <w:rPr>
          <w:rFonts w:ascii="Arial" w:eastAsia="Arial" w:hAnsi="Arial" w:cs="Arial"/>
          <w:color w:val="000000"/>
          <w:sz w:val="28"/>
          <w:szCs w:val="28"/>
        </w:rPr>
        <w:t>M.Ed</w:t>
      </w:r>
      <w:proofErr w:type="spellEnd"/>
      <w:proofErr w:type="gramEnd"/>
      <w:r>
        <w:rPr>
          <w:rFonts w:ascii="Arial" w:eastAsia="Arial" w:hAnsi="Arial" w:cs="Arial"/>
          <w:color w:val="000000"/>
          <w:sz w:val="28"/>
          <w:szCs w:val="28"/>
        </w:rPr>
        <w:t>, as follows:</w:t>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rPr>
          <w:rFonts w:ascii="Times New Roman" w:eastAsia="Times New Roman" w:hAnsi="Times New Roman" w:cs="Times New Roman"/>
          <w:sz w:val="24"/>
          <w:szCs w:val="24"/>
        </w:rPr>
      </w:pPr>
      <w:r>
        <w:rPr>
          <w:rFonts w:ascii="Arial" w:eastAsia="Arial" w:hAnsi="Arial" w:cs="Arial"/>
          <w:color w:val="000000"/>
          <w:sz w:val="28"/>
          <w:szCs w:val="28"/>
        </w:rPr>
        <w:t>EHD 521 – Classroom Practice to Improve Learning – offered Fall semesters only</w:t>
      </w:r>
    </w:p>
    <w:p w:rsidR="00FA0287" w:rsidRDefault="00CF1705">
      <w:pPr>
        <w:spacing w:after="0" w:line="240" w:lineRule="auto"/>
        <w:rPr>
          <w:rFonts w:ascii="Times New Roman" w:eastAsia="Times New Roman" w:hAnsi="Times New Roman" w:cs="Times New Roman"/>
          <w:sz w:val="24"/>
          <w:szCs w:val="24"/>
        </w:rPr>
      </w:pPr>
      <w:r>
        <w:rPr>
          <w:rFonts w:ascii="Arial" w:eastAsia="Arial" w:hAnsi="Arial" w:cs="Arial"/>
          <w:color w:val="000000"/>
          <w:sz w:val="28"/>
          <w:szCs w:val="28"/>
        </w:rPr>
        <w:t>EHD 533 – Dynamics of the Curriculum</w:t>
      </w:r>
    </w:p>
    <w:p w:rsidR="00FA0287" w:rsidRDefault="00CF1705">
      <w:pPr>
        <w:spacing w:after="0" w:line="240" w:lineRule="auto"/>
        <w:rPr>
          <w:rFonts w:ascii="Times New Roman" w:eastAsia="Times New Roman" w:hAnsi="Times New Roman" w:cs="Times New Roman"/>
          <w:sz w:val="24"/>
          <w:szCs w:val="24"/>
        </w:rPr>
      </w:pPr>
      <w:r>
        <w:rPr>
          <w:rFonts w:ascii="Arial" w:eastAsia="Arial" w:hAnsi="Arial" w:cs="Arial"/>
          <w:color w:val="000000"/>
          <w:sz w:val="28"/>
          <w:szCs w:val="28"/>
        </w:rPr>
        <w:t>EHD 519 -Formative Assessments: Research, Practice and Policy– offered Spring semesters</w:t>
      </w:r>
      <w:r>
        <w:rPr>
          <w:rFonts w:ascii="Arial" w:eastAsia="Arial" w:hAnsi="Arial" w:cs="Arial"/>
          <w:color w:val="000000"/>
          <w:sz w:val="28"/>
          <w:szCs w:val="28"/>
        </w:rPr>
        <w:t xml:space="preserve"> only</w:t>
      </w:r>
    </w:p>
    <w:p w:rsidR="00FA0287" w:rsidRDefault="00CF1705">
      <w:pPr>
        <w:spacing w:after="120" w:line="240" w:lineRule="auto"/>
        <w:rPr>
          <w:rFonts w:ascii="Arial" w:eastAsia="Arial" w:hAnsi="Arial" w:cs="Arial"/>
          <w:color w:val="000000"/>
          <w:sz w:val="28"/>
          <w:szCs w:val="28"/>
        </w:rPr>
      </w:pPr>
      <w:r>
        <w:rPr>
          <w:rFonts w:ascii="Arial" w:eastAsia="Arial" w:hAnsi="Arial" w:cs="Arial"/>
          <w:color w:val="000000"/>
          <w:sz w:val="28"/>
          <w:szCs w:val="28"/>
        </w:rPr>
        <w:t>EHD 541 - Prevention and Intervention in School Settings</w:t>
      </w:r>
    </w:p>
    <w:p w:rsidR="00FA0287" w:rsidRDefault="00CF1705">
      <w:pPr>
        <w:spacing w:after="120" w:line="240" w:lineRule="auto"/>
        <w:rPr>
          <w:rFonts w:ascii="Times New Roman" w:eastAsia="Times New Roman" w:hAnsi="Times New Roman" w:cs="Times New Roman"/>
          <w:sz w:val="24"/>
          <w:szCs w:val="24"/>
        </w:rPr>
      </w:pPr>
      <w:r>
        <w:rPr>
          <w:rFonts w:ascii="Arial" w:eastAsia="Arial" w:hAnsi="Arial" w:cs="Arial"/>
          <w:color w:val="000000"/>
          <w:sz w:val="28"/>
          <w:szCs w:val="28"/>
        </w:rPr>
        <w:t>EHD 510--Introduction to Educational Research</w:t>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rPr>
          <w:rFonts w:ascii="Times New Roman" w:eastAsia="Times New Roman" w:hAnsi="Times New Roman" w:cs="Times New Roman"/>
          <w:sz w:val="24"/>
          <w:szCs w:val="24"/>
        </w:rPr>
      </w:pPr>
      <w:r>
        <w:rPr>
          <w:rFonts w:ascii="Arial" w:eastAsia="Arial" w:hAnsi="Arial" w:cs="Arial"/>
          <w:color w:val="000000"/>
          <w:sz w:val="28"/>
          <w:szCs w:val="28"/>
        </w:rPr>
        <w:t>In addition, students must complete six credits of thesis and three credits of research methods (Educational Research (EHD 575); Statistical Metho</w:t>
      </w:r>
      <w:r>
        <w:rPr>
          <w:rFonts w:ascii="Arial" w:eastAsia="Arial" w:hAnsi="Arial" w:cs="Arial"/>
          <w:color w:val="000000"/>
          <w:sz w:val="28"/>
          <w:szCs w:val="28"/>
        </w:rPr>
        <w:t>ds in Education (EHD 573); or Qualitative Research: Theory, Design, and Practice (EHD 571), as well as a three-course area of specialization chosen in consultation with the adviser and approved by the thesis committee. Depending on the student’s prior cour</w:t>
      </w:r>
      <w:r>
        <w:rPr>
          <w:rFonts w:ascii="Arial" w:eastAsia="Arial" w:hAnsi="Arial" w:cs="Arial"/>
          <w:color w:val="000000"/>
          <w:sz w:val="28"/>
          <w:szCs w:val="28"/>
        </w:rPr>
        <w:t xml:space="preserve">sework, experience, and the thesis topic, the thesis committee may require a second research methods course in place of one of the specialization courses. </w:t>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rPr>
          <w:rFonts w:ascii="Times New Roman" w:eastAsia="Times New Roman" w:hAnsi="Times New Roman" w:cs="Times New Roman"/>
          <w:sz w:val="24"/>
          <w:szCs w:val="24"/>
        </w:rPr>
      </w:pPr>
      <w:r>
        <w:rPr>
          <w:rFonts w:ascii="Arial" w:eastAsia="Arial" w:hAnsi="Arial" w:cs="Arial"/>
          <w:color w:val="000000"/>
          <w:sz w:val="28"/>
          <w:szCs w:val="28"/>
          <w:u w:val="single"/>
        </w:rPr>
        <w:t>Admission Criteria:</w:t>
      </w:r>
    </w:p>
    <w:p w:rsidR="00FA0287" w:rsidRDefault="00FA0287">
      <w:pPr>
        <w:spacing w:after="0" w:line="240" w:lineRule="auto"/>
        <w:rPr>
          <w:rFonts w:ascii="Times New Roman" w:eastAsia="Times New Roman" w:hAnsi="Times New Roman" w:cs="Times New Roman"/>
          <w:sz w:val="24"/>
          <w:szCs w:val="24"/>
        </w:rPr>
      </w:pPr>
    </w:p>
    <w:p w:rsidR="00FA0287" w:rsidRDefault="00CF1705">
      <w:pPr>
        <w:numPr>
          <w:ilvl w:val="0"/>
          <w:numId w:val="78"/>
        </w:numPr>
        <w:spacing w:after="0" w:line="240" w:lineRule="auto"/>
        <w:rPr>
          <w:rFonts w:ascii="Arial" w:eastAsia="Arial" w:hAnsi="Arial" w:cs="Arial"/>
          <w:color w:val="000000"/>
          <w:sz w:val="28"/>
          <w:szCs w:val="28"/>
        </w:rPr>
      </w:pPr>
      <w:r>
        <w:rPr>
          <w:rFonts w:ascii="Arial" w:eastAsia="Arial" w:hAnsi="Arial" w:cs="Arial"/>
          <w:color w:val="000000"/>
          <w:sz w:val="28"/>
          <w:szCs w:val="28"/>
        </w:rPr>
        <w:t xml:space="preserve">Teaching experience (any level, PreK through higher education) and/or state certified to teach (completion of a state approved teacher preparation program or certified via transcript review) – </w:t>
      </w:r>
    </w:p>
    <w:p w:rsidR="00FA0287" w:rsidRDefault="00CF1705">
      <w:pPr>
        <w:spacing w:after="0" w:line="240" w:lineRule="auto"/>
        <w:ind w:left="720"/>
        <w:rPr>
          <w:rFonts w:ascii="Arial" w:eastAsia="Arial" w:hAnsi="Arial" w:cs="Arial"/>
          <w:color w:val="000000"/>
          <w:sz w:val="28"/>
          <w:szCs w:val="28"/>
        </w:rPr>
      </w:pPr>
      <w:r>
        <w:rPr>
          <w:rFonts w:ascii="Arial" w:eastAsia="Arial" w:hAnsi="Arial" w:cs="Arial"/>
          <w:color w:val="000000"/>
          <w:sz w:val="28"/>
          <w:szCs w:val="28"/>
        </w:rPr>
        <w:t>NOTE: Applicants should NOT be seeking initial teacher certifi</w:t>
      </w:r>
      <w:r>
        <w:rPr>
          <w:rFonts w:ascii="Arial" w:eastAsia="Arial" w:hAnsi="Arial" w:cs="Arial"/>
          <w:color w:val="000000"/>
          <w:sz w:val="28"/>
          <w:szCs w:val="28"/>
        </w:rPr>
        <w:t xml:space="preserve">cation. These programs do NOT lead to a recommendation for initial teacher certification, and do not provide the courses (especially student teaching) required for certification via transcript review.  </w:t>
      </w:r>
    </w:p>
    <w:p w:rsidR="00FA0287" w:rsidRDefault="00FA0287">
      <w:pPr>
        <w:spacing w:after="0" w:line="240" w:lineRule="auto"/>
        <w:ind w:left="720"/>
        <w:rPr>
          <w:rFonts w:ascii="Arial" w:eastAsia="Arial" w:hAnsi="Arial" w:cs="Arial"/>
          <w:color w:val="000000"/>
          <w:sz w:val="28"/>
          <w:szCs w:val="28"/>
        </w:rPr>
      </w:pPr>
    </w:p>
    <w:p w:rsidR="00FA0287" w:rsidRDefault="00CF1705">
      <w:pPr>
        <w:numPr>
          <w:ilvl w:val="0"/>
          <w:numId w:val="78"/>
        </w:numPr>
        <w:pBdr>
          <w:top w:val="nil"/>
          <w:left w:val="nil"/>
          <w:bottom w:val="nil"/>
          <w:right w:val="nil"/>
          <w:between w:val="nil"/>
        </w:pBdr>
        <w:spacing w:after="0" w:line="240" w:lineRule="auto"/>
        <w:contextualSpacing/>
        <w:rPr>
          <w:rFonts w:ascii="Arial" w:eastAsia="Arial" w:hAnsi="Arial" w:cs="Arial"/>
          <w:color w:val="000000"/>
          <w:sz w:val="28"/>
          <w:szCs w:val="28"/>
        </w:rPr>
      </w:pPr>
      <w:r>
        <w:rPr>
          <w:rFonts w:ascii="Arial" w:eastAsia="Arial" w:hAnsi="Arial" w:cs="Arial"/>
          <w:color w:val="000000"/>
          <w:sz w:val="28"/>
          <w:szCs w:val="28"/>
        </w:rPr>
        <w:t xml:space="preserve">Academic ability and potential for graduate work, including a thesis project (Applicants should have demonstrated success at the undergraduate and/or graduate levels, and demonstrated intellectual </w:t>
      </w:r>
      <w:r>
        <w:rPr>
          <w:rFonts w:ascii="Arial" w:eastAsia="Arial" w:hAnsi="Arial" w:cs="Arial"/>
          <w:color w:val="000000"/>
          <w:sz w:val="28"/>
          <w:szCs w:val="28"/>
        </w:rPr>
        <w:lastRenderedPageBreak/>
        <w:t>qualities such as curiosity, creativity, persistence, and a</w:t>
      </w:r>
      <w:r>
        <w:rPr>
          <w:rFonts w:ascii="Arial" w:eastAsia="Arial" w:hAnsi="Arial" w:cs="Arial"/>
          <w:color w:val="000000"/>
          <w:sz w:val="28"/>
          <w:szCs w:val="28"/>
        </w:rPr>
        <w:t>nalytical skills in their prior studies and/or professional work). Include undergraduate transcript (GPA of 3.0 or above), graduate transcript(s</w:t>
      </w:r>
      <w:proofErr w:type="gramStart"/>
      <w:r>
        <w:rPr>
          <w:rFonts w:ascii="Arial" w:eastAsia="Arial" w:hAnsi="Arial" w:cs="Arial"/>
          <w:color w:val="000000"/>
          <w:sz w:val="28"/>
          <w:szCs w:val="28"/>
        </w:rPr>
        <w:t>)(</w:t>
      </w:r>
      <w:proofErr w:type="gramEnd"/>
      <w:r>
        <w:rPr>
          <w:rFonts w:ascii="Arial" w:eastAsia="Arial" w:hAnsi="Arial" w:cs="Arial"/>
          <w:color w:val="000000"/>
          <w:sz w:val="28"/>
          <w:szCs w:val="28"/>
        </w:rPr>
        <w:t>if any), and essay. Test scores are not required, and recommendations are optional (helpful if GPA falls under</w:t>
      </w:r>
      <w:r>
        <w:rPr>
          <w:rFonts w:ascii="Arial" w:eastAsia="Arial" w:hAnsi="Arial" w:cs="Arial"/>
          <w:color w:val="000000"/>
          <w:sz w:val="28"/>
          <w:szCs w:val="28"/>
        </w:rPr>
        <w:t xml:space="preserve"> 3.0).</w:t>
      </w:r>
    </w:p>
    <w:p w:rsidR="00FA0287" w:rsidRDefault="00FA0287">
      <w:pPr>
        <w:pBdr>
          <w:top w:val="nil"/>
          <w:left w:val="nil"/>
          <w:bottom w:val="nil"/>
          <w:right w:val="nil"/>
          <w:between w:val="nil"/>
        </w:pBdr>
        <w:spacing w:after="0" w:line="240" w:lineRule="auto"/>
        <w:ind w:left="720" w:hanging="720"/>
        <w:rPr>
          <w:rFonts w:ascii="Arial" w:eastAsia="Arial" w:hAnsi="Arial" w:cs="Arial"/>
          <w:color w:val="000000"/>
          <w:sz w:val="28"/>
          <w:szCs w:val="28"/>
        </w:rPr>
      </w:pPr>
    </w:p>
    <w:p w:rsidR="00FA0287" w:rsidRDefault="00CF1705">
      <w:pPr>
        <w:numPr>
          <w:ilvl w:val="0"/>
          <w:numId w:val="78"/>
        </w:numPr>
        <w:pBdr>
          <w:top w:val="nil"/>
          <w:left w:val="nil"/>
          <w:bottom w:val="nil"/>
          <w:right w:val="nil"/>
          <w:between w:val="nil"/>
        </w:pBdr>
        <w:spacing w:after="0" w:line="240" w:lineRule="auto"/>
        <w:contextualSpacing/>
        <w:rPr>
          <w:rFonts w:ascii="Arial" w:eastAsia="Arial" w:hAnsi="Arial" w:cs="Arial"/>
          <w:color w:val="000000"/>
          <w:sz w:val="28"/>
          <w:szCs w:val="28"/>
        </w:rPr>
      </w:pPr>
      <w:r>
        <w:rPr>
          <w:rFonts w:ascii="Arial" w:eastAsia="Arial" w:hAnsi="Arial" w:cs="Arial"/>
          <w:color w:val="000000"/>
          <w:sz w:val="28"/>
          <w:szCs w:val="28"/>
        </w:rPr>
        <w:t>Motivation for the proposed program of study (Applicants should be seeking to improve their knowledge and skills regarding classroom teaching, with an interest in the possibility of pursuing further studies at the doctoral level. They should be a g</w:t>
      </w:r>
      <w:r>
        <w:rPr>
          <w:rFonts w:ascii="Arial" w:eastAsia="Arial" w:hAnsi="Arial" w:cs="Arial"/>
          <w:color w:val="000000"/>
          <w:sz w:val="28"/>
          <w:szCs w:val="28"/>
        </w:rPr>
        <w:t>ood match for the required coursework, including research methods and thesis, in the Elementary Education and Secondary Education programs, not seeking coursework best obtained in a different program. If they have a second area of interest, such as literac</w:t>
      </w:r>
      <w:r>
        <w:rPr>
          <w:rFonts w:ascii="Arial" w:eastAsia="Arial" w:hAnsi="Arial" w:cs="Arial"/>
          <w:color w:val="000000"/>
          <w:sz w:val="28"/>
          <w:szCs w:val="28"/>
        </w:rPr>
        <w:t>y, instructional technology, or special education, they can achieve their goals in that related area through the three electives in the M.S. degree programs in Elementary Education (Curriculum, Assessment, and Instruction) or Secondary Education (Curriculu</w:t>
      </w:r>
      <w:r>
        <w:rPr>
          <w:rFonts w:ascii="Arial" w:eastAsia="Arial" w:hAnsi="Arial" w:cs="Arial"/>
          <w:color w:val="000000"/>
          <w:sz w:val="28"/>
          <w:szCs w:val="28"/>
        </w:rPr>
        <w:t>m, Assessment, and Instruction).)</w:t>
      </w:r>
    </w:p>
    <w:p w:rsidR="00FA0287" w:rsidRDefault="00FA0287">
      <w:pPr>
        <w:spacing w:after="240" w:line="240" w:lineRule="auto"/>
        <w:rPr>
          <w:rFonts w:ascii="Times New Roman" w:eastAsia="Times New Roman" w:hAnsi="Times New Roman" w:cs="Times New Roman"/>
          <w:sz w:val="24"/>
          <w:szCs w:val="24"/>
        </w:rPr>
      </w:pPr>
    </w:p>
    <w:p w:rsidR="00FA0287" w:rsidRDefault="00CF1705">
      <w:pPr>
        <w:spacing w:after="0" w:line="240" w:lineRule="auto"/>
        <w:rPr>
          <w:rFonts w:ascii="Times New Roman" w:eastAsia="Times New Roman" w:hAnsi="Times New Roman" w:cs="Times New Roman"/>
          <w:sz w:val="24"/>
          <w:szCs w:val="24"/>
        </w:rPr>
      </w:pPr>
      <w:r>
        <w:rPr>
          <w:rFonts w:ascii="Arial" w:eastAsia="Arial" w:hAnsi="Arial" w:cs="Arial"/>
          <w:color w:val="000000"/>
          <w:sz w:val="28"/>
          <w:szCs w:val="28"/>
        </w:rPr>
        <w:t xml:space="preserve">If in doubt about any of these criteria, a telephone conversation, digital interview, or in-person appointment with the applicant may be appropriate to seek clarification. </w:t>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rPr>
          <w:rFonts w:ascii="Times New Roman" w:eastAsia="Times New Roman" w:hAnsi="Times New Roman" w:cs="Times New Roman"/>
          <w:sz w:val="24"/>
          <w:szCs w:val="24"/>
        </w:rPr>
      </w:pPr>
      <w:r>
        <w:rPr>
          <w:rFonts w:ascii="Arial" w:eastAsia="Arial" w:hAnsi="Arial" w:cs="Arial"/>
          <w:color w:val="000000"/>
          <w:sz w:val="28"/>
          <w:szCs w:val="28"/>
          <w:u w:val="single"/>
        </w:rPr>
        <w:t>Program of Study Form: see next page</w:t>
      </w:r>
    </w:p>
    <w:p w:rsidR="00FA0287" w:rsidRDefault="00CF1705">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rsidR="00FA0287" w:rsidRDefault="00FA0287">
      <w:pPr>
        <w:spacing w:after="240" w:line="240" w:lineRule="auto"/>
        <w:rPr>
          <w:rFonts w:ascii="Times New Roman" w:eastAsia="Times New Roman" w:hAnsi="Times New Roman" w:cs="Times New Roman"/>
          <w:sz w:val="24"/>
          <w:szCs w:val="24"/>
        </w:rPr>
      </w:pPr>
    </w:p>
    <w:p w:rsidR="00FA0287" w:rsidRDefault="00FA0287">
      <w:pPr>
        <w:spacing w:after="240" w:line="240" w:lineRule="auto"/>
        <w:rPr>
          <w:rFonts w:ascii="Times New Roman" w:eastAsia="Times New Roman" w:hAnsi="Times New Roman" w:cs="Times New Roman"/>
          <w:sz w:val="24"/>
          <w:szCs w:val="24"/>
        </w:rPr>
      </w:pPr>
    </w:p>
    <w:p w:rsidR="00FA0287" w:rsidRDefault="00FA0287">
      <w:pPr>
        <w:spacing w:after="240" w:line="240" w:lineRule="auto"/>
        <w:rPr>
          <w:rFonts w:ascii="Times New Roman" w:eastAsia="Times New Roman" w:hAnsi="Times New Roman" w:cs="Times New Roman"/>
          <w:sz w:val="24"/>
          <w:szCs w:val="24"/>
        </w:rPr>
      </w:pPr>
    </w:p>
    <w:p w:rsidR="00FA0287" w:rsidRDefault="00FA0287">
      <w:pPr>
        <w:spacing w:after="240" w:line="240" w:lineRule="auto"/>
        <w:rPr>
          <w:rFonts w:ascii="Times New Roman" w:eastAsia="Times New Roman" w:hAnsi="Times New Roman" w:cs="Times New Roman"/>
          <w:sz w:val="24"/>
          <w:szCs w:val="24"/>
        </w:rPr>
      </w:pPr>
    </w:p>
    <w:p w:rsidR="00FA0287" w:rsidRDefault="00FA0287">
      <w:pPr>
        <w:spacing w:after="240" w:line="240" w:lineRule="auto"/>
        <w:rPr>
          <w:rFonts w:ascii="Times New Roman" w:eastAsia="Times New Roman" w:hAnsi="Times New Roman" w:cs="Times New Roman"/>
          <w:sz w:val="24"/>
          <w:szCs w:val="24"/>
        </w:rPr>
      </w:pPr>
    </w:p>
    <w:p w:rsidR="00FA0287" w:rsidRDefault="00FA0287">
      <w:pPr>
        <w:spacing w:after="240" w:line="240" w:lineRule="auto"/>
        <w:rPr>
          <w:rFonts w:ascii="Times New Roman" w:eastAsia="Times New Roman" w:hAnsi="Times New Roman" w:cs="Times New Roman"/>
          <w:sz w:val="24"/>
          <w:szCs w:val="24"/>
        </w:rPr>
      </w:pPr>
    </w:p>
    <w:p w:rsidR="00FA0287" w:rsidRDefault="00FA0287">
      <w:pPr>
        <w:spacing w:after="240" w:line="240" w:lineRule="auto"/>
        <w:rPr>
          <w:rFonts w:ascii="Times New Roman" w:eastAsia="Times New Roman" w:hAnsi="Times New Roman" w:cs="Times New Roman"/>
          <w:sz w:val="24"/>
          <w:szCs w:val="24"/>
        </w:rPr>
      </w:pPr>
    </w:p>
    <w:p w:rsidR="00FA0287" w:rsidRDefault="00FA0287">
      <w:pPr>
        <w:spacing w:after="240" w:line="240" w:lineRule="auto"/>
        <w:rPr>
          <w:rFonts w:ascii="Times New Roman" w:eastAsia="Times New Roman" w:hAnsi="Times New Roman" w:cs="Times New Roman"/>
          <w:sz w:val="24"/>
          <w:szCs w:val="24"/>
        </w:rPr>
      </w:pPr>
    </w:p>
    <w:p w:rsidR="00FA0287" w:rsidRDefault="00CF17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MASTER OF SCIENCE DEGREE PROGRAM FOR ________________________</w:t>
      </w:r>
    </w:p>
    <w:p w:rsidR="00FA0287" w:rsidRDefault="00CF17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DATE ________   PROGRAM IN </w:t>
      </w:r>
      <w:r>
        <w:rPr>
          <w:rFonts w:ascii="Times New Roman" w:eastAsia="Times New Roman" w:hAnsi="Times New Roman" w:cs="Times New Roman"/>
          <w:color w:val="000000"/>
          <w:sz w:val="24"/>
          <w:szCs w:val="24"/>
        </w:rPr>
        <w:tab/>
        <w:t>ELEMENTARY</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OR</w:t>
      </w:r>
      <w:r>
        <w:rPr>
          <w:rFonts w:ascii="Times New Roman" w:eastAsia="Times New Roman" w:hAnsi="Times New Roman" w:cs="Times New Roman"/>
          <w:color w:val="000000"/>
          <w:sz w:val="24"/>
          <w:szCs w:val="24"/>
        </w:rPr>
        <w:tab/>
        <w:t>SECONDARY</w:t>
      </w:r>
    </w:p>
    <w:p w:rsidR="00FA0287" w:rsidRDefault="00CF17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EDUCATION (CURRICULUM, ASSESSMENT AND INSTRUCTION) – </w:t>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 REQUIREMENTS (CORE COURSES) – 18 CREDITS</w:t>
      </w:r>
    </w:p>
    <w:p w:rsidR="00FA0287" w:rsidRDefault="00CF17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Completed</w:t>
      </w:r>
      <w:r>
        <w:rPr>
          <w:rFonts w:ascii="Times New Roman" w:eastAsia="Times New Roman" w:hAnsi="Times New Roman" w:cs="Times New Roman"/>
          <w:color w:val="000000"/>
          <w:sz w:val="24"/>
          <w:szCs w:val="24"/>
        </w:rPr>
        <w:tab/>
        <w:t xml:space="preserve">&amp; Grade </w:t>
      </w:r>
    </w:p>
    <w:p w:rsidR="00FA0287" w:rsidRDefault="00CF17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 Dynam</w:t>
      </w:r>
      <w:r>
        <w:rPr>
          <w:rFonts w:ascii="Times New Roman" w:eastAsia="Times New Roman" w:hAnsi="Times New Roman" w:cs="Times New Roman"/>
          <w:color w:val="000000"/>
          <w:sz w:val="24"/>
          <w:szCs w:val="24"/>
        </w:rPr>
        <w:t>ics of the Curriculum (EHD 533)</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rsidR="00FA0287" w:rsidRDefault="00CF17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 Introduction to Educational Research Educational Assessment (EHD 510)</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  EHD 519 -Formative Assessments: Research, Practice and Policy     </w:t>
      </w:r>
      <w:r>
        <w:rPr>
          <w:rFonts w:ascii="Times New Roman" w:eastAsia="Times New Roman" w:hAnsi="Times New Roman" w:cs="Times New Roman"/>
          <w:color w:val="000000"/>
          <w:sz w:val="24"/>
          <w:szCs w:val="24"/>
        </w:rPr>
        <w:tab/>
      </w:r>
    </w:p>
    <w:p w:rsidR="00FA0287" w:rsidRDefault="00CF1705">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   EHD 521 - Classroom Practice to Improve Learning                     </w:t>
      </w:r>
      <w:r>
        <w:rPr>
          <w:rFonts w:ascii="Times New Roman" w:eastAsia="Times New Roman" w:hAnsi="Times New Roman" w:cs="Times New Roman"/>
          <w:color w:val="000000"/>
          <w:sz w:val="24"/>
          <w:szCs w:val="24"/>
        </w:rPr>
        <w:tab/>
      </w:r>
    </w:p>
    <w:p w:rsidR="00FA0287" w:rsidRDefault="00CF17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5. Graduate Thesis (EDS 699) (6 credits)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B. RESEARCH METHODS (EHD 571, EHD 573,</w:t>
      </w:r>
    </w:p>
    <w:p w:rsidR="00FA0287" w:rsidRDefault="00CF17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EHD 575 OR EQUIVALENT) (3-6 CREDITS)</w:t>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 _______________________________________</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rsidR="00FA0287" w:rsidRDefault="00CF17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 thesis co</w:t>
      </w:r>
      <w:r>
        <w:rPr>
          <w:rFonts w:ascii="Times New Roman" w:eastAsia="Times New Roman" w:hAnsi="Times New Roman" w:cs="Times New Roman"/>
          <w:color w:val="000000"/>
          <w:sz w:val="24"/>
          <w:szCs w:val="24"/>
        </w:rPr>
        <w:t xml:space="preserve">mmittee </w:t>
      </w:r>
      <w:r>
        <w:rPr>
          <w:rFonts w:ascii="Times New Roman" w:eastAsia="Times New Roman" w:hAnsi="Times New Roman" w:cs="Times New Roman"/>
          <w:color w:val="000000"/>
          <w:sz w:val="24"/>
          <w:szCs w:val="24"/>
          <w:u w:val="single"/>
        </w:rPr>
        <w:t>may</w:t>
      </w:r>
      <w:r>
        <w:rPr>
          <w:rFonts w:ascii="Times New Roman" w:eastAsia="Times New Roman" w:hAnsi="Times New Roman" w:cs="Times New Roman"/>
          <w:color w:val="000000"/>
          <w:sz w:val="24"/>
          <w:szCs w:val="24"/>
        </w:rPr>
        <w:t xml:space="preserve"> require a second research methods course (3 credits) in place of one of the three concentration courses.</w:t>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 _______________________________________</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 CONCENTRATION (6-9 CREDITS): _________________________</w:t>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 ______________________________</w:t>
      </w:r>
      <w:r>
        <w:rPr>
          <w:rFonts w:ascii="Times New Roman" w:eastAsia="Times New Roman" w:hAnsi="Times New Roman" w:cs="Times New Roman"/>
          <w:color w:val="000000"/>
          <w:sz w:val="24"/>
          <w:szCs w:val="24"/>
        </w:rPr>
        <w:t>_____________</w:t>
      </w:r>
      <w:r>
        <w:rPr>
          <w:rFonts w:ascii="Times New Roman" w:eastAsia="Times New Roman" w:hAnsi="Times New Roman" w:cs="Times New Roman"/>
          <w:color w:val="000000"/>
          <w:sz w:val="24"/>
          <w:szCs w:val="24"/>
        </w:rPr>
        <w:tab/>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 ___________________________________________</w:t>
      </w:r>
      <w:r>
        <w:rPr>
          <w:rFonts w:ascii="Times New Roman" w:eastAsia="Times New Roman" w:hAnsi="Times New Roman" w:cs="Times New Roman"/>
          <w:color w:val="000000"/>
          <w:sz w:val="24"/>
          <w:szCs w:val="24"/>
        </w:rPr>
        <w:tab/>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 ___________________________________________</w:t>
      </w:r>
      <w:r>
        <w:rPr>
          <w:rFonts w:ascii="Times New Roman" w:eastAsia="Times New Roman" w:hAnsi="Times New Roman" w:cs="Times New Roman"/>
          <w:color w:val="000000"/>
          <w:sz w:val="24"/>
          <w:szCs w:val="24"/>
        </w:rPr>
        <w:tab/>
      </w:r>
    </w:p>
    <w:p w:rsidR="00FA0287" w:rsidRDefault="00CF17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Registration with any institution other than </w:t>
      </w:r>
      <w:proofErr w:type="spellStart"/>
      <w:r>
        <w:rPr>
          <w:rFonts w:ascii="Times New Roman" w:eastAsia="Times New Roman" w:hAnsi="Times New Roman" w:cs="Times New Roman"/>
          <w:color w:val="000000"/>
          <w:sz w:val="24"/>
          <w:szCs w:val="24"/>
        </w:rPr>
        <w:t>UMaine</w:t>
      </w:r>
      <w:proofErr w:type="spellEnd"/>
      <w:r>
        <w:rPr>
          <w:rFonts w:ascii="Times New Roman" w:eastAsia="Times New Roman" w:hAnsi="Times New Roman" w:cs="Times New Roman"/>
          <w:color w:val="000000"/>
          <w:sz w:val="24"/>
          <w:szCs w:val="24"/>
        </w:rPr>
        <w:t xml:space="preserve"> requires prior approval of your advisor and the graduate coordinator. Completion of a domestic study away registration form is required prior to taking the course.</w:t>
      </w:r>
    </w:p>
    <w:p w:rsidR="00FA0287" w:rsidRDefault="00CF17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Check with your advisor </w:t>
      </w:r>
      <w:r>
        <w:rPr>
          <w:rFonts w:ascii="Times New Roman" w:eastAsia="Times New Roman" w:hAnsi="Times New Roman" w:cs="Times New Roman"/>
          <w:color w:val="000000"/>
          <w:sz w:val="24"/>
          <w:szCs w:val="24"/>
          <w:u w:val="single"/>
        </w:rPr>
        <w:t>at least</w:t>
      </w:r>
      <w:r>
        <w:rPr>
          <w:rFonts w:ascii="Times New Roman" w:eastAsia="Times New Roman" w:hAnsi="Times New Roman" w:cs="Times New Roman"/>
          <w:color w:val="000000"/>
          <w:sz w:val="24"/>
          <w:szCs w:val="24"/>
        </w:rPr>
        <w:t xml:space="preserve"> onc</w:t>
      </w:r>
      <w:r>
        <w:rPr>
          <w:rFonts w:ascii="Times New Roman" w:eastAsia="Times New Roman" w:hAnsi="Times New Roman" w:cs="Times New Roman"/>
          <w:color w:val="000000"/>
          <w:sz w:val="24"/>
          <w:szCs w:val="24"/>
        </w:rPr>
        <w:t>e a year.</w:t>
      </w:r>
    </w:p>
    <w:p w:rsidR="00FA0287" w:rsidRDefault="00CF17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It is your responsibility to know the regulations governing your program of study. </w:t>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_____________________________________</w:t>
      </w:r>
      <w:r>
        <w:rPr>
          <w:rFonts w:ascii="Times New Roman" w:eastAsia="Times New Roman" w:hAnsi="Times New Roman" w:cs="Times New Roman"/>
          <w:color w:val="000000"/>
          <w:sz w:val="24"/>
          <w:szCs w:val="24"/>
        </w:rPr>
        <w:tab/>
        <w:t>____________________________</w:t>
      </w:r>
    </w:p>
    <w:p w:rsidR="00FA0287" w:rsidRDefault="00CF17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ADVISOR</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DATE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STUDENT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DATE</w:t>
      </w:r>
    </w:p>
    <w:p w:rsidR="00FA0287" w:rsidRDefault="00CF17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_____________________________________</w:t>
      </w:r>
    </w:p>
    <w:p w:rsidR="00FA0287" w:rsidRDefault="00CF17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PROGRAM COORDINATOR</w:t>
      </w:r>
      <w:r>
        <w:rPr>
          <w:rFonts w:ascii="Times New Roman" w:eastAsia="Times New Roman" w:hAnsi="Times New Roman" w:cs="Times New Roman"/>
          <w:color w:val="000000"/>
          <w:sz w:val="24"/>
          <w:szCs w:val="24"/>
        </w:rPr>
        <w:tab/>
        <w:t>DAT</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revised 7/18/17</w:t>
      </w:r>
    </w:p>
    <w:p w:rsidR="00FA0287" w:rsidRDefault="00FA0287">
      <w:pPr>
        <w:spacing w:after="0" w:line="240" w:lineRule="auto"/>
        <w:rPr>
          <w:rFonts w:ascii="Times New Roman" w:eastAsia="Times New Roman" w:hAnsi="Times New Roman" w:cs="Times New Roman"/>
          <w:sz w:val="24"/>
          <w:szCs w:val="24"/>
        </w:rPr>
      </w:pPr>
    </w:p>
    <w:p w:rsidR="00FA0287" w:rsidRDefault="00FA0287">
      <w:pPr>
        <w:spacing w:after="0" w:line="240" w:lineRule="auto"/>
        <w:rPr>
          <w:rFonts w:ascii="Arial" w:eastAsia="Arial" w:hAnsi="Arial" w:cs="Arial"/>
          <w:b/>
          <w:color w:val="000000"/>
          <w:sz w:val="28"/>
          <w:szCs w:val="28"/>
        </w:rPr>
      </w:pPr>
    </w:p>
    <w:p w:rsidR="00244B76" w:rsidRDefault="00244B76">
      <w:pPr>
        <w:spacing w:after="0" w:line="240" w:lineRule="auto"/>
        <w:rPr>
          <w:rFonts w:ascii="Arial" w:eastAsia="Arial" w:hAnsi="Arial" w:cs="Arial"/>
          <w:b/>
          <w:color w:val="000000"/>
          <w:sz w:val="28"/>
          <w:szCs w:val="28"/>
        </w:rPr>
      </w:pPr>
    </w:p>
    <w:p w:rsidR="00244B76" w:rsidRDefault="00244B76">
      <w:pPr>
        <w:spacing w:after="0" w:line="240" w:lineRule="auto"/>
        <w:rPr>
          <w:rFonts w:ascii="Arial" w:eastAsia="Arial" w:hAnsi="Arial" w:cs="Arial"/>
          <w:b/>
          <w:color w:val="000000"/>
          <w:sz w:val="28"/>
          <w:szCs w:val="28"/>
        </w:rPr>
      </w:pPr>
    </w:p>
    <w:p w:rsidR="00244B76" w:rsidRDefault="00244B76">
      <w:pPr>
        <w:spacing w:after="0" w:line="240" w:lineRule="auto"/>
        <w:rPr>
          <w:rFonts w:ascii="Arial" w:eastAsia="Arial" w:hAnsi="Arial" w:cs="Arial"/>
          <w:b/>
          <w:color w:val="000000"/>
          <w:sz w:val="28"/>
          <w:szCs w:val="28"/>
        </w:rPr>
      </w:pPr>
    </w:p>
    <w:p w:rsidR="00FA0287" w:rsidRDefault="00CF1705">
      <w:pPr>
        <w:spacing w:after="0" w:line="240" w:lineRule="auto"/>
        <w:jc w:val="center"/>
        <w:rPr>
          <w:rFonts w:ascii="Times New Roman" w:eastAsia="Times New Roman" w:hAnsi="Times New Roman" w:cs="Times New Roman"/>
          <w:sz w:val="24"/>
          <w:szCs w:val="24"/>
        </w:rPr>
      </w:pPr>
      <w:r>
        <w:rPr>
          <w:rFonts w:ascii="Arial" w:eastAsia="Arial" w:hAnsi="Arial" w:cs="Arial"/>
          <w:b/>
          <w:color w:val="000000"/>
          <w:sz w:val="28"/>
          <w:szCs w:val="28"/>
        </w:rPr>
        <w:lastRenderedPageBreak/>
        <w:t>Certificate of Advanced Study (C.A.S.)</w:t>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rPr>
          <w:rFonts w:ascii="Times New Roman" w:eastAsia="Times New Roman" w:hAnsi="Times New Roman" w:cs="Times New Roman"/>
          <w:sz w:val="24"/>
          <w:szCs w:val="24"/>
        </w:rPr>
      </w:pPr>
      <w:r>
        <w:rPr>
          <w:rFonts w:ascii="Arial" w:eastAsia="Arial" w:hAnsi="Arial" w:cs="Arial"/>
          <w:color w:val="000000"/>
          <w:sz w:val="28"/>
          <w:szCs w:val="28"/>
          <w:u w:val="single"/>
        </w:rPr>
        <w:t>Program Overview:</w:t>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rPr>
          <w:rFonts w:ascii="Times New Roman" w:eastAsia="Times New Roman" w:hAnsi="Times New Roman" w:cs="Times New Roman"/>
          <w:sz w:val="24"/>
          <w:szCs w:val="24"/>
        </w:rPr>
      </w:pPr>
      <w:r>
        <w:rPr>
          <w:rFonts w:ascii="Arial" w:eastAsia="Arial" w:hAnsi="Arial" w:cs="Arial"/>
          <w:color w:val="000000"/>
          <w:sz w:val="28"/>
          <w:szCs w:val="28"/>
        </w:rPr>
        <w:t>The C.A.S. in Curriculum, Assessment, and Instruction is available for students who have completed a master’s degree in an Education field. It requires 30 credit hours of cou</w:t>
      </w:r>
      <w:r>
        <w:rPr>
          <w:rFonts w:ascii="Arial" w:eastAsia="Arial" w:hAnsi="Arial" w:cs="Arial"/>
          <w:color w:val="000000"/>
          <w:sz w:val="28"/>
          <w:szCs w:val="28"/>
        </w:rPr>
        <w:t>rsework. A student in the C.A.S.is also required to complete a capstone experience, such as an action research project or internship. If s/he has not already completed an action research project at the master’s level, then s/he should take the two-course s</w:t>
      </w:r>
      <w:r>
        <w:rPr>
          <w:rFonts w:ascii="Arial" w:eastAsia="Arial" w:hAnsi="Arial" w:cs="Arial"/>
          <w:color w:val="000000"/>
          <w:sz w:val="28"/>
          <w:szCs w:val="28"/>
        </w:rPr>
        <w:t>equence of action research courses (EHD 586 and EHD 587) offered through this program. If s/he has already done an action research project, then an internship may be arranged through another program, such as Educational Leadership. Aside from the capstone,</w:t>
      </w:r>
      <w:r>
        <w:rPr>
          <w:rFonts w:ascii="Arial" w:eastAsia="Arial" w:hAnsi="Arial" w:cs="Arial"/>
          <w:color w:val="000000"/>
          <w:sz w:val="28"/>
          <w:szCs w:val="28"/>
        </w:rPr>
        <w:t xml:space="preserve"> a student in the C.A.S. program will work with their adviser to design a cohesive set of courses from the College and possibly related fields that will meet the student’s intellectual and professional needs. At least half the coursework must be taken with</w:t>
      </w:r>
      <w:r>
        <w:rPr>
          <w:rFonts w:ascii="Arial" w:eastAsia="Arial" w:hAnsi="Arial" w:cs="Arial"/>
          <w:color w:val="000000"/>
          <w:sz w:val="28"/>
          <w:szCs w:val="28"/>
        </w:rPr>
        <w:t xml:space="preserve">in the College of Education and Human Development at the 500 level or above. </w:t>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rPr>
          <w:rFonts w:ascii="Times New Roman" w:eastAsia="Times New Roman" w:hAnsi="Times New Roman" w:cs="Times New Roman"/>
          <w:sz w:val="24"/>
          <w:szCs w:val="24"/>
        </w:rPr>
      </w:pPr>
      <w:r>
        <w:rPr>
          <w:rFonts w:ascii="Arial" w:eastAsia="Arial" w:hAnsi="Arial" w:cs="Arial"/>
          <w:color w:val="000000"/>
          <w:sz w:val="28"/>
          <w:szCs w:val="28"/>
          <w:u w:val="single"/>
        </w:rPr>
        <w:t>Admission Criteria:</w:t>
      </w:r>
    </w:p>
    <w:p w:rsidR="00FA0287" w:rsidRDefault="00FA0287">
      <w:pPr>
        <w:spacing w:after="0" w:line="240" w:lineRule="auto"/>
        <w:rPr>
          <w:rFonts w:ascii="Times New Roman" w:eastAsia="Times New Roman" w:hAnsi="Times New Roman" w:cs="Times New Roman"/>
          <w:sz w:val="24"/>
          <w:szCs w:val="24"/>
        </w:rPr>
      </w:pPr>
    </w:p>
    <w:p w:rsidR="00FA0287" w:rsidRDefault="00CF1705">
      <w:pPr>
        <w:numPr>
          <w:ilvl w:val="0"/>
          <w:numId w:val="60"/>
        </w:numPr>
        <w:spacing w:after="0" w:line="240" w:lineRule="auto"/>
        <w:rPr>
          <w:rFonts w:ascii="Arial" w:eastAsia="Arial" w:hAnsi="Arial" w:cs="Arial"/>
          <w:color w:val="000000"/>
          <w:sz w:val="28"/>
          <w:szCs w:val="28"/>
        </w:rPr>
      </w:pPr>
      <w:r>
        <w:rPr>
          <w:rFonts w:ascii="Arial" w:eastAsia="Arial" w:hAnsi="Arial" w:cs="Arial"/>
          <w:color w:val="000000"/>
          <w:sz w:val="28"/>
          <w:szCs w:val="28"/>
        </w:rPr>
        <w:t xml:space="preserve">Teaching experience (any level, PreK through higher education) and/or state certified to teach (completion of a state approved teacher preparation program or certified via transcript review) – </w:t>
      </w:r>
    </w:p>
    <w:p w:rsidR="00FA0287" w:rsidRDefault="00FA0287">
      <w:pPr>
        <w:spacing w:after="0" w:line="240" w:lineRule="auto"/>
        <w:ind w:left="720"/>
        <w:rPr>
          <w:rFonts w:ascii="Arial" w:eastAsia="Arial" w:hAnsi="Arial" w:cs="Arial"/>
          <w:color w:val="000000"/>
          <w:sz w:val="28"/>
          <w:szCs w:val="28"/>
        </w:rPr>
      </w:pPr>
    </w:p>
    <w:p w:rsidR="00FA0287" w:rsidRDefault="00CF1705">
      <w:pPr>
        <w:spacing w:after="0" w:line="240" w:lineRule="auto"/>
        <w:ind w:left="720"/>
        <w:rPr>
          <w:rFonts w:ascii="Times New Roman" w:eastAsia="Times New Roman" w:hAnsi="Times New Roman" w:cs="Times New Roman"/>
          <w:sz w:val="24"/>
          <w:szCs w:val="24"/>
        </w:rPr>
      </w:pPr>
      <w:r>
        <w:rPr>
          <w:rFonts w:ascii="Arial" w:eastAsia="Arial" w:hAnsi="Arial" w:cs="Arial"/>
          <w:color w:val="000000"/>
          <w:sz w:val="28"/>
          <w:szCs w:val="28"/>
        </w:rPr>
        <w:t>NOTE: Applicants should NOT be seeking initial teacher certif</w:t>
      </w:r>
      <w:r>
        <w:rPr>
          <w:rFonts w:ascii="Arial" w:eastAsia="Arial" w:hAnsi="Arial" w:cs="Arial"/>
          <w:color w:val="000000"/>
          <w:sz w:val="28"/>
          <w:szCs w:val="28"/>
        </w:rPr>
        <w:t>ication. These programs do NOT lead to a recommendation for initial teacher certification, and do not provide the courses (especially student teaching) required for certification via transcript review.</w:t>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ind w:left="720"/>
        <w:rPr>
          <w:rFonts w:ascii="Times New Roman" w:eastAsia="Times New Roman" w:hAnsi="Times New Roman" w:cs="Times New Roman"/>
          <w:sz w:val="24"/>
          <w:szCs w:val="24"/>
        </w:rPr>
      </w:pPr>
      <w:r>
        <w:rPr>
          <w:rFonts w:ascii="Arial" w:eastAsia="Arial" w:hAnsi="Arial" w:cs="Arial"/>
          <w:color w:val="000000"/>
          <w:sz w:val="28"/>
          <w:szCs w:val="28"/>
        </w:rPr>
        <w:t>Include undergraduate transcript (GPA of 3.0 or above</w:t>
      </w:r>
      <w:r>
        <w:rPr>
          <w:rFonts w:ascii="Arial" w:eastAsia="Arial" w:hAnsi="Arial" w:cs="Arial"/>
          <w:color w:val="000000"/>
          <w:sz w:val="28"/>
          <w:szCs w:val="28"/>
        </w:rPr>
        <w:t xml:space="preserve">), graduate transcript(s) and essay. Test scores are not </w:t>
      </w:r>
      <w:proofErr w:type="gramStart"/>
      <w:r>
        <w:rPr>
          <w:rFonts w:ascii="Arial" w:eastAsia="Arial" w:hAnsi="Arial" w:cs="Arial"/>
          <w:color w:val="000000"/>
          <w:sz w:val="28"/>
          <w:szCs w:val="28"/>
        </w:rPr>
        <w:t>required</w:t>
      </w:r>
      <w:proofErr w:type="gramEnd"/>
      <w:r>
        <w:rPr>
          <w:rFonts w:ascii="Arial" w:eastAsia="Arial" w:hAnsi="Arial" w:cs="Arial"/>
          <w:color w:val="000000"/>
          <w:sz w:val="28"/>
          <w:szCs w:val="28"/>
        </w:rPr>
        <w:t xml:space="preserve"> and recommendations are optional (helpful if GPA falls under 3.0).</w:t>
      </w:r>
      <w:r>
        <w:rPr>
          <w:rFonts w:ascii="Times New Roman" w:eastAsia="Times New Roman" w:hAnsi="Times New Roman" w:cs="Times New Roman"/>
          <w:sz w:val="24"/>
          <w:szCs w:val="24"/>
        </w:rPr>
        <w:br/>
      </w:r>
    </w:p>
    <w:p w:rsidR="00FA0287" w:rsidRDefault="00CF1705">
      <w:pPr>
        <w:numPr>
          <w:ilvl w:val="0"/>
          <w:numId w:val="62"/>
        </w:numPr>
        <w:spacing w:after="0" w:line="240" w:lineRule="auto"/>
        <w:rPr>
          <w:rFonts w:ascii="Arial" w:eastAsia="Arial" w:hAnsi="Arial" w:cs="Arial"/>
          <w:color w:val="000000"/>
          <w:sz w:val="28"/>
          <w:szCs w:val="28"/>
        </w:rPr>
      </w:pPr>
      <w:r>
        <w:rPr>
          <w:rFonts w:ascii="Arial" w:eastAsia="Arial" w:hAnsi="Arial" w:cs="Arial"/>
          <w:color w:val="000000"/>
          <w:sz w:val="28"/>
          <w:szCs w:val="28"/>
        </w:rPr>
        <w:t xml:space="preserve">An applicant who has a master’s degree in field not related to Education (e.g., Social Work, Nursing, Criminal Justice, Business, Engineering) should enroll in the M.Ed. degree program, if they meet the admissions requirements for that program. </w:t>
      </w:r>
    </w:p>
    <w:p w:rsidR="00FA0287" w:rsidRDefault="00FA0287">
      <w:pPr>
        <w:spacing w:after="240" w:line="240" w:lineRule="auto"/>
        <w:rPr>
          <w:rFonts w:ascii="Times New Roman" w:eastAsia="Times New Roman" w:hAnsi="Times New Roman" w:cs="Times New Roman"/>
          <w:sz w:val="24"/>
          <w:szCs w:val="24"/>
        </w:rPr>
      </w:pPr>
    </w:p>
    <w:p w:rsidR="00FA0287" w:rsidRDefault="00CF1705">
      <w:pPr>
        <w:numPr>
          <w:ilvl w:val="0"/>
          <w:numId w:val="64"/>
        </w:numPr>
        <w:spacing w:after="0" w:line="240" w:lineRule="auto"/>
        <w:rPr>
          <w:rFonts w:ascii="Arial" w:eastAsia="Arial" w:hAnsi="Arial" w:cs="Arial"/>
          <w:color w:val="000000"/>
          <w:sz w:val="28"/>
          <w:szCs w:val="28"/>
        </w:rPr>
      </w:pPr>
      <w:r>
        <w:rPr>
          <w:rFonts w:ascii="Arial" w:eastAsia="Arial" w:hAnsi="Arial" w:cs="Arial"/>
          <w:color w:val="000000"/>
          <w:sz w:val="28"/>
          <w:szCs w:val="28"/>
        </w:rPr>
        <w:lastRenderedPageBreak/>
        <w:t xml:space="preserve">Academic </w:t>
      </w:r>
      <w:r>
        <w:rPr>
          <w:rFonts w:ascii="Arial" w:eastAsia="Arial" w:hAnsi="Arial" w:cs="Arial"/>
          <w:color w:val="000000"/>
          <w:sz w:val="28"/>
          <w:szCs w:val="28"/>
        </w:rPr>
        <w:t>ability and potential for graduate work (Applicants should have demonstrated success at the undergraduate and graduate levels, and/or demonstrated intellectual qualities such as curiosity, creativity, persistence, and analytical skills in their prior studi</w:t>
      </w:r>
      <w:r>
        <w:rPr>
          <w:rFonts w:ascii="Arial" w:eastAsia="Arial" w:hAnsi="Arial" w:cs="Arial"/>
          <w:color w:val="000000"/>
          <w:sz w:val="28"/>
          <w:szCs w:val="28"/>
        </w:rPr>
        <w:t>es and/or professional work)</w:t>
      </w:r>
    </w:p>
    <w:p w:rsidR="00FA0287" w:rsidRDefault="00FA0287">
      <w:pPr>
        <w:spacing w:after="0" w:line="240" w:lineRule="auto"/>
        <w:rPr>
          <w:rFonts w:ascii="Arial" w:eastAsia="Arial" w:hAnsi="Arial" w:cs="Arial"/>
          <w:sz w:val="28"/>
          <w:szCs w:val="28"/>
        </w:rPr>
      </w:pPr>
    </w:p>
    <w:p w:rsidR="00FA0287" w:rsidRDefault="00CF1705">
      <w:pPr>
        <w:numPr>
          <w:ilvl w:val="0"/>
          <w:numId w:val="64"/>
        </w:numPr>
        <w:spacing w:after="0" w:line="240" w:lineRule="auto"/>
        <w:rPr>
          <w:rFonts w:ascii="Arial" w:eastAsia="Arial" w:hAnsi="Arial" w:cs="Arial"/>
          <w:color w:val="000000"/>
          <w:sz w:val="28"/>
          <w:szCs w:val="28"/>
        </w:rPr>
      </w:pPr>
      <w:r>
        <w:rPr>
          <w:rFonts w:ascii="Arial" w:eastAsia="Arial" w:hAnsi="Arial" w:cs="Arial"/>
          <w:color w:val="000000"/>
          <w:sz w:val="28"/>
          <w:szCs w:val="28"/>
        </w:rPr>
        <w:t>Motivation for the proposed program of study (Applicants should be seeking to improve their knowledge and skills as classroom teachers. They should be a good match for the required coursework in the Elementary Education and Se</w:t>
      </w:r>
      <w:r>
        <w:rPr>
          <w:rFonts w:ascii="Arial" w:eastAsia="Arial" w:hAnsi="Arial" w:cs="Arial"/>
          <w:color w:val="000000"/>
          <w:sz w:val="28"/>
          <w:szCs w:val="28"/>
        </w:rPr>
        <w:t>condary Education programs, not seeking coursework best obtained in a different program. If they have a second area of interest, such as literacy, instructional technology, or special education, they can achieve their goals in that related area through the</w:t>
      </w:r>
      <w:r>
        <w:rPr>
          <w:rFonts w:ascii="Arial" w:eastAsia="Arial" w:hAnsi="Arial" w:cs="Arial"/>
          <w:color w:val="000000"/>
          <w:sz w:val="28"/>
          <w:szCs w:val="28"/>
        </w:rPr>
        <w:t xml:space="preserve"> eight electives in C.A.S. in Elementary Education (Curriculum, Assessment, and Instruction) or Secondary Education (Curriculum, Assessment, and Instruction).)</w:t>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rPr>
          <w:rFonts w:ascii="Times New Roman" w:eastAsia="Times New Roman" w:hAnsi="Times New Roman" w:cs="Times New Roman"/>
          <w:sz w:val="24"/>
          <w:szCs w:val="24"/>
        </w:rPr>
      </w:pPr>
      <w:r>
        <w:rPr>
          <w:rFonts w:ascii="Arial" w:eastAsia="Arial" w:hAnsi="Arial" w:cs="Arial"/>
          <w:color w:val="000000"/>
          <w:sz w:val="28"/>
          <w:szCs w:val="28"/>
        </w:rPr>
        <w:t>If in doubt about any of these criteria, a telephone conversation, digital interview or in-pers</w:t>
      </w:r>
      <w:r>
        <w:rPr>
          <w:rFonts w:ascii="Arial" w:eastAsia="Arial" w:hAnsi="Arial" w:cs="Arial"/>
          <w:color w:val="000000"/>
          <w:sz w:val="28"/>
          <w:szCs w:val="28"/>
        </w:rPr>
        <w:t>on appointment with the applicant may be appropriate to seek clarification.</w:t>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rPr>
          <w:rFonts w:ascii="Times New Roman" w:eastAsia="Times New Roman" w:hAnsi="Times New Roman" w:cs="Times New Roman"/>
          <w:sz w:val="24"/>
          <w:szCs w:val="24"/>
        </w:rPr>
      </w:pPr>
      <w:r>
        <w:rPr>
          <w:rFonts w:ascii="Arial" w:eastAsia="Arial" w:hAnsi="Arial" w:cs="Arial"/>
          <w:color w:val="000000"/>
          <w:sz w:val="28"/>
          <w:szCs w:val="28"/>
          <w:u w:val="single"/>
        </w:rPr>
        <w:t>Program of Study Form: see next page</w:t>
      </w:r>
    </w:p>
    <w:p w:rsidR="00FA0287" w:rsidRDefault="00FA0287">
      <w:pPr>
        <w:spacing w:after="240" w:line="240" w:lineRule="auto"/>
        <w:rPr>
          <w:rFonts w:ascii="Times New Roman" w:eastAsia="Times New Roman" w:hAnsi="Times New Roman" w:cs="Times New Roman"/>
          <w:sz w:val="24"/>
          <w:szCs w:val="24"/>
        </w:rPr>
      </w:pPr>
    </w:p>
    <w:p w:rsidR="00FA0287" w:rsidRDefault="00FA0287">
      <w:pPr>
        <w:spacing w:after="240" w:line="240" w:lineRule="auto"/>
        <w:rPr>
          <w:rFonts w:ascii="Times New Roman" w:eastAsia="Times New Roman" w:hAnsi="Times New Roman" w:cs="Times New Roman"/>
          <w:sz w:val="24"/>
          <w:szCs w:val="24"/>
        </w:rPr>
      </w:pPr>
    </w:p>
    <w:p w:rsidR="00FA0287" w:rsidRDefault="00FA0287">
      <w:pPr>
        <w:spacing w:after="240" w:line="240" w:lineRule="auto"/>
        <w:rPr>
          <w:rFonts w:ascii="Times New Roman" w:eastAsia="Times New Roman" w:hAnsi="Times New Roman" w:cs="Times New Roman"/>
          <w:sz w:val="24"/>
          <w:szCs w:val="24"/>
        </w:rPr>
      </w:pPr>
    </w:p>
    <w:p w:rsidR="00FA0287" w:rsidRDefault="00FA0287">
      <w:pPr>
        <w:spacing w:after="240" w:line="240" w:lineRule="auto"/>
        <w:rPr>
          <w:rFonts w:ascii="Times New Roman" w:eastAsia="Times New Roman" w:hAnsi="Times New Roman" w:cs="Times New Roman"/>
          <w:sz w:val="24"/>
          <w:szCs w:val="24"/>
        </w:rPr>
      </w:pPr>
    </w:p>
    <w:p w:rsidR="00FA0287" w:rsidRDefault="00FA0287">
      <w:pPr>
        <w:spacing w:after="240" w:line="240" w:lineRule="auto"/>
        <w:rPr>
          <w:rFonts w:ascii="Times New Roman" w:eastAsia="Times New Roman" w:hAnsi="Times New Roman" w:cs="Times New Roman"/>
          <w:sz w:val="24"/>
          <w:szCs w:val="24"/>
        </w:rPr>
      </w:pPr>
    </w:p>
    <w:p w:rsidR="00FA0287" w:rsidRDefault="00FA0287">
      <w:pPr>
        <w:spacing w:after="240" w:line="240" w:lineRule="auto"/>
        <w:rPr>
          <w:rFonts w:ascii="Times New Roman" w:eastAsia="Times New Roman" w:hAnsi="Times New Roman" w:cs="Times New Roman"/>
          <w:sz w:val="24"/>
          <w:szCs w:val="24"/>
        </w:rPr>
      </w:pPr>
    </w:p>
    <w:p w:rsidR="00FA0287" w:rsidRDefault="00FA0287">
      <w:pPr>
        <w:spacing w:after="240" w:line="240" w:lineRule="auto"/>
        <w:rPr>
          <w:rFonts w:ascii="Times New Roman" w:eastAsia="Times New Roman" w:hAnsi="Times New Roman" w:cs="Times New Roman"/>
          <w:sz w:val="24"/>
          <w:szCs w:val="24"/>
        </w:rPr>
      </w:pPr>
    </w:p>
    <w:p w:rsidR="00FA0287" w:rsidRDefault="00FA0287">
      <w:pPr>
        <w:spacing w:after="240" w:line="240" w:lineRule="auto"/>
        <w:rPr>
          <w:rFonts w:ascii="Times New Roman" w:eastAsia="Times New Roman" w:hAnsi="Times New Roman" w:cs="Times New Roman"/>
          <w:sz w:val="24"/>
          <w:szCs w:val="24"/>
        </w:rPr>
      </w:pPr>
    </w:p>
    <w:p w:rsidR="00FA0287" w:rsidRDefault="00FA0287">
      <w:pPr>
        <w:spacing w:after="240" w:line="240" w:lineRule="auto"/>
        <w:rPr>
          <w:rFonts w:ascii="Times New Roman" w:eastAsia="Times New Roman" w:hAnsi="Times New Roman" w:cs="Times New Roman"/>
          <w:sz w:val="24"/>
          <w:szCs w:val="24"/>
        </w:rPr>
      </w:pPr>
    </w:p>
    <w:p w:rsidR="00FA0287" w:rsidRDefault="00FA0287">
      <w:pPr>
        <w:spacing w:after="240" w:line="240" w:lineRule="auto"/>
        <w:rPr>
          <w:rFonts w:ascii="Times New Roman" w:eastAsia="Times New Roman" w:hAnsi="Times New Roman" w:cs="Times New Roman"/>
          <w:sz w:val="24"/>
          <w:szCs w:val="24"/>
        </w:rPr>
      </w:pPr>
    </w:p>
    <w:p w:rsidR="00FA0287" w:rsidRDefault="00FA0287">
      <w:pPr>
        <w:spacing w:after="0" w:line="240" w:lineRule="auto"/>
        <w:jc w:val="center"/>
        <w:rPr>
          <w:rFonts w:ascii="Times New Roman" w:eastAsia="Times New Roman" w:hAnsi="Times New Roman" w:cs="Times New Roman"/>
          <w:sz w:val="24"/>
          <w:szCs w:val="24"/>
        </w:rPr>
      </w:pPr>
    </w:p>
    <w:p w:rsidR="00244B76" w:rsidRDefault="00244B76">
      <w:pPr>
        <w:spacing w:after="0" w:line="240" w:lineRule="auto"/>
        <w:jc w:val="center"/>
        <w:rPr>
          <w:rFonts w:ascii="Times New Roman" w:eastAsia="Times New Roman" w:hAnsi="Times New Roman" w:cs="Times New Roman"/>
          <w:sz w:val="24"/>
          <w:szCs w:val="24"/>
        </w:rPr>
      </w:pPr>
    </w:p>
    <w:p w:rsidR="00244B76" w:rsidRDefault="00244B76">
      <w:pPr>
        <w:spacing w:after="0" w:line="240" w:lineRule="auto"/>
        <w:jc w:val="center"/>
        <w:rPr>
          <w:rFonts w:ascii="Times New Roman" w:eastAsia="Times New Roman" w:hAnsi="Times New Roman" w:cs="Times New Roman"/>
          <w:sz w:val="24"/>
          <w:szCs w:val="24"/>
        </w:rPr>
      </w:pPr>
    </w:p>
    <w:p w:rsidR="00244B76" w:rsidRDefault="00244B76">
      <w:pPr>
        <w:spacing w:after="0" w:line="240" w:lineRule="auto"/>
        <w:jc w:val="center"/>
        <w:rPr>
          <w:rFonts w:ascii="Times New Roman" w:eastAsia="Times New Roman" w:hAnsi="Times New Roman" w:cs="Times New Roman"/>
          <w:sz w:val="24"/>
          <w:szCs w:val="24"/>
        </w:rPr>
      </w:pPr>
    </w:p>
    <w:p w:rsidR="00FA0287" w:rsidRDefault="00CF170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w:t>
      </w:r>
      <w:r>
        <w:rPr>
          <w:rFonts w:ascii="Times New Roman" w:eastAsia="Times New Roman" w:hAnsi="Times New Roman" w:cs="Times New Roman"/>
          <w:color w:val="000000"/>
          <w:sz w:val="24"/>
          <w:szCs w:val="24"/>
        </w:rPr>
        <w:t>ERTIFICATE OF ADVANCED STUDY PROGRAM IN</w:t>
      </w:r>
    </w:p>
    <w:p w:rsidR="00FA0287" w:rsidRDefault="00CF170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ELEMENTARY</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OR</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t xml:space="preserve">SECONDARY </w:t>
      </w:r>
      <w:r>
        <w:rPr>
          <w:rFonts w:ascii="Times New Roman" w:eastAsia="Times New Roman" w:hAnsi="Times New Roman" w:cs="Times New Roman"/>
          <w:color w:val="000000"/>
          <w:sz w:val="24"/>
          <w:szCs w:val="24"/>
        </w:rPr>
        <w:tab/>
        <w:t>EDUCATION</w:t>
      </w:r>
    </w:p>
    <w:p w:rsidR="00FA0287" w:rsidRDefault="00CF170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(CURRICULUM, ASSESSMENT &amp; INSTRUCTION)</w:t>
      </w:r>
    </w:p>
    <w:p w:rsidR="00FA0287" w:rsidRDefault="00CF17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FOR ___________</w:t>
      </w:r>
      <w:r>
        <w:rPr>
          <w:rFonts w:ascii="Times New Roman" w:eastAsia="Times New Roman" w:hAnsi="Times New Roman" w:cs="Times New Roman"/>
          <w:color w:val="000000"/>
          <w:sz w:val="24"/>
          <w:szCs w:val="24"/>
        </w:rPr>
        <w:t xml:space="preserve">______________________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ID # __________________</w:t>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 SELECTED COURSES – 30 CREDITS (At least 12 credits at the 500-600 level in the College of Education and Human Development at the University of Maine)</w:t>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Semester</w:t>
      </w:r>
      <w:r>
        <w:rPr>
          <w:rFonts w:ascii="Times New Roman" w:eastAsia="Times New Roman" w:hAnsi="Times New Roman" w:cs="Times New Roman"/>
          <w:color w:val="000000"/>
          <w:sz w:val="24"/>
          <w:szCs w:val="24"/>
        </w:rPr>
        <w:tab/>
        <w:t>Hours</w:t>
      </w:r>
    </w:p>
    <w:p w:rsidR="00FA0287" w:rsidRDefault="00CF17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Completed</w:t>
      </w:r>
      <w:r>
        <w:rPr>
          <w:rFonts w:ascii="Times New Roman" w:eastAsia="Times New Roman" w:hAnsi="Times New Roman" w:cs="Times New Roman"/>
          <w:color w:val="000000"/>
          <w:sz w:val="24"/>
          <w:szCs w:val="24"/>
        </w:rPr>
        <w:tab/>
        <w:t xml:space="preserve">&amp; Grade </w:t>
      </w:r>
    </w:p>
    <w:p w:rsidR="00FA0287" w:rsidRDefault="00CF17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 ___________________________________________</w:t>
      </w:r>
      <w:r>
        <w:rPr>
          <w:rFonts w:ascii="Times New Roman" w:eastAsia="Times New Roman" w:hAnsi="Times New Roman" w:cs="Times New Roman"/>
          <w:color w:val="000000"/>
          <w:sz w:val="24"/>
          <w:szCs w:val="24"/>
        </w:rPr>
        <w:tab/>
        <w:t>________</w:t>
      </w:r>
      <w:r>
        <w:rPr>
          <w:rFonts w:ascii="Times New Roman" w:eastAsia="Times New Roman" w:hAnsi="Times New Roman" w:cs="Times New Roman"/>
          <w:color w:val="000000"/>
          <w:sz w:val="24"/>
          <w:szCs w:val="24"/>
        </w:rPr>
        <w:tab/>
        <w:t>________</w:t>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 ___________________________________________</w:t>
      </w:r>
      <w:r>
        <w:rPr>
          <w:rFonts w:ascii="Times New Roman" w:eastAsia="Times New Roman" w:hAnsi="Times New Roman" w:cs="Times New Roman"/>
          <w:color w:val="000000"/>
          <w:sz w:val="24"/>
          <w:szCs w:val="24"/>
        </w:rPr>
        <w:tab/>
        <w:t>________</w:t>
      </w:r>
      <w:r>
        <w:rPr>
          <w:rFonts w:ascii="Times New Roman" w:eastAsia="Times New Roman" w:hAnsi="Times New Roman" w:cs="Times New Roman"/>
          <w:color w:val="000000"/>
          <w:sz w:val="24"/>
          <w:szCs w:val="24"/>
        </w:rPr>
        <w:tab/>
        <w:t>________</w:t>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 ___________________________________________</w:t>
      </w:r>
      <w:r>
        <w:rPr>
          <w:rFonts w:ascii="Times New Roman" w:eastAsia="Times New Roman" w:hAnsi="Times New Roman" w:cs="Times New Roman"/>
          <w:color w:val="000000"/>
          <w:sz w:val="24"/>
          <w:szCs w:val="24"/>
        </w:rPr>
        <w:tab/>
        <w:t>________</w:t>
      </w:r>
      <w:r>
        <w:rPr>
          <w:rFonts w:ascii="Times New Roman" w:eastAsia="Times New Roman" w:hAnsi="Times New Roman" w:cs="Times New Roman"/>
          <w:color w:val="000000"/>
          <w:sz w:val="24"/>
          <w:szCs w:val="24"/>
        </w:rPr>
        <w:tab/>
        <w:t>________</w:t>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 ___________________________________________</w:t>
      </w:r>
      <w:r>
        <w:rPr>
          <w:rFonts w:ascii="Times New Roman" w:eastAsia="Times New Roman" w:hAnsi="Times New Roman" w:cs="Times New Roman"/>
          <w:color w:val="000000"/>
          <w:sz w:val="24"/>
          <w:szCs w:val="24"/>
        </w:rPr>
        <w:tab/>
        <w:t>________</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________</w:t>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5. ___________________________________________</w:t>
      </w:r>
      <w:r>
        <w:rPr>
          <w:rFonts w:ascii="Times New Roman" w:eastAsia="Times New Roman" w:hAnsi="Times New Roman" w:cs="Times New Roman"/>
          <w:color w:val="000000"/>
          <w:sz w:val="24"/>
          <w:szCs w:val="24"/>
        </w:rPr>
        <w:tab/>
        <w:t>________</w:t>
      </w:r>
      <w:r>
        <w:rPr>
          <w:rFonts w:ascii="Times New Roman" w:eastAsia="Times New Roman" w:hAnsi="Times New Roman" w:cs="Times New Roman"/>
          <w:color w:val="000000"/>
          <w:sz w:val="24"/>
          <w:szCs w:val="24"/>
        </w:rPr>
        <w:tab/>
        <w:t>________</w:t>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6. ___________________________________________</w:t>
      </w:r>
      <w:r>
        <w:rPr>
          <w:rFonts w:ascii="Times New Roman" w:eastAsia="Times New Roman" w:hAnsi="Times New Roman" w:cs="Times New Roman"/>
          <w:color w:val="000000"/>
          <w:sz w:val="24"/>
          <w:szCs w:val="24"/>
        </w:rPr>
        <w:tab/>
        <w:t>________</w:t>
      </w:r>
      <w:r>
        <w:rPr>
          <w:rFonts w:ascii="Times New Roman" w:eastAsia="Times New Roman" w:hAnsi="Times New Roman" w:cs="Times New Roman"/>
          <w:color w:val="000000"/>
          <w:sz w:val="24"/>
          <w:szCs w:val="24"/>
        </w:rPr>
        <w:tab/>
        <w:t>________</w:t>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7. ___________________________________________</w:t>
      </w:r>
      <w:r>
        <w:rPr>
          <w:rFonts w:ascii="Times New Roman" w:eastAsia="Times New Roman" w:hAnsi="Times New Roman" w:cs="Times New Roman"/>
          <w:color w:val="000000"/>
          <w:sz w:val="24"/>
          <w:szCs w:val="24"/>
        </w:rPr>
        <w:tab/>
        <w:t>________</w:t>
      </w:r>
      <w:r>
        <w:rPr>
          <w:rFonts w:ascii="Times New Roman" w:eastAsia="Times New Roman" w:hAnsi="Times New Roman" w:cs="Times New Roman"/>
          <w:color w:val="000000"/>
          <w:sz w:val="24"/>
          <w:szCs w:val="24"/>
        </w:rPr>
        <w:tab/>
        <w:t>________</w:t>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8. ___________________________________________</w:t>
      </w:r>
      <w:r>
        <w:rPr>
          <w:rFonts w:ascii="Times New Roman" w:eastAsia="Times New Roman" w:hAnsi="Times New Roman" w:cs="Times New Roman"/>
          <w:color w:val="000000"/>
          <w:sz w:val="24"/>
          <w:szCs w:val="24"/>
        </w:rPr>
        <w:tab/>
        <w:t>_</w:t>
      </w:r>
      <w:r>
        <w:rPr>
          <w:rFonts w:ascii="Times New Roman" w:eastAsia="Times New Roman" w:hAnsi="Times New Roman" w:cs="Times New Roman"/>
          <w:color w:val="000000"/>
          <w:sz w:val="24"/>
          <w:szCs w:val="24"/>
        </w:rPr>
        <w:t>_______</w:t>
      </w:r>
      <w:r>
        <w:rPr>
          <w:rFonts w:ascii="Times New Roman" w:eastAsia="Times New Roman" w:hAnsi="Times New Roman" w:cs="Times New Roman"/>
          <w:color w:val="000000"/>
          <w:sz w:val="24"/>
          <w:szCs w:val="24"/>
        </w:rPr>
        <w:tab/>
        <w:t>________</w:t>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9. Seminar: Action Research in PreK-12 </w:t>
      </w:r>
      <w:proofErr w:type="spellStart"/>
      <w:r>
        <w:rPr>
          <w:rFonts w:ascii="Times New Roman" w:eastAsia="Times New Roman" w:hAnsi="Times New Roman" w:cs="Times New Roman"/>
          <w:color w:val="000000"/>
          <w:sz w:val="24"/>
          <w:szCs w:val="24"/>
        </w:rPr>
        <w:t>Schs</w:t>
      </w:r>
      <w:proofErr w:type="spellEnd"/>
      <w:r>
        <w:rPr>
          <w:rFonts w:ascii="Times New Roman" w:eastAsia="Times New Roman" w:hAnsi="Times New Roman" w:cs="Times New Roman"/>
          <w:color w:val="000000"/>
          <w:sz w:val="24"/>
          <w:szCs w:val="24"/>
        </w:rPr>
        <w:t xml:space="preserve"> (EHD 586)</w:t>
      </w:r>
      <w:r>
        <w:rPr>
          <w:rFonts w:ascii="Times New Roman" w:eastAsia="Times New Roman" w:hAnsi="Times New Roman" w:cs="Times New Roman"/>
          <w:color w:val="000000"/>
          <w:sz w:val="24"/>
          <w:szCs w:val="24"/>
        </w:rPr>
        <w:tab/>
        <w:t>________</w:t>
      </w:r>
      <w:r>
        <w:rPr>
          <w:rFonts w:ascii="Times New Roman" w:eastAsia="Times New Roman" w:hAnsi="Times New Roman" w:cs="Times New Roman"/>
          <w:color w:val="000000"/>
          <w:sz w:val="24"/>
          <w:szCs w:val="24"/>
        </w:rPr>
        <w:tab/>
        <w:t>________</w:t>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10. Practicum: Action Research in PK-12 </w:t>
      </w:r>
      <w:proofErr w:type="spellStart"/>
      <w:r>
        <w:rPr>
          <w:rFonts w:ascii="Times New Roman" w:eastAsia="Times New Roman" w:hAnsi="Times New Roman" w:cs="Times New Roman"/>
          <w:color w:val="000000"/>
          <w:sz w:val="24"/>
          <w:szCs w:val="24"/>
        </w:rPr>
        <w:t>Schs</w:t>
      </w:r>
      <w:proofErr w:type="spellEnd"/>
      <w:r>
        <w:rPr>
          <w:rFonts w:ascii="Times New Roman" w:eastAsia="Times New Roman" w:hAnsi="Times New Roman" w:cs="Times New Roman"/>
          <w:color w:val="000000"/>
          <w:sz w:val="24"/>
          <w:szCs w:val="24"/>
        </w:rPr>
        <w:t xml:space="preserve"> (EHD 587)</w:t>
      </w:r>
      <w:r>
        <w:rPr>
          <w:rFonts w:ascii="Times New Roman" w:eastAsia="Times New Roman" w:hAnsi="Times New Roman" w:cs="Times New Roman"/>
          <w:color w:val="000000"/>
          <w:sz w:val="24"/>
          <w:szCs w:val="24"/>
        </w:rPr>
        <w:tab/>
        <w:t>________</w:t>
      </w:r>
      <w:r>
        <w:rPr>
          <w:rFonts w:ascii="Times New Roman" w:eastAsia="Times New Roman" w:hAnsi="Times New Roman" w:cs="Times New Roman"/>
          <w:color w:val="000000"/>
          <w:sz w:val="24"/>
          <w:szCs w:val="24"/>
        </w:rPr>
        <w:tab/>
        <w:t>________</w:t>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Registration with any institution other than </w:t>
      </w:r>
      <w:proofErr w:type="spellStart"/>
      <w:r>
        <w:rPr>
          <w:rFonts w:ascii="Times New Roman" w:eastAsia="Times New Roman" w:hAnsi="Times New Roman" w:cs="Times New Roman"/>
          <w:color w:val="000000"/>
          <w:sz w:val="24"/>
          <w:szCs w:val="24"/>
        </w:rPr>
        <w:t>UMaine</w:t>
      </w:r>
      <w:proofErr w:type="spellEnd"/>
      <w:r>
        <w:rPr>
          <w:rFonts w:ascii="Times New Roman" w:eastAsia="Times New Roman" w:hAnsi="Times New Roman" w:cs="Times New Roman"/>
          <w:color w:val="000000"/>
          <w:sz w:val="24"/>
          <w:szCs w:val="24"/>
        </w:rPr>
        <w:t xml:space="preserve"> requires prior approval of your advis</w:t>
      </w:r>
      <w:r>
        <w:rPr>
          <w:rFonts w:ascii="Times New Roman" w:eastAsia="Times New Roman" w:hAnsi="Times New Roman" w:cs="Times New Roman"/>
          <w:color w:val="000000"/>
          <w:sz w:val="24"/>
          <w:szCs w:val="24"/>
        </w:rPr>
        <w:t>or and the graduate coordinator. Completion of a study away form is required.</w:t>
      </w:r>
    </w:p>
    <w:p w:rsidR="00FA0287" w:rsidRDefault="00CF17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Check with your advisor </w:t>
      </w:r>
      <w:r>
        <w:rPr>
          <w:rFonts w:ascii="Times New Roman" w:eastAsia="Times New Roman" w:hAnsi="Times New Roman" w:cs="Times New Roman"/>
          <w:color w:val="000000"/>
          <w:sz w:val="24"/>
          <w:szCs w:val="24"/>
          <w:u w:val="single"/>
        </w:rPr>
        <w:t>at least</w:t>
      </w:r>
      <w:r>
        <w:rPr>
          <w:rFonts w:ascii="Times New Roman" w:eastAsia="Times New Roman" w:hAnsi="Times New Roman" w:cs="Times New Roman"/>
          <w:color w:val="000000"/>
          <w:sz w:val="24"/>
          <w:szCs w:val="24"/>
        </w:rPr>
        <w:t xml:space="preserve"> once a year.</w:t>
      </w:r>
    </w:p>
    <w:p w:rsidR="00FA0287" w:rsidRDefault="00CF17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It is your responsibility to know the regulations governing your program of study. </w:t>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_____________________________________</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____________________________</w:t>
      </w:r>
    </w:p>
    <w:p w:rsidR="00FA0287" w:rsidRDefault="00CF17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ADVISOR</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DATE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STUDENT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DATE</w:t>
      </w:r>
    </w:p>
    <w:p w:rsidR="00FA0287" w:rsidRDefault="00CF17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_____________________________________</w:t>
      </w:r>
    </w:p>
    <w:p w:rsidR="00FA0287" w:rsidRDefault="00CF17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PROGRAM COORDINATOR</w:t>
      </w:r>
      <w:r>
        <w:rPr>
          <w:rFonts w:ascii="Times New Roman" w:eastAsia="Times New Roman" w:hAnsi="Times New Roman" w:cs="Times New Roman"/>
          <w:color w:val="000000"/>
          <w:sz w:val="24"/>
          <w:szCs w:val="24"/>
        </w:rPr>
        <w:tab/>
        <w:t>DATE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revised 9/9/15</w:t>
      </w:r>
    </w:p>
    <w:p w:rsidR="00FA0287" w:rsidRDefault="00FA0287">
      <w:pPr>
        <w:spacing w:after="0" w:line="240" w:lineRule="auto"/>
        <w:rPr>
          <w:rFonts w:ascii="Arial" w:eastAsia="Arial" w:hAnsi="Arial" w:cs="Arial"/>
          <w:b/>
          <w:color w:val="000000"/>
          <w:sz w:val="28"/>
          <w:szCs w:val="28"/>
        </w:rPr>
      </w:pPr>
    </w:p>
    <w:p w:rsidR="00FA0287" w:rsidRDefault="00FA0287">
      <w:pPr>
        <w:spacing w:after="0" w:line="240" w:lineRule="auto"/>
        <w:rPr>
          <w:rFonts w:ascii="Arial" w:eastAsia="Arial" w:hAnsi="Arial" w:cs="Arial"/>
          <w:b/>
          <w:color w:val="000000"/>
          <w:sz w:val="28"/>
          <w:szCs w:val="28"/>
        </w:rPr>
      </w:pPr>
    </w:p>
    <w:p w:rsidR="00FA0287" w:rsidRDefault="00FA0287">
      <w:pPr>
        <w:spacing w:after="0" w:line="240" w:lineRule="auto"/>
        <w:rPr>
          <w:rFonts w:ascii="Arial" w:eastAsia="Arial" w:hAnsi="Arial" w:cs="Arial"/>
          <w:b/>
          <w:color w:val="000000"/>
          <w:sz w:val="28"/>
          <w:szCs w:val="28"/>
        </w:rPr>
      </w:pPr>
    </w:p>
    <w:p w:rsidR="00FA0287" w:rsidRDefault="00FA0287">
      <w:pPr>
        <w:spacing w:after="0" w:line="240" w:lineRule="auto"/>
        <w:rPr>
          <w:rFonts w:ascii="Arial" w:eastAsia="Arial" w:hAnsi="Arial" w:cs="Arial"/>
          <w:b/>
          <w:color w:val="000000"/>
          <w:sz w:val="28"/>
          <w:szCs w:val="28"/>
        </w:rPr>
      </w:pPr>
    </w:p>
    <w:p w:rsidR="00FA0287" w:rsidRDefault="00FA0287">
      <w:pPr>
        <w:spacing w:after="0" w:line="240" w:lineRule="auto"/>
        <w:rPr>
          <w:rFonts w:ascii="Arial" w:eastAsia="Arial" w:hAnsi="Arial" w:cs="Arial"/>
          <w:b/>
          <w:color w:val="000000"/>
          <w:sz w:val="28"/>
          <w:szCs w:val="28"/>
        </w:rPr>
      </w:pPr>
    </w:p>
    <w:p w:rsidR="00FA0287" w:rsidRDefault="00CF1705">
      <w:pPr>
        <w:spacing w:after="0" w:line="240" w:lineRule="auto"/>
        <w:jc w:val="center"/>
        <w:rPr>
          <w:rFonts w:ascii="Times New Roman" w:eastAsia="Times New Roman" w:hAnsi="Times New Roman" w:cs="Times New Roman"/>
          <w:sz w:val="24"/>
          <w:szCs w:val="24"/>
        </w:rPr>
      </w:pPr>
      <w:r>
        <w:rPr>
          <w:rFonts w:ascii="Arial" w:eastAsia="Arial" w:hAnsi="Arial" w:cs="Arial"/>
          <w:b/>
          <w:color w:val="000000"/>
          <w:sz w:val="28"/>
          <w:szCs w:val="28"/>
        </w:rPr>
        <w:lastRenderedPageBreak/>
        <w:t>Curriculum, Assessment, &amp; Instruction required course descriptions by semester</w:t>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rPr>
          <w:rFonts w:ascii="Times New Roman" w:eastAsia="Times New Roman" w:hAnsi="Times New Roman" w:cs="Times New Roman"/>
          <w:sz w:val="24"/>
          <w:szCs w:val="24"/>
        </w:rPr>
      </w:pPr>
      <w:r>
        <w:rPr>
          <w:rFonts w:ascii="Arial" w:eastAsia="Arial" w:hAnsi="Arial" w:cs="Arial"/>
          <w:color w:val="000000"/>
          <w:sz w:val="28"/>
          <w:szCs w:val="28"/>
          <w:u w:val="single"/>
        </w:rPr>
        <w:t>Fall</w:t>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rPr>
          <w:rFonts w:ascii="Times New Roman" w:eastAsia="Times New Roman" w:hAnsi="Times New Roman" w:cs="Times New Roman"/>
          <w:sz w:val="24"/>
          <w:szCs w:val="24"/>
        </w:rPr>
      </w:pPr>
      <w:r>
        <w:rPr>
          <w:rFonts w:ascii="Arial" w:eastAsia="Arial" w:hAnsi="Arial" w:cs="Arial"/>
          <w:color w:val="000000"/>
          <w:sz w:val="28"/>
          <w:szCs w:val="28"/>
        </w:rPr>
        <w:t>EHD 521 - Classroom Prac</w:t>
      </w:r>
      <w:r>
        <w:rPr>
          <w:rFonts w:ascii="Arial" w:eastAsia="Arial" w:hAnsi="Arial" w:cs="Arial"/>
          <w:color w:val="000000"/>
          <w:sz w:val="28"/>
          <w:szCs w:val="28"/>
        </w:rPr>
        <w:t>tice to Improve Learning</w:t>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rPr>
          <w:rFonts w:ascii="Times New Roman" w:eastAsia="Times New Roman" w:hAnsi="Times New Roman" w:cs="Times New Roman"/>
          <w:sz w:val="24"/>
          <w:szCs w:val="24"/>
        </w:rPr>
      </w:pPr>
      <w:r>
        <w:rPr>
          <w:rFonts w:ascii="Arial" w:eastAsia="Arial" w:hAnsi="Arial" w:cs="Arial"/>
          <w:color w:val="000000"/>
          <w:sz w:val="28"/>
          <w:szCs w:val="28"/>
        </w:rPr>
        <w:t>Evidence based classroom practice and the skills to construct and sustain challenging instruction and a healthy learning environment. Individual and group reflection on research findings from educational psychology, brain developm</w:t>
      </w:r>
      <w:r>
        <w:rPr>
          <w:rFonts w:ascii="Arial" w:eastAsia="Arial" w:hAnsi="Arial" w:cs="Arial"/>
          <w:color w:val="000000"/>
          <w:sz w:val="28"/>
          <w:szCs w:val="28"/>
        </w:rPr>
        <w:t>ent and learning, universal design, effective schools, effective teaching, student diversity, social foundations and educational assessment.</w:t>
      </w:r>
    </w:p>
    <w:p w:rsidR="00FA0287" w:rsidRDefault="00CF1705">
      <w:pPr>
        <w:spacing w:after="0" w:line="240" w:lineRule="auto"/>
        <w:rPr>
          <w:rFonts w:ascii="Times New Roman" w:eastAsia="Times New Roman" w:hAnsi="Times New Roman" w:cs="Times New Roman"/>
          <w:sz w:val="24"/>
          <w:szCs w:val="24"/>
        </w:rPr>
      </w:pPr>
      <w:r>
        <w:rPr>
          <w:rFonts w:ascii="Arial" w:eastAsia="Arial" w:hAnsi="Arial" w:cs="Arial"/>
          <w:color w:val="000000"/>
          <w:sz w:val="28"/>
          <w:szCs w:val="28"/>
        </w:rPr>
        <w:t>Credits: 3</w:t>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rPr>
          <w:rFonts w:ascii="Times New Roman" w:eastAsia="Times New Roman" w:hAnsi="Times New Roman" w:cs="Times New Roman"/>
          <w:sz w:val="24"/>
          <w:szCs w:val="24"/>
        </w:rPr>
      </w:pPr>
      <w:r>
        <w:rPr>
          <w:rFonts w:ascii="Arial" w:eastAsia="Arial" w:hAnsi="Arial" w:cs="Arial"/>
          <w:color w:val="000000"/>
          <w:sz w:val="28"/>
          <w:szCs w:val="28"/>
        </w:rPr>
        <w:t>EHD 541 – Prevention and Intervention in School Settings-Social and Emotional Learning</w:t>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rPr>
          <w:rFonts w:ascii="Times New Roman" w:eastAsia="Times New Roman" w:hAnsi="Times New Roman" w:cs="Times New Roman"/>
          <w:sz w:val="24"/>
          <w:szCs w:val="24"/>
        </w:rPr>
      </w:pPr>
      <w:r>
        <w:rPr>
          <w:rFonts w:ascii="Arial" w:eastAsia="Arial" w:hAnsi="Arial" w:cs="Arial"/>
          <w:color w:val="000000"/>
          <w:sz w:val="28"/>
          <w:szCs w:val="28"/>
        </w:rPr>
        <w:t>Provides studen</w:t>
      </w:r>
      <w:r>
        <w:rPr>
          <w:rFonts w:ascii="Arial" w:eastAsia="Arial" w:hAnsi="Arial" w:cs="Arial"/>
          <w:color w:val="000000"/>
          <w:sz w:val="28"/>
          <w:szCs w:val="28"/>
        </w:rPr>
        <w:t>ts with an in-depth understanding of the factors, conditions, and circumstances which are commonly viewed as contributing to students and their families being placed “at risk”. Results of past and contemporary research findings, demographics, and various r</w:t>
      </w:r>
      <w:r>
        <w:rPr>
          <w:rFonts w:ascii="Arial" w:eastAsia="Arial" w:hAnsi="Arial" w:cs="Arial"/>
          <w:color w:val="000000"/>
          <w:sz w:val="28"/>
          <w:szCs w:val="28"/>
        </w:rPr>
        <w:t>eports involving the current and projected status of children at risk will be explored. Major emphasis will be upon how schools in contemporary society can effectively meet the multiple and complex instructional, personal, and social needs of students at r</w:t>
      </w:r>
      <w:r>
        <w:rPr>
          <w:rFonts w:ascii="Arial" w:eastAsia="Arial" w:hAnsi="Arial" w:cs="Arial"/>
          <w:color w:val="000000"/>
          <w:sz w:val="28"/>
          <w:szCs w:val="28"/>
        </w:rPr>
        <w:t xml:space="preserve">isk. Effective student dropout policies and practices will be explained. </w:t>
      </w:r>
    </w:p>
    <w:p w:rsidR="00FA0287" w:rsidRDefault="00CF1705">
      <w:pPr>
        <w:spacing w:after="0" w:line="240" w:lineRule="auto"/>
        <w:rPr>
          <w:rFonts w:ascii="Times New Roman" w:eastAsia="Times New Roman" w:hAnsi="Times New Roman" w:cs="Times New Roman"/>
          <w:sz w:val="24"/>
          <w:szCs w:val="24"/>
        </w:rPr>
      </w:pPr>
      <w:r>
        <w:rPr>
          <w:rFonts w:ascii="Arial" w:eastAsia="Arial" w:hAnsi="Arial" w:cs="Arial"/>
          <w:color w:val="000000"/>
          <w:sz w:val="28"/>
          <w:szCs w:val="28"/>
        </w:rPr>
        <w:t>Credits: 3</w:t>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rPr>
          <w:rFonts w:ascii="Times New Roman" w:eastAsia="Times New Roman" w:hAnsi="Times New Roman" w:cs="Times New Roman"/>
          <w:sz w:val="24"/>
          <w:szCs w:val="24"/>
        </w:rPr>
      </w:pPr>
      <w:r>
        <w:rPr>
          <w:rFonts w:ascii="Arial" w:eastAsia="Arial" w:hAnsi="Arial" w:cs="Arial"/>
          <w:color w:val="000000"/>
          <w:sz w:val="28"/>
          <w:szCs w:val="28"/>
        </w:rPr>
        <w:t>EHD 587 - Practicum: Action Research in PreK-12 Schools</w:t>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rPr>
          <w:rFonts w:ascii="Times New Roman" w:eastAsia="Times New Roman" w:hAnsi="Times New Roman" w:cs="Times New Roman"/>
          <w:sz w:val="24"/>
          <w:szCs w:val="24"/>
        </w:rPr>
      </w:pPr>
      <w:r>
        <w:rPr>
          <w:rFonts w:ascii="Arial" w:eastAsia="Arial" w:hAnsi="Arial" w:cs="Arial"/>
          <w:color w:val="000000"/>
          <w:sz w:val="28"/>
          <w:szCs w:val="28"/>
        </w:rPr>
        <w:t>Finish development of an action research plan for a question of educational practice of the student’s choice. Implement plan in a scho</w:t>
      </w:r>
      <w:r w:rsidR="00244B76">
        <w:rPr>
          <w:rFonts w:ascii="Arial" w:eastAsia="Arial" w:hAnsi="Arial" w:cs="Arial"/>
          <w:color w:val="000000"/>
          <w:sz w:val="28"/>
          <w:szCs w:val="28"/>
        </w:rPr>
        <w:t>ol or other educational setting</w:t>
      </w:r>
      <w:r>
        <w:rPr>
          <w:rFonts w:ascii="Arial" w:eastAsia="Arial" w:hAnsi="Arial" w:cs="Arial"/>
          <w:color w:val="000000"/>
          <w:sz w:val="28"/>
          <w:szCs w:val="28"/>
        </w:rPr>
        <w:t xml:space="preserve"> and share progress of implementation via a blog.  Present process and results to a profes</w:t>
      </w:r>
      <w:r>
        <w:rPr>
          <w:rFonts w:ascii="Arial" w:eastAsia="Arial" w:hAnsi="Arial" w:cs="Arial"/>
          <w:color w:val="000000"/>
          <w:sz w:val="28"/>
          <w:szCs w:val="28"/>
        </w:rPr>
        <w:t>sional audience. Satisfies practicum requirement.</w:t>
      </w:r>
    </w:p>
    <w:p w:rsidR="00FA0287" w:rsidRDefault="00CF1705">
      <w:pPr>
        <w:spacing w:after="0" w:line="240" w:lineRule="auto"/>
        <w:rPr>
          <w:rFonts w:ascii="Times New Roman" w:eastAsia="Times New Roman" w:hAnsi="Times New Roman" w:cs="Times New Roman"/>
          <w:sz w:val="24"/>
          <w:szCs w:val="24"/>
        </w:rPr>
      </w:pPr>
      <w:r>
        <w:rPr>
          <w:rFonts w:ascii="Arial" w:eastAsia="Arial" w:hAnsi="Arial" w:cs="Arial"/>
          <w:color w:val="000000"/>
          <w:sz w:val="28"/>
          <w:szCs w:val="28"/>
        </w:rPr>
        <w:t>Prerequisites: EHD 586 or instructor permission.</w:t>
      </w:r>
    </w:p>
    <w:p w:rsidR="00FA0287" w:rsidRDefault="00CF1705">
      <w:pPr>
        <w:spacing w:after="0" w:line="240" w:lineRule="auto"/>
        <w:rPr>
          <w:rFonts w:ascii="Times New Roman" w:eastAsia="Times New Roman" w:hAnsi="Times New Roman" w:cs="Times New Roman"/>
          <w:sz w:val="24"/>
          <w:szCs w:val="24"/>
        </w:rPr>
      </w:pPr>
      <w:r>
        <w:rPr>
          <w:rFonts w:ascii="Arial" w:eastAsia="Arial" w:hAnsi="Arial" w:cs="Arial"/>
          <w:color w:val="000000"/>
          <w:sz w:val="28"/>
          <w:szCs w:val="28"/>
        </w:rPr>
        <w:t xml:space="preserve">Notes: Continuation of action research project begun in EHD 586. </w:t>
      </w:r>
    </w:p>
    <w:p w:rsidR="00FA0287" w:rsidRDefault="00CF1705">
      <w:pPr>
        <w:spacing w:after="0" w:line="240" w:lineRule="auto"/>
        <w:rPr>
          <w:rFonts w:ascii="Times New Roman" w:eastAsia="Times New Roman" w:hAnsi="Times New Roman" w:cs="Times New Roman"/>
          <w:sz w:val="24"/>
          <w:szCs w:val="24"/>
        </w:rPr>
      </w:pPr>
      <w:r>
        <w:rPr>
          <w:rFonts w:ascii="Arial" w:eastAsia="Arial" w:hAnsi="Arial" w:cs="Arial"/>
          <w:color w:val="000000"/>
          <w:sz w:val="28"/>
          <w:szCs w:val="28"/>
        </w:rPr>
        <w:t>Credits: 3</w:t>
      </w:r>
    </w:p>
    <w:p w:rsidR="00FA0287" w:rsidRDefault="00FA0287">
      <w:pPr>
        <w:spacing w:after="0" w:line="240" w:lineRule="auto"/>
        <w:rPr>
          <w:rFonts w:ascii="Times New Roman" w:eastAsia="Times New Roman" w:hAnsi="Times New Roman" w:cs="Times New Roman"/>
          <w:sz w:val="24"/>
          <w:szCs w:val="24"/>
        </w:rPr>
      </w:pPr>
    </w:p>
    <w:p w:rsidR="00244B76" w:rsidRDefault="00244B76">
      <w:pPr>
        <w:spacing w:after="0" w:line="240" w:lineRule="auto"/>
        <w:rPr>
          <w:rFonts w:ascii="Arial" w:eastAsia="Arial" w:hAnsi="Arial" w:cs="Arial"/>
          <w:color w:val="000000"/>
          <w:sz w:val="28"/>
          <w:szCs w:val="28"/>
          <w:u w:val="single"/>
        </w:rPr>
      </w:pPr>
    </w:p>
    <w:p w:rsidR="00244B76" w:rsidRDefault="00244B76">
      <w:pPr>
        <w:spacing w:after="0" w:line="240" w:lineRule="auto"/>
        <w:rPr>
          <w:rFonts w:ascii="Arial" w:eastAsia="Arial" w:hAnsi="Arial" w:cs="Arial"/>
          <w:color w:val="000000"/>
          <w:sz w:val="28"/>
          <w:szCs w:val="28"/>
          <w:u w:val="single"/>
        </w:rPr>
      </w:pPr>
    </w:p>
    <w:p w:rsidR="00244B76" w:rsidRDefault="00244B76">
      <w:pPr>
        <w:spacing w:after="0" w:line="240" w:lineRule="auto"/>
        <w:rPr>
          <w:rFonts w:ascii="Arial" w:eastAsia="Arial" w:hAnsi="Arial" w:cs="Arial"/>
          <w:color w:val="000000"/>
          <w:sz w:val="28"/>
          <w:szCs w:val="28"/>
          <w:u w:val="single"/>
        </w:rPr>
      </w:pPr>
    </w:p>
    <w:p w:rsidR="00FA0287" w:rsidRDefault="00CF1705">
      <w:pPr>
        <w:spacing w:after="0" w:line="240" w:lineRule="auto"/>
        <w:rPr>
          <w:rFonts w:ascii="Times New Roman" w:eastAsia="Times New Roman" w:hAnsi="Times New Roman" w:cs="Times New Roman"/>
          <w:sz w:val="24"/>
          <w:szCs w:val="24"/>
        </w:rPr>
      </w:pPr>
      <w:r>
        <w:rPr>
          <w:rFonts w:ascii="Arial" w:eastAsia="Arial" w:hAnsi="Arial" w:cs="Arial"/>
          <w:color w:val="000000"/>
          <w:sz w:val="28"/>
          <w:szCs w:val="28"/>
          <w:u w:val="single"/>
        </w:rPr>
        <w:lastRenderedPageBreak/>
        <w:t>Spring</w:t>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rPr>
          <w:rFonts w:ascii="Times New Roman" w:eastAsia="Times New Roman" w:hAnsi="Times New Roman" w:cs="Times New Roman"/>
          <w:sz w:val="24"/>
          <w:szCs w:val="24"/>
        </w:rPr>
      </w:pPr>
      <w:r>
        <w:rPr>
          <w:rFonts w:ascii="Arial" w:eastAsia="Arial" w:hAnsi="Arial" w:cs="Arial"/>
          <w:color w:val="000000"/>
          <w:sz w:val="28"/>
          <w:szCs w:val="28"/>
        </w:rPr>
        <w:t>EHD 533 - Dynamics of the Curriculum</w:t>
      </w:r>
    </w:p>
    <w:p w:rsidR="00FA0287" w:rsidRDefault="00CF1705">
      <w:pPr>
        <w:spacing w:after="0" w:line="240" w:lineRule="auto"/>
        <w:rPr>
          <w:rFonts w:ascii="Times New Roman" w:eastAsia="Times New Roman" w:hAnsi="Times New Roman" w:cs="Times New Roman"/>
          <w:sz w:val="24"/>
          <w:szCs w:val="24"/>
        </w:rPr>
      </w:pPr>
      <w:r>
        <w:rPr>
          <w:rFonts w:ascii="Arial" w:eastAsia="Arial" w:hAnsi="Arial" w:cs="Arial"/>
          <w:color w:val="000000"/>
          <w:sz w:val="28"/>
          <w:szCs w:val="28"/>
        </w:rPr>
        <w:t xml:space="preserve"> </w:t>
      </w:r>
    </w:p>
    <w:p w:rsidR="00FA0287" w:rsidRDefault="00CF1705">
      <w:pPr>
        <w:spacing w:after="0" w:line="240" w:lineRule="auto"/>
        <w:rPr>
          <w:rFonts w:ascii="Times New Roman" w:eastAsia="Times New Roman" w:hAnsi="Times New Roman" w:cs="Times New Roman"/>
          <w:sz w:val="24"/>
          <w:szCs w:val="24"/>
        </w:rPr>
      </w:pPr>
      <w:r>
        <w:rPr>
          <w:rFonts w:ascii="Arial" w:eastAsia="Arial" w:hAnsi="Arial" w:cs="Arial"/>
          <w:color w:val="000000"/>
          <w:sz w:val="28"/>
          <w:szCs w:val="28"/>
        </w:rPr>
        <w:t>Contextualizes and examines contemporary models of curriculum development common to all areas of K-12 instruction. Trends and philosophical frameworks underpinning development, planning, implementation, and evaluation are compared and evaluated for student</w:t>
      </w:r>
      <w:r>
        <w:rPr>
          <w:rFonts w:ascii="Arial" w:eastAsia="Arial" w:hAnsi="Arial" w:cs="Arial"/>
          <w:color w:val="000000"/>
          <w:sz w:val="28"/>
          <w:szCs w:val="28"/>
        </w:rPr>
        <w:t>s to acquire skills applicable to current curriculum development processes.</w:t>
      </w:r>
    </w:p>
    <w:p w:rsidR="00FA0287" w:rsidRDefault="00CF1705">
      <w:pPr>
        <w:spacing w:after="0" w:line="240" w:lineRule="auto"/>
        <w:rPr>
          <w:rFonts w:ascii="Times New Roman" w:eastAsia="Times New Roman" w:hAnsi="Times New Roman" w:cs="Times New Roman"/>
          <w:sz w:val="24"/>
          <w:szCs w:val="24"/>
        </w:rPr>
      </w:pPr>
      <w:r>
        <w:rPr>
          <w:rFonts w:ascii="Arial" w:eastAsia="Arial" w:hAnsi="Arial" w:cs="Arial"/>
          <w:color w:val="000000"/>
          <w:sz w:val="28"/>
          <w:szCs w:val="28"/>
        </w:rPr>
        <w:t>Credits: 3</w:t>
      </w:r>
    </w:p>
    <w:p w:rsidR="00FA0287" w:rsidRDefault="00FA0287">
      <w:pPr>
        <w:spacing w:after="0" w:line="240" w:lineRule="auto"/>
        <w:rPr>
          <w:rFonts w:ascii="Times New Roman" w:eastAsia="Times New Roman" w:hAnsi="Times New Roman" w:cs="Times New Roman"/>
          <w:sz w:val="24"/>
          <w:szCs w:val="24"/>
        </w:rPr>
      </w:pPr>
    </w:p>
    <w:p w:rsidR="00FA0287" w:rsidRDefault="00244B76">
      <w:pPr>
        <w:spacing w:after="0" w:line="240" w:lineRule="auto"/>
        <w:rPr>
          <w:rFonts w:ascii="Arial" w:eastAsia="Arial" w:hAnsi="Arial" w:cs="Arial"/>
          <w:color w:val="000000"/>
          <w:sz w:val="28"/>
          <w:szCs w:val="28"/>
        </w:rPr>
      </w:pPr>
      <w:r>
        <w:rPr>
          <w:rFonts w:ascii="Arial" w:eastAsia="Arial" w:hAnsi="Arial" w:cs="Arial"/>
          <w:color w:val="000000"/>
          <w:sz w:val="28"/>
          <w:szCs w:val="28"/>
        </w:rPr>
        <w:t>EHD 519</w:t>
      </w:r>
      <w:r w:rsidR="00CF1705">
        <w:rPr>
          <w:rFonts w:ascii="Arial" w:eastAsia="Arial" w:hAnsi="Arial" w:cs="Arial"/>
          <w:color w:val="000000"/>
          <w:sz w:val="28"/>
          <w:szCs w:val="28"/>
        </w:rPr>
        <w:t xml:space="preserve"> – Formative Assessments: Research, Practice and Policy</w:t>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rPr>
          <w:rFonts w:ascii="Times New Roman" w:eastAsia="Times New Roman" w:hAnsi="Times New Roman" w:cs="Times New Roman"/>
          <w:sz w:val="24"/>
          <w:szCs w:val="24"/>
        </w:rPr>
      </w:pPr>
      <w:r>
        <w:rPr>
          <w:rFonts w:ascii="Arial" w:eastAsia="Arial" w:hAnsi="Arial" w:cs="Arial"/>
          <w:color w:val="000000"/>
          <w:sz w:val="28"/>
          <w:szCs w:val="28"/>
        </w:rPr>
        <w:t>Provides students with opportunity to learn</w:t>
      </w:r>
      <w:r>
        <w:rPr>
          <w:rFonts w:ascii="Times New Roman" w:eastAsia="Times New Roman" w:hAnsi="Times New Roman" w:cs="Times New Roman"/>
          <w:sz w:val="24"/>
          <w:szCs w:val="24"/>
        </w:rPr>
        <w:t xml:space="preserve"> </w:t>
      </w:r>
      <w:r>
        <w:rPr>
          <w:rFonts w:ascii="Arial" w:eastAsia="Arial" w:hAnsi="Arial" w:cs="Arial"/>
          <w:color w:val="000000"/>
          <w:sz w:val="28"/>
          <w:szCs w:val="28"/>
        </w:rPr>
        <w:t>different forms of formative assessments; to practic</w:t>
      </w:r>
      <w:r>
        <w:rPr>
          <w:rFonts w:ascii="Arial" w:eastAsia="Arial" w:hAnsi="Arial" w:cs="Arial"/>
          <w:color w:val="000000"/>
          <w:sz w:val="28"/>
          <w:szCs w:val="28"/>
        </w:rPr>
        <w:t>e development and implementation of formative assessment probes in educational settings, and to analyze related research</w:t>
      </w:r>
    </w:p>
    <w:p w:rsidR="00FA0287" w:rsidRDefault="00CF1705">
      <w:pPr>
        <w:spacing w:after="0" w:line="240" w:lineRule="auto"/>
        <w:rPr>
          <w:rFonts w:ascii="Times New Roman" w:eastAsia="Times New Roman" w:hAnsi="Times New Roman" w:cs="Times New Roman"/>
          <w:sz w:val="24"/>
          <w:szCs w:val="24"/>
        </w:rPr>
      </w:pPr>
      <w:r>
        <w:rPr>
          <w:rFonts w:ascii="Arial" w:eastAsia="Arial" w:hAnsi="Arial" w:cs="Arial"/>
          <w:color w:val="000000"/>
          <w:sz w:val="28"/>
          <w:szCs w:val="28"/>
        </w:rPr>
        <w:t>and policy documents on formative assessments.</w:t>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rPr>
          <w:rFonts w:ascii="Times New Roman" w:eastAsia="Times New Roman" w:hAnsi="Times New Roman" w:cs="Times New Roman"/>
          <w:sz w:val="24"/>
          <w:szCs w:val="24"/>
        </w:rPr>
      </w:pPr>
      <w:r>
        <w:rPr>
          <w:rFonts w:ascii="Arial" w:eastAsia="Arial" w:hAnsi="Arial" w:cs="Arial"/>
          <w:color w:val="000000"/>
          <w:sz w:val="28"/>
          <w:szCs w:val="28"/>
        </w:rPr>
        <w:t>EHD 586 - Seminar: Action Research in PreK-12 Schools</w:t>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rPr>
          <w:rFonts w:ascii="Times New Roman" w:eastAsia="Times New Roman" w:hAnsi="Times New Roman" w:cs="Times New Roman"/>
          <w:sz w:val="24"/>
          <w:szCs w:val="24"/>
        </w:rPr>
      </w:pPr>
      <w:r>
        <w:rPr>
          <w:rFonts w:ascii="Arial" w:eastAsia="Arial" w:hAnsi="Arial" w:cs="Arial"/>
          <w:color w:val="000000"/>
          <w:sz w:val="28"/>
          <w:szCs w:val="28"/>
        </w:rPr>
        <w:t xml:space="preserve">Introduction to action research </w:t>
      </w:r>
      <w:r>
        <w:rPr>
          <w:rFonts w:ascii="Arial" w:eastAsia="Arial" w:hAnsi="Arial" w:cs="Arial"/>
          <w:color w:val="000000"/>
          <w:sz w:val="28"/>
          <w:szCs w:val="28"/>
        </w:rPr>
        <w:t>principles and methods for educators in preK-12 schools, including reviewing professional literature on educational practice. Focus on collaboration among schools, families, and communities, and on professional learning and ethical practice. Begin developm</w:t>
      </w:r>
      <w:r>
        <w:rPr>
          <w:rFonts w:ascii="Arial" w:eastAsia="Arial" w:hAnsi="Arial" w:cs="Arial"/>
          <w:color w:val="000000"/>
          <w:sz w:val="28"/>
          <w:szCs w:val="28"/>
        </w:rPr>
        <w:t>ent of an action research plan for a question of educational practice of the student’s choice. Satisfies seminar requirement.</w:t>
      </w:r>
      <w:r>
        <w:rPr>
          <w:rFonts w:ascii="Arial" w:eastAsia="Arial" w:hAnsi="Arial" w:cs="Arial"/>
          <w:color w:val="000000"/>
          <w:sz w:val="28"/>
          <w:szCs w:val="28"/>
        </w:rPr>
        <w:br/>
        <w:t>Prerequisites: EHD 521 and EHD 533, or instructor permission.</w:t>
      </w:r>
    </w:p>
    <w:p w:rsidR="00FA0287" w:rsidRDefault="00FA0287">
      <w:pPr>
        <w:spacing w:after="0" w:line="240" w:lineRule="auto"/>
        <w:rPr>
          <w:rFonts w:ascii="Arial" w:eastAsia="Arial" w:hAnsi="Arial" w:cs="Arial"/>
          <w:color w:val="000000"/>
          <w:sz w:val="28"/>
          <w:szCs w:val="28"/>
        </w:rPr>
      </w:pPr>
    </w:p>
    <w:p w:rsidR="00FA0287" w:rsidRDefault="00CF1705">
      <w:pPr>
        <w:spacing w:after="0" w:line="240" w:lineRule="auto"/>
        <w:rPr>
          <w:rFonts w:ascii="Times New Roman" w:eastAsia="Times New Roman" w:hAnsi="Times New Roman" w:cs="Times New Roman"/>
          <w:sz w:val="24"/>
          <w:szCs w:val="24"/>
        </w:rPr>
      </w:pPr>
      <w:r>
        <w:rPr>
          <w:rFonts w:ascii="Arial" w:eastAsia="Arial" w:hAnsi="Arial" w:cs="Arial"/>
          <w:color w:val="000000"/>
          <w:sz w:val="28"/>
          <w:szCs w:val="28"/>
        </w:rPr>
        <w:t>Notes: 15 credits of graduate coursework in Education recommended</w:t>
      </w:r>
    </w:p>
    <w:p w:rsidR="00FA0287" w:rsidRDefault="00CF1705">
      <w:pPr>
        <w:spacing w:after="0" w:line="240" w:lineRule="auto"/>
        <w:rPr>
          <w:rFonts w:ascii="Times New Roman" w:eastAsia="Times New Roman" w:hAnsi="Times New Roman" w:cs="Times New Roman"/>
          <w:sz w:val="24"/>
          <w:szCs w:val="24"/>
        </w:rPr>
      </w:pPr>
      <w:r>
        <w:rPr>
          <w:rFonts w:ascii="Arial" w:eastAsia="Arial" w:hAnsi="Arial" w:cs="Arial"/>
          <w:color w:val="000000"/>
          <w:sz w:val="28"/>
          <w:szCs w:val="28"/>
        </w:rPr>
        <w:t>C</w:t>
      </w:r>
      <w:r>
        <w:rPr>
          <w:rFonts w:ascii="Arial" w:eastAsia="Arial" w:hAnsi="Arial" w:cs="Arial"/>
          <w:color w:val="000000"/>
          <w:sz w:val="28"/>
          <w:szCs w:val="28"/>
        </w:rPr>
        <w:t>redits: 3</w:t>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rPr>
          <w:rFonts w:ascii="Times New Roman" w:eastAsia="Times New Roman" w:hAnsi="Times New Roman" w:cs="Times New Roman"/>
          <w:sz w:val="24"/>
          <w:szCs w:val="24"/>
        </w:rPr>
      </w:pPr>
      <w:r>
        <w:rPr>
          <w:rFonts w:ascii="Arial" w:eastAsia="Arial" w:hAnsi="Arial" w:cs="Arial"/>
          <w:color w:val="000000"/>
          <w:sz w:val="28"/>
          <w:szCs w:val="28"/>
          <w:u w:val="single"/>
        </w:rPr>
        <w:t>Summer</w:t>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rPr>
          <w:rFonts w:ascii="Times New Roman" w:eastAsia="Times New Roman" w:hAnsi="Times New Roman" w:cs="Times New Roman"/>
          <w:sz w:val="24"/>
          <w:szCs w:val="24"/>
        </w:rPr>
      </w:pPr>
      <w:r>
        <w:rPr>
          <w:rFonts w:ascii="Arial" w:eastAsia="Arial" w:hAnsi="Arial" w:cs="Arial"/>
          <w:color w:val="000000"/>
          <w:sz w:val="28"/>
          <w:szCs w:val="28"/>
        </w:rPr>
        <w:t>TBA</w:t>
      </w:r>
    </w:p>
    <w:p w:rsidR="00FA0287" w:rsidRDefault="00FA0287">
      <w:pPr>
        <w:spacing w:after="0" w:line="240" w:lineRule="auto"/>
        <w:rPr>
          <w:rFonts w:ascii="Arial" w:eastAsia="Arial" w:hAnsi="Arial" w:cs="Arial"/>
          <w:color w:val="000000"/>
          <w:sz w:val="28"/>
          <w:szCs w:val="28"/>
          <w:u w:val="single"/>
        </w:rPr>
      </w:pPr>
    </w:p>
    <w:p w:rsidR="00244B76" w:rsidRDefault="00244B76">
      <w:pPr>
        <w:spacing w:after="0" w:line="240" w:lineRule="auto"/>
        <w:rPr>
          <w:rFonts w:ascii="Arial" w:eastAsia="Arial" w:hAnsi="Arial" w:cs="Arial"/>
          <w:color w:val="000000"/>
          <w:sz w:val="28"/>
          <w:szCs w:val="28"/>
          <w:u w:val="single"/>
        </w:rPr>
      </w:pPr>
    </w:p>
    <w:p w:rsidR="00244B76" w:rsidRDefault="00244B76">
      <w:pPr>
        <w:spacing w:after="0" w:line="240" w:lineRule="auto"/>
        <w:rPr>
          <w:rFonts w:ascii="Arial" w:eastAsia="Arial" w:hAnsi="Arial" w:cs="Arial"/>
          <w:color w:val="000000"/>
          <w:sz w:val="28"/>
          <w:szCs w:val="28"/>
          <w:u w:val="single"/>
        </w:rPr>
      </w:pPr>
    </w:p>
    <w:p w:rsidR="00244B76" w:rsidRDefault="00244B76">
      <w:pPr>
        <w:spacing w:after="0" w:line="240" w:lineRule="auto"/>
        <w:rPr>
          <w:rFonts w:ascii="Arial" w:eastAsia="Arial" w:hAnsi="Arial" w:cs="Arial"/>
          <w:color w:val="000000"/>
          <w:sz w:val="28"/>
          <w:szCs w:val="28"/>
          <w:u w:val="single"/>
        </w:rPr>
      </w:pPr>
    </w:p>
    <w:p w:rsidR="00244B76" w:rsidRDefault="00244B76">
      <w:pPr>
        <w:spacing w:after="0" w:line="240" w:lineRule="auto"/>
        <w:rPr>
          <w:rFonts w:ascii="Arial" w:eastAsia="Arial" w:hAnsi="Arial" w:cs="Arial"/>
          <w:color w:val="000000"/>
          <w:sz w:val="28"/>
          <w:szCs w:val="28"/>
          <w:u w:val="single"/>
        </w:rPr>
      </w:pPr>
    </w:p>
    <w:p w:rsidR="00244B76" w:rsidRDefault="00244B76">
      <w:pPr>
        <w:spacing w:after="0" w:line="240" w:lineRule="auto"/>
        <w:rPr>
          <w:rFonts w:ascii="Arial" w:eastAsia="Arial" w:hAnsi="Arial" w:cs="Arial"/>
          <w:color w:val="000000"/>
          <w:sz w:val="28"/>
          <w:szCs w:val="28"/>
          <w:u w:val="single"/>
        </w:rPr>
      </w:pPr>
    </w:p>
    <w:p w:rsidR="00244B76" w:rsidRDefault="00244B76">
      <w:pPr>
        <w:spacing w:after="0" w:line="240" w:lineRule="auto"/>
        <w:rPr>
          <w:rFonts w:ascii="Arial" w:eastAsia="Arial" w:hAnsi="Arial" w:cs="Arial"/>
          <w:color w:val="000000"/>
          <w:sz w:val="28"/>
          <w:szCs w:val="28"/>
          <w:u w:val="single"/>
        </w:rPr>
      </w:pPr>
    </w:p>
    <w:p w:rsidR="00FA0287" w:rsidRDefault="00CF1705">
      <w:pPr>
        <w:spacing w:after="0" w:line="240" w:lineRule="auto"/>
        <w:rPr>
          <w:rFonts w:ascii="Times New Roman" w:eastAsia="Times New Roman" w:hAnsi="Times New Roman" w:cs="Times New Roman"/>
          <w:sz w:val="24"/>
          <w:szCs w:val="24"/>
        </w:rPr>
      </w:pPr>
      <w:r>
        <w:rPr>
          <w:rFonts w:ascii="Arial" w:eastAsia="Arial" w:hAnsi="Arial" w:cs="Arial"/>
          <w:color w:val="000000"/>
          <w:sz w:val="28"/>
          <w:szCs w:val="28"/>
          <w:u w:val="single"/>
        </w:rPr>
        <w:lastRenderedPageBreak/>
        <w:t>Regularly offered electives, by arrangement with other programs</w:t>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rPr>
          <w:rFonts w:ascii="Times New Roman" w:eastAsia="Times New Roman" w:hAnsi="Times New Roman" w:cs="Times New Roman"/>
          <w:sz w:val="24"/>
          <w:szCs w:val="24"/>
        </w:rPr>
      </w:pPr>
      <w:r>
        <w:rPr>
          <w:rFonts w:ascii="Arial" w:eastAsia="Arial" w:hAnsi="Arial" w:cs="Arial"/>
          <w:color w:val="000000"/>
          <w:sz w:val="28"/>
          <w:szCs w:val="28"/>
          <w:u w:val="single"/>
        </w:rPr>
        <w:t>Fall, Spring, and/or Summer</w:t>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rPr>
          <w:rFonts w:ascii="Times New Roman" w:eastAsia="Times New Roman" w:hAnsi="Times New Roman" w:cs="Times New Roman"/>
          <w:sz w:val="24"/>
          <w:szCs w:val="24"/>
        </w:rPr>
      </w:pPr>
      <w:r>
        <w:rPr>
          <w:rFonts w:ascii="Arial" w:eastAsia="Arial" w:hAnsi="Arial" w:cs="Arial"/>
          <w:color w:val="000000"/>
          <w:sz w:val="28"/>
          <w:szCs w:val="28"/>
        </w:rPr>
        <w:t xml:space="preserve">EDT 520 – Digital Age Teaching and Learning Methods </w:t>
      </w:r>
    </w:p>
    <w:p w:rsidR="00FA0287" w:rsidRDefault="00CF1705">
      <w:pPr>
        <w:spacing w:after="0" w:line="240" w:lineRule="auto"/>
        <w:rPr>
          <w:rFonts w:ascii="Times New Roman" w:eastAsia="Times New Roman" w:hAnsi="Times New Roman" w:cs="Times New Roman"/>
          <w:sz w:val="24"/>
          <w:szCs w:val="24"/>
        </w:rPr>
      </w:pPr>
      <w:r>
        <w:rPr>
          <w:rFonts w:ascii="Arial" w:eastAsia="Arial" w:hAnsi="Arial" w:cs="Arial"/>
          <w:color w:val="000000"/>
          <w:sz w:val="28"/>
          <w:szCs w:val="28"/>
        </w:rPr>
        <w:t>(Instructional Technology program)</w:t>
      </w:r>
    </w:p>
    <w:p w:rsidR="00FA0287" w:rsidRDefault="00CF1705">
      <w:pPr>
        <w:spacing w:after="0" w:line="240" w:lineRule="auto"/>
        <w:rPr>
          <w:rFonts w:ascii="Times New Roman" w:eastAsia="Times New Roman" w:hAnsi="Times New Roman" w:cs="Times New Roman"/>
          <w:sz w:val="24"/>
          <w:szCs w:val="24"/>
        </w:rPr>
      </w:pPr>
      <w:r>
        <w:rPr>
          <w:rFonts w:ascii="Arial" w:eastAsia="Arial" w:hAnsi="Arial" w:cs="Arial"/>
          <w:color w:val="000000"/>
          <w:sz w:val="28"/>
          <w:szCs w:val="28"/>
        </w:rPr>
        <w:t xml:space="preserve">In this foundational course (for the IT </w:t>
      </w:r>
      <w:proofErr w:type="spellStart"/>
      <w:proofErr w:type="gramStart"/>
      <w:r>
        <w:rPr>
          <w:rFonts w:ascii="Arial" w:eastAsia="Arial" w:hAnsi="Arial" w:cs="Arial"/>
          <w:color w:val="000000"/>
          <w:sz w:val="28"/>
          <w:szCs w:val="28"/>
        </w:rPr>
        <w:t>M.Ed</w:t>
      </w:r>
      <w:proofErr w:type="spellEnd"/>
      <w:proofErr w:type="gramEnd"/>
      <w:r>
        <w:rPr>
          <w:rFonts w:ascii="Arial" w:eastAsia="Arial" w:hAnsi="Arial" w:cs="Arial"/>
          <w:color w:val="000000"/>
          <w:sz w:val="28"/>
          <w:szCs w:val="28"/>
        </w:rPr>
        <w:t xml:space="preserve"> and Graduate Certificate), students will explore how digital tools allow for new models of teaching and learning. Students will engage in critical review of how technology has been </w:t>
      </w:r>
      <w:proofErr w:type="gramStart"/>
      <w:r>
        <w:rPr>
          <w:rFonts w:ascii="Arial" w:eastAsia="Arial" w:hAnsi="Arial" w:cs="Arial"/>
          <w:color w:val="000000"/>
          <w:sz w:val="28"/>
          <w:szCs w:val="28"/>
        </w:rPr>
        <w:t>used, and</w:t>
      </w:r>
      <w:proofErr w:type="gramEnd"/>
      <w:r>
        <w:rPr>
          <w:rFonts w:ascii="Arial" w:eastAsia="Arial" w:hAnsi="Arial" w:cs="Arial"/>
          <w:color w:val="000000"/>
          <w:sz w:val="28"/>
          <w:szCs w:val="28"/>
        </w:rPr>
        <w:t xml:space="preserve"> explore current tren</w:t>
      </w:r>
      <w:r>
        <w:rPr>
          <w:rFonts w:ascii="Arial" w:eastAsia="Arial" w:hAnsi="Arial" w:cs="Arial"/>
          <w:color w:val="000000"/>
          <w:sz w:val="28"/>
          <w:szCs w:val="28"/>
        </w:rPr>
        <w:t>ds in educational settings. Students will discuss relevant theories of cognition, explore issues of access and equity, and consider how curriculum, instruction, and assessment might be designed with the support of technology. The learning environment for t</w:t>
      </w:r>
      <w:r>
        <w:rPr>
          <w:rFonts w:ascii="Arial" w:eastAsia="Arial" w:hAnsi="Arial" w:cs="Arial"/>
          <w:color w:val="000000"/>
          <w:sz w:val="28"/>
          <w:szCs w:val="28"/>
        </w:rPr>
        <w:t xml:space="preserve">he course will model different engagement, practical applications, design projects, and social networks. </w:t>
      </w:r>
    </w:p>
    <w:p w:rsidR="00FA0287" w:rsidRDefault="00CF1705">
      <w:pPr>
        <w:spacing w:after="0" w:line="240" w:lineRule="auto"/>
        <w:rPr>
          <w:rFonts w:ascii="Times New Roman" w:eastAsia="Times New Roman" w:hAnsi="Times New Roman" w:cs="Times New Roman"/>
          <w:sz w:val="24"/>
          <w:szCs w:val="24"/>
        </w:rPr>
      </w:pPr>
      <w:r>
        <w:rPr>
          <w:rFonts w:ascii="Arial" w:eastAsia="Arial" w:hAnsi="Arial" w:cs="Arial"/>
          <w:color w:val="000000"/>
          <w:sz w:val="28"/>
          <w:szCs w:val="28"/>
        </w:rPr>
        <w:t>Credits: 3</w:t>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rPr>
          <w:rFonts w:ascii="Times New Roman" w:eastAsia="Times New Roman" w:hAnsi="Times New Roman" w:cs="Times New Roman"/>
          <w:sz w:val="24"/>
          <w:szCs w:val="24"/>
        </w:rPr>
      </w:pPr>
      <w:r>
        <w:rPr>
          <w:rFonts w:ascii="Arial" w:eastAsia="Arial" w:hAnsi="Arial" w:cs="Arial"/>
          <w:b/>
          <w:color w:val="000000"/>
          <w:sz w:val="28"/>
          <w:szCs w:val="28"/>
        </w:rPr>
        <w:t>Expectations for online courses</w:t>
      </w:r>
    </w:p>
    <w:p w:rsidR="00FA0287" w:rsidRDefault="00FA0287">
      <w:pPr>
        <w:spacing w:after="0" w:line="240" w:lineRule="auto"/>
        <w:rPr>
          <w:rFonts w:ascii="Times New Roman" w:eastAsia="Times New Roman" w:hAnsi="Times New Roman" w:cs="Times New Roman"/>
          <w:sz w:val="24"/>
          <w:szCs w:val="24"/>
        </w:rPr>
      </w:pPr>
    </w:p>
    <w:p w:rsidR="00FA0287" w:rsidRDefault="00CF1705">
      <w:pPr>
        <w:numPr>
          <w:ilvl w:val="0"/>
          <w:numId w:val="67"/>
        </w:numPr>
        <w:spacing w:after="0" w:line="240" w:lineRule="auto"/>
        <w:rPr>
          <w:rFonts w:ascii="Arial" w:eastAsia="Arial" w:hAnsi="Arial" w:cs="Arial"/>
          <w:color w:val="000000"/>
          <w:sz w:val="28"/>
          <w:szCs w:val="28"/>
        </w:rPr>
      </w:pPr>
      <w:r>
        <w:rPr>
          <w:rFonts w:ascii="Arial" w:eastAsia="Arial" w:hAnsi="Arial" w:cs="Arial"/>
          <w:color w:val="000000"/>
          <w:sz w:val="28"/>
          <w:szCs w:val="28"/>
        </w:rPr>
        <w:t xml:space="preserve">Students in the Master of Education (M.Ed.), Master of Science (M.S.), and Certificate of Advanced Studies (C.A.S.) take required courses that are only available online. Students in the M.Ed. program have the option of taking the entire program online. </w:t>
      </w:r>
    </w:p>
    <w:p w:rsidR="00FA0287" w:rsidRDefault="00CF1705">
      <w:pPr>
        <w:numPr>
          <w:ilvl w:val="0"/>
          <w:numId w:val="67"/>
        </w:numPr>
        <w:spacing w:after="0" w:line="240" w:lineRule="auto"/>
        <w:rPr>
          <w:rFonts w:ascii="Arial" w:eastAsia="Arial" w:hAnsi="Arial" w:cs="Arial"/>
          <w:color w:val="000000"/>
          <w:sz w:val="28"/>
          <w:szCs w:val="28"/>
        </w:rPr>
      </w:pPr>
      <w:r>
        <w:rPr>
          <w:rFonts w:ascii="Arial" w:eastAsia="Arial" w:hAnsi="Arial" w:cs="Arial"/>
          <w:color w:val="000000"/>
          <w:sz w:val="28"/>
          <w:szCs w:val="28"/>
        </w:rPr>
        <w:t>Th</w:t>
      </w:r>
      <w:r>
        <w:rPr>
          <w:rFonts w:ascii="Arial" w:eastAsia="Arial" w:hAnsi="Arial" w:cs="Arial"/>
          <w:color w:val="000000"/>
          <w:sz w:val="28"/>
          <w:szCs w:val="28"/>
        </w:rPr>
        <w:t xml:space="preserve">e required courses are delivered through the University of Maine System’s Blackboard course management system. Instructors of electives may choose to use other course management systems, such as Moodle and Google Docs. </w:t>
      </w:r>
    </w:p>
    <w:p w:rsidR="00FA0287" w:rsidRDefault="00CF1705">
      <w:pPr>
        <w:numPr>
          <w:ilvl w:val="0"/>
          <w:numId w:val="67"/>
        </w:numPr>
        <w:spacing w:after="0" w:line="240" w:lineRule="auto"/>
        <w:rPr>
          <w:rFonts w:ascii="Arial" w:eastAsia="Arial" w:hAnsi="Arial" w:cs="Arial"/>
          <w:color w:val="000000"/>
          <w:sz w:val="28"/>
          <w:szCs w:val="28"/>
        </w:rPr>
      </w:pPr>
      <w:r>
        <w:rPr>
          <w:rFonts w:ascii="Arial" w:eastAsia="Arial" w:hAnsi="Arial" w:cs="Arial"/>
          <w:color w:val="000000"/>
          <w:sz w:val="28"/>
          <w:szCs w:val="28"/>
        </w:rPr>
        <w:t>It is possible that some instructors</w:t>
      </w:r>
      <w:r>
        <w:rPr>
          <w:rFonts w:ascii="Arial" w:eastAsia="Arial" w:hAnsi="Arial" w:cs="Arial"/>
          <w:color w:val="000000"/>
          <w:sz w:val="28"/>
          <w:szCs w:val="28"/>
        </w:rPr>
        <w:t xml:space="preserve"> of online courses may choose to use chats or other time-specific, digitally-based ways of communicating with students. In such cases, students would need to be available at the times chosen by the instructor. Every effort will be made to inform students i</w:t>
      </w:r>
      <w:r>
        <w:rPr>
          <w:rFonts w:ascii="Arial" w:eastAsia="Arial" w:hAnsi="Arial" w:cs="Arial"/>
          <w:color w:val="000000"/>
          <w:sz w:val="28"/>
          <w:szCs w:val="28"/>
        </w:rPr>
        <w:t>n advance of such synchronous features of any course.  </w:t>
      </w:r>
    </w:p>
    <w:p w:rsidR="00FA0287" w:rsidRDefault="00CF1705">
      <w:pPr>
        <w:numPr>
          <w:ilvl w:val="0"/>
          <w:numId w:val="67"/>
        </w:numPr>
        <w:spacing w:after="0" w:line="240" w:lineRule="auto"/>
        <w:rPr>
          <w:rFonts w:ascii="Arial" w:eastAsia="Arial" w:hAnsi="Arial" w:cs="Arial"/>
          <w:color w:val="000000"/>
          <w:sz w:val="28"/>
          <w:szCs w:val="28"/>
        </w:rPr>
      </w:pPr>
      <w:r>
        <w:rPr>
          <w:rFonts w:ascii="Arial" w:eastAsia="Arial" w:hAnsi="Arial" w:cs="Arial"/>
          <w:color w:val="000000"/>
          <w:sz w:val="28"/>
          <w:szCs w:val="28"/>
        </w:rPr>
        <w:t>For fully asynchronous courses (i.e., courses with no fixed times for chats or other meetings), students are still responsible for paying close attention to the course schedule, including assignment d</w:t>
      </w:r>
      <w:r>
        <w:rPr>
          <w:rFonts w:ascii="Arial" w:eastAsia="Arial" w:hAnsi="Arial" w:cs="Arial"/>
          <w:color w:val="000000"/>
          <w:sz w:val="28"/>
          <w:szCs w:val="28"/>
        </w:rPr>
        <w:t xml:space="preserve">ue dates, and staying current with the progression of the course. Time management is still important! If students do fall behind schedule, for whatever reason, they should communicate with the instructor as </w:t>
      </w:r>
      <w:r>
        <w:rPr>
          <w:rFonts w:ascii="Arial" w:eastAsia="Arial" w:hAnsi="Arial" w:cs="Arial"/>
          <w:color w:val="000000"/>
          <w:sz w:val="28"/>
          <w:szCs w:val="28"/>
        </w:rPr>
        <w:lastRenderedPageBreak/>
        <w:t>soon as possible (see the instructor’s contact in</w:t>
      </w:r>
      <w:r>
        <w:rPr>
          <w:rFonts w:ascii="Arial" w:eastAsia="Arial" w:hAnsi="Arial" w:cs="Arial"/>
          <w:color w:val="000000"/>
          <w:sz w:val="28"/>
          <w:szCs w:val="28"/>
        </w:rPr>
        <w:t>formation on the first page of the course syllabus).</w:t>
      </w:r>
    </w:p>
    <w:p w:rsidR="00FA0287" w:rsidRDefault="00CF1705">
      <w:pPr>
        <w:numPr>
          <w:ilvl w:val="0"/>
          <w:numId w:val="67"/>
        </w:numPr>
        <w:spacing w:after="0" w:line="240" w:lineRule="auto"/>
        <w:rPr>
          <w:rFonts w:ascii="Arial" w:eastAsia="Arial" w:hAnsi="Arial" w:cs="Arial"/>
          <w:color w:val="000000"/>
          <w:sz w:val="28"/>
          <w:szCs w:val="28"/>
        </w:rPr>
      </w:pPr>
      <w:r>
        <w:rPr>
          <w:rFonts w:ascii="Arial" w:eastAsia="Arial" w:hAnsi="Arial" w:cs="Arial"/>
          <w:color w:val="000000"/>
          <w:sz w:val="28"/>
          <w:szCs w:val="28"/>
        </w:rPr>
        <w:t>Even with asynchronous courses, there are ways of students communicating with each other, as well as with the instructor, that work best if the students stay on schedule. For example, in Blackboard, ther</w:t>
      </w:r>
      <w:r>
        <w:rPr>
          <w:rFonts w:ascii="Arial" w:eastAsia="Arial" w:hAnsi="Arial" w:cs="Arial"/>
          <w:color w:val="000000"/>
          <w:sz w:val="28"/>
          <w:szCs w:val="28"/>
        </w:rPr>
        <w:t xml:space="preserve">e are discussion boards and blogs that instructors may choose to use </w:t>
      </w:r>
      <w:proofErr w:type="gramStart"/>
      <w:r>
        <w:rPr>
          <w:rFonts w:ascii="Arial" w:eastAsia="Arial" w:hAnsi="Arial" w:cs="Arial"/>
          <w:color w:val="000000"/>
          <w:sz w:val="28"/>
          <w:szCs w:val="28"/>
        </w:rPr>
        <w:t>in order to</w:t>
      </w:r>
      <w:proofErr w:type="gramEnd"/>
      <w:r>
        <w:rPr>
          <w:rFonts w:ascii="Arial" w:eastAsia="Arial" w:hAnsi="Arial" w:cs="Arial"/>
          <w:color w:val="000000"/>
          <w:sz w:val="28"/>
          <w:szCs w:val="28"/>
        </w:rPr>
        <w:t xml:space="preserve"> facilitate sharing among students. Timely posting to discussion boards and blogs is essential to good communication among students. Students often have worthwhile insights and</w:t>
      </w:r>
      <w:r>
        <w:rPr>
          <w:rFonts w:ascii="Arial" w:eastAsia="Arial" w:hAnsi="Arial" w:cs="Arial"/>
          <w:color w:val="000000"/>
          <w:sz w:val="28"/>
          <w:szCs w:val="28"/>
        </w:rPr>
        <w:t xml:space="preserve"> suggestions to share with each other, </w:t>
      </w:r>
      <w:proofErr w:type="gramStart"/>
      <w:r>
        <w:rPr>
          <w:rFonts w:ascii="Arial" w:eastAsia="Arial" w:hAnsi="Arial" w:cs="Arial"/>
          <w:color w:val="000000"/>
          <w:sz w:val="28"/>
          <w:szCs w:val="28"/>
        </w:rPr>
        <w:t>similar to</w:t>
      </w:r>
      <w:proofErr w:type="gramEnd"/>
      <w:r>
        <w:rPr>
          <w:rFonts w:ascii="Arial" w:eastAsia="Arial" w:hAnsi="Arial" w:cs="Arial"/>
          <w:color w:val="000000"/>
          <w:sz w:val="28"/>
          <w:szCs w:val="28"/>
        </w:rPr>
        <w:t xml:space="preserve"> class discussions in in-person classes, that depend on timely postings. </w:t>
      </w:r>
    </w:p>
    <w:p w:rsidR="00FA0287" w:rsidRDefault="00CF1705">
      <w:pPr>
        <w:numPr>
          <w:ilvl w:val="0"/>
          <w:numId w:val="67"/>
        </w:numPr>
        <w:spacing w:after="0" w:line="240" w:lineRule="auto"/>
        <w:rPr>
          <w:rFonts w:ascii="Arial" w:eastAsia="Arial" w:hAnsi="Arial" w:cs="Arial"/>
          <w:color w:val="000000"/>
          <w:sz w:val="28"/>
          <w:szCs w:val="28"/>
        </w:rPr>
      </w:pPr>
      <w:r>
        <w:rPr>
          <w:rFonts w:ascii="Arial" w:eastAsia="Arial" w:hAnsi="Arial" w:cs="Arial"/>
          <w:color w:val="000000"/>
          <w:sz w:val="28"/>
          <w:szCs w:val="28"/>
        </w:rPr>
        <w:t>Assignment due dates are important to satisfactory progress in a course. Instructors may plan to give feedback on assignments so that</w:t>
      </w:r>
      <w:r>
        <w:rPr>
          <w:rFonts w:ascii="Arial" w:eastAsia="Arial" w:hAnsi="Arial" w:cs="Arial"/>
          <w:color w:val="000000"/>
          <w:sz w:val="28"/>
          <w:szCs w:val="28"/>
        </w:rPr>
        <w:t xml:space="preserve"> students may make revisions, and/or they may use what is learned in one assignment </w:t>
      </w:r>
      <w:proofErr w:type="gramStart"/>
      <w:r>
        <w:rPr>
          <w:rFonts w:ascii="Arial" w:eastAsia="Arial" w:hAnsi="Arial" w:cs="Arial"/>
          <w:color w:val="000000"/>
          <w:sz w:val="28"/>
          <w:szCs w:val="28"/>
        </w:rPr>
        <w:t>in order to</w:t>
      </w:r>
      <w:proofErr w:type="gramEnd"/>
      <w:r>
        <w:rPr>
          <w:rFonts w:ascii="Arial" w:eastAsia="Arial" w:hAnsi="Arial" w:cs="Arial"/>
          <w:color w:val="000000"/>
          <w:sz w:val="28"/>
          <w:szCs w:val="28"/>
        </w:rPr>
        <w:t xml:space="preserve"> successfully complete subsequent assignments. In Blackboard, feedback and scoring of assignments are available to students by checking “My Grades”. </w:t>
      </w:r>
    </w:p>
    <w:p w:rsidR="00FA0287" w:rsidRDefault="00CF1705">
      <w:pPr>
        <w:numPr>
          <w:ilvl w:val="0"/>
          <w:numId w:val="67"/>
        </w:numPr>
        <w:spacing w:after="0" w:line="240" w:lineRule="auto"/>
        <w:rPr>
          <w:rFonts w:ascii="Arial" w:eastAsia="Arial" w:hAnsi="Arial" w:cs="Arial"/>
          <w:color w:val="000000"/>
          <w:sz w:val="28"/>
          <w:szCs w:val="28"/>
        </w:rPr>
      </w:pPr>
      <w:r>
        <w:rPr>
          <w:rFonts w:ascii="Arial" w:eastAsia="Arial" w:hAnsi="Arial" w:cs="Arial"/>
          <w:color w:val="000000"/>
          <w:sz w:val="28"/>
          <w:szCs w:val="28"/>
        </w:rPr>
        <w:t>Instructors</w:t>
      </w:r>
      <w:r>
        <w:rPr>
          <w:rFonts w:ascii="Arial" w:eastAsia="Arial" w:hAnsi="Arial" w:cs="Arial"/>
          <w:color w:val="000000"/>
          <w:sz w:val="28"/>
          <w:szCs w:val="28"/>
        </w:rPr>
        <w:t xml:space="preserve"> may make changes in a course or send out reminders about up-coming assignments through the course management system (e.g., “Announcements” in Blackboard) or via e-mail. </w:t>
      </w:r>
    </w:p>
    <w:p w:rsidR="00FA0287" w:rsidRDefault="00CF1705">
      <w:pPr>
        <w:numPr>
          <w:ilvl w:val="0"/>
          <w:numId w:val="67"/>
        </w:numPr>
        <w:spacing w:after="0" w:line="240" w:lineRule="auto"/>
        <w:rPr>
          <w:rFonts w:ascii="Arial" w:eastAsia="Arial" w:hAnsi="Arial" w:cs="Arial"/>
          <w:color w:val="000000"/>
          <w:sz w:val="28"/>
          <w:szCs w:val="28"/>
        </w:rPr>
      </w:pPr>
      <w:r>
        <w:rPr>
          <w:rFonts w:ascii="Arial" w:eastAsia="Arial" w:hAnsi="Arial" w:cs="Arial"/>
          <w:color w:val="000000"/>
          <w:sz w:val="28"/>
          <w:szCs w:val="28"/>
        </w:rPr>
        <w:t xml:space="preserve">For some instructors, using e-mail, telephone, Skype, Zoom, Google Hangout, etc. may </w:t>
      </w:r>
      <w:r>
        <w:rPr>
          <w:rFonts w:ascii="Arial" w:eastAsia="Arial" w:hAnsi="Arial" w:cs="Arial"/>
          <w:color w:val="000000"/>
          <w:sz w:val="28"/>
          <w:szCs w:val="28"/>
        </w:rPr>
        <w:t>be an important supplement to communication through the course management system. See the syllabus for details.</w:t>
      </w:r>
    </w:p>
    <w:p w:rsidR="00244B76" w:rsidRDefault="00CF1705" w:rsidP="00244B76">
      <w:pPr>
        <w:numPr>
          <w:ilvl w:val="0"/>
          <w:numId w:val="67"/>
        </w:numPr>
        <w:spacing w:after="0" w:line="240" w:lineRule="auto"/>
        <w:rPr>
          <w:rFonts w:ascii="Arial" w:eastAsia="Arial" w:hAnsi="Arial" w:cs="Arial"/>
          <w:color w:val="000000"/>
          <w:sz w:val="28"/>
          <w:szCs w:val="28"/>
        </w:rPr>
      </w:pPr>
      <w:r>
        <w:rPr>
          <w:rFonts w:ascii="Arial" w:eastAsia="Arial" w:hAnsi="Arial" w:cs="Arial"/>
          <w:color w:val="000000"/>
          <w:sz w:val="28"/>
          <w:szCs w:val="28"/>
        </w:rPr>
        <w:t xml:space="preserve">If in doubt about the expectations for an assignment, the scoring of an assignment, or any other aspect of the course, students should initiate </w:t>
      </w:r>
      <w:r>
        <w:rPr>
          <w:rFonts w:ascii="Arial" w:eastAsia="Arial" w:hAnsi="Arial" w:cs="Arial"/>
          <w:color w:val="000000"/>
          <w:sz w:val="28"/>
          <w:szCs w:val="28"/>
        </w:rPr>
        <w:t xml:space="preserve">communication with the instructor using the contact information in the syllabus. </w:t>
      </w:r>
    </w:p>
    <w:p w:rsidR="00FA0287" w:rsidRPr="00244B76" w:rsidRDefault="00CF1705" w:rsidP="00244B76">
      <w:pPr>
        <w:numPr>
          <w:ilvl w:val="0"/>
          <w:numId w:val="67"/>
        </w:numPr>
        <w:spacing w:after="0" w:line="240" w:lineRule="auto"/>
        <w:rPr>
          <w:rFonts w:ascii="Arial" w:eastAsia="Arial" w:hAnsi="Arial" w:cs="Arial"/>
          <w:color w:val="000000"/>
          <w:sz w:val="28"/>
          <w:szCs w:val="28"/>
        </w:rPr>
      </w:pPr>
      <w:r w:rsidRPr="00244B76">
        <w:rPr>
          <w:rFonts w:ascii="Arial" w:eastAsia="Arial" w:hAnsi="Arial" w:cs="Arial"/>
          <w:color w:val="000000"/>
          <w:sz w:val="28"/>
          <w:szCs w:val="28"/>
        </w:rPr>
        <w:t xml:space="preserve">As in any course, the goal for an online course is successful completion of the course by the end of the semester. If for any reason a student realizes that s/he will not be </w:t>
      </w:r>
      <w:r w:rsidRPr="00244B76">
        <w:rPr>
          <w:rFonts w:ascii="Arial" w:eastAsia="Arial" w:hAnsi="Arial" w:cs="Arial"/>
          <w:color w:val="000000"/>
          <w:sz w:val="28"/>
          <w:szCs w:val="28"/>
        </w:rPr>
        <w:t>able to finish the course as scheduled, it is the responsibility of the student to contact the instructor and discuss the situation.</w:t>
      </w:r>
    </w:p>
    <w:p w:rsidR="00FA0287" w:rsidRDefault="00CF1705">
      <w:pPr>
        <w:numPr>
          <w:ilvl w:val="0"/>
          <w:numId w:val="67"/>
        </w:numPr>
        <w:spacing w:after="0" w:line="240" w:lineRule="auto"/>
        <w:rPr>
          <w:rFonts w:ascii="Arial" w:eastAsia="Arial" w:hAnsi="Arial" w:cs="Arial"/>
          <w:color w:val="000000"/>
          <w:sz w:val="28"/>
          <w:szCs w:val="28"/>
        </w:rPr>
      </w:pPr>
      <w:r>
        <w:rPr>
          <w:rFonts w:ascii="Arial" w:eastAsia="Arial" w:hAnsi="Arial" w:cs="Arial"/>
          <w:color w:val="000000"/>
          <w:sz w:val="28"/>
          <w:szCs w:val="28"/>
        </w:rPr>
        <w:t>Instructors have the option of assigning a grade of “Incomplete” to a student who has made good progress in a course but is</w:t>
      </w:r>
      <w:r>
        <w:rPr>
          <w:rFonts w:ascii="Arial" w:eastAsia="Arial" w:hAnsi="Arial" w:cs="Arial"/>
          <w:color w:val="000000"/>
          <w:sz w:val="28"/>
          <w:szCs w:val="28"/>
        </w:rPr>
        <w:t xml:space="preserve"> not able to complete the course by the end of the semester. The student who is unable to complete a course should discuss with the instructor whether a grade of “Incomplete” is appropriate and how and when the student will complete the remaining assignmen</w:t>
      </w:r>
      <w:r>
        <w:rPr>
          <w:rFonts w:ascii="Arial" w:eastAsia="Arial" w:hAnsi="Arial" w:cs="Arial"/>
          <w:color w:val="000000"/>
          <w:sz w:val="28"/>
          <w:szCs w:val="28"/>
        </w:rPr>
        <w:t xml:space="preserve">ts. The College of Education and Human Development has a policy (see section of this Handbook on College of Education and Human Development </w:t>
      </w:r>
      <w:r>
        <w:rPr>
          <w:rFonts w:ascii="Arial" w:eastAsia="Arial" w:hAnsi="Arial" w:cs="Arial"/>
          <w:color w:val="000000"/>
          <w:sz w:val="28"/>
          <w:szCs w:val="28"/>
        </w:rPr>
        <w:lastRenderedPageBreak/>
        <w:t>policies) that for a course for which a grade of “Incomplete” was assigned, the student must complete the work withi</w:t>
      </w:r>
      <w:r>
        <w:rPr>
          <w:rFonts w:ascii="Arial" w:eastAsia="Arial" w:hAnsi="Arial" w:cs="Arial"/>
          <w:color w:val="000000"/>
          <w:sz w:val="28"/>
          <w:szCs w:val="28"/>
        </w:rPr>
        <w:t>n a year of the end of the semester in which the student enrolled in the course.</w:t>
      </w:r>
    </w:p>
    <w:p w:rsidR="00FA0287" w:rsidRDefault="00CF1705">
      <w:pPr>
        <w:numPr>
          <w:ilvl w:val="0"/>
          <w:numId w:val="67"/>
        </w:numPr>
        <w:spacing w:after="0" w:line="240" w:lineRule="auto"/>
        <w:rPr>
          <w:rFonts w:ascii="Arial" w:eastAsia="Arial" w:hAnsi="Arial" w:cs="Arial"/>
          <w:color w:val="000000"/>
          <w:sz w:val="28"/>
          <w:szCs w:val="28"/>
        </w:rPr>
      </w:pPr>
      <w:r>
        <w:rPr>
          <w:rFonts w:ascii="Arial" w:eastAsia="Arial" w:hAnsi="Arial" w:cs="Arial"/>
          <w:color w:val="000000"/>
          <w:sz w:val="28"/>
          <w:szCs w:val="28"/>
        </w:rPr>
        <w:t>Please consult the policies of the Graduate School, of the College of Education and Human Development, and of the University of Maine in other sections of this Handbook for ot</w:t>
      </w:r>
      <w:r>
        <w:rPr>
          <w:rFonts w:ascii="Arial" w:eastAsia="Arial" w:hAnsi="Arial" w:cs="Arial"/>
          <w:color w:val="000000"/>
          <w:sz w:val="28"/>
          <w:szCs w:val="28"/>
        </w:rPr>
        <w:t xml:space="preserve">her expectations that apply to your online courses. </w:t>
      </w:r>
    </w:p>
    <w:p w:rsidR="00FA0287" w:rsidRDefault="00FA0287">
      <w:pPr>
        <w:spacing w:after="0" w:line="240" w:lineRule="auto"/>
        <w:rPr>
          <w:rFonts w:ascii="Arial" w:eastAsia="Arial" w:hAnsi="Arial" w:cs="Arial"/>
          <w:b/>
          <w:color w:val="000000"/>
          <w:sz w:val="28"/>
          <w:szCs w:val="28"/>
        </w:rPr>
      </w:pPr>
    </w:p>
    <w:p w:rsidR="00FA0287" w:rsidRDefault="00CF1705">
      <w:pPr>
        <w:spacing w:after="0" w:line="240" w:lineRule="auto"/>
        <w:rPr>
          <w:rFonts w:ascii="Times New Roman" w:eastAsia="Times New Roman" w:hAnsi="Times New Roman" w:cs="Times New Roman"/>
          <w:sz w:val="24"/>
          <w:szCs w:val="24"/>
        </w:rPr>
      </w:pPr>
      <w:r>
        <w:rPr>
          <w:rFonts w:ascii="Arial" w:eastAsia="Arial" w:hAnsi="Arial" w:cs="Arial"/>
          <w:b/>
          <w:color w:val="000000"/>
          <w:sz w:val="28"/>
          <w:szCs w:val="28"/>
        </w:rPr>
        <w:t>Advising</w:t>
      </w:r>
    </w:p>
    <w:p w:rsidR="00FA0287" w:rsidRDefault="00FA0287">
      <w:pPr>
        <w:spacing w:after="0" w:line="240" w:lineRule="auto"/>
        <w:rPr>
          <w:rFonts w:ascii="Times New Roman" w:eastAsia="Times New Roman" w:hAnsi="Times New Roman" w:cs="Times New Roman"/>
          <w:sz w:val="24"/>
          <w:szCs w:val="24"/>
        </w:rPr>
      </w:pPr>
    </w:p>
    <w:p w:rsidR="00FA0287" w:rsidRDefault="00CF1705">
      <w:pPr>
        <w:numPr>
          <w:ilvl w:val="0"/>
          <w:numId w:val="69"/>
        </w:numPr>
        <w:spacing w:after="0" w:line="240" w:lineRule="auto"/>
        <w:rPr>
          <w:rFonts w:ascii="Arial" w:eastAsia="Arial" w:hAnsi="Arial" w:cs="Arial"/>
          <w:color w:val="000000"/>
          <w:sz w:val="28"/>
          <w:szCs w:val="28"/>
        </w:rPr>
      </w:pPr>
      <w:r>
        <w:rPr>
          <w:rFonts w:ascii="Arial" w:eastAsia="Arial" w:hAnsi="Arial" w:cs="Arial"/>
          <w:color w:val="000000"/>
          <w:sz w:val="28"/>
          <w:szCs w:val="28"/>
        </w:rPr>
        <w:t>Each student enrolled in the graduate programs in Elementary Education (Curriculum, Assessment, and Instruction) and Secondary Education (Curriculum, Assessment, and Instruction) has been assigned a member of the faculty for these programs as their adviser</w:t>
      </w:r>
      <w:r>
        <w:rPr>
          <w:rFonts w:ascii="Arial" w:eastAsia="Arial" w:hAnsi="Arial" w:cs="Arial"/>
          <w:color w:val="000000"/>
          <w:sz w:val="28"/>
          <w:szCs w:val="28"/>
        </w:rPr>
        <w:t xml:space="preserve">. This assignment occurs at the time of admission, although assignments may be changed at other times as needed. Students will be informed by e-mail of any change in advisers. </w:t>
      </w:r>
    </w:p>
    <w:p w:rsidR="00FA0287" w:rsidRDefault="00CF1705">
      <w:pPr>
        <w:numPr>
          <w:ilvl w:val="0"/>
          <w:numId w:val="69"/>
        </w:numPr>
        <w:spacing w:after="0" w:line="240" w:lineRule="auto"/>
        <w:rPr>
          <w:rFonts w:ascii="Arial" w:eastAsia="Arial" w:hAnsi="Arial" w:cs="Arial"/>
          <w:color w:val="000000"/>
          <w:sz w:val="28"/>
          <w:szCs w:val="28"/>
        </w:rPr>
      </w:pPr>
      <w:r>
        <w:rPr>
          <w:rFonts w:ascii="Arial" w:eastAsia="Arial" w:hAnsi="Arial" w:cs="Arial"/>
          <w:color w:val="000000"/>
          <w:sz w:val="28"/>
          <w:szCs w:val="28"/>
        </w:rPr>
        <w:t>Graduate School policy requires that a student’s first registration be submitte</w:t>
      </w:r>
      <w:r>
        <w:rPr>
          <w:rFonts w:ascii="Arial" w:eastAsia="Arial" w:hAnsi="Arial" w:cs="Arial"/>
          <w:color w:val="000000"/>
          <w:sz w:val="28"/>
          <w:szCs w:val="28"/>
        </w:rPr>
        <w:t xml:space="preserve">d by their adviser. This policy ensures that all students have some initial contact with their adviser and get started with an appropriate course(s). In subsequent semesters, students can register themselves through </w:t>
      </w:r>
      <w:proofErr w:type="spellStart"/>
      <w:r>
        <w:rPr>
          <w:rFonts w:ascii="Arial" w:eastAsia="Arial" w:hAnsi="Arial" w:cs="Arial"/>
          <w:color w:val="000000"/>
          <w:sz w:val="28"/>
          <w:szCs w:val="28"/>
        </w:rPr>
        <w:t>MaineStreet</w:t>
      </w:r>
      <w:proofErr w:type="spellEnd"/>
      <w:r>
        <w:rPr>
          <w:rFonts w:ascii="Arial" w:eastAsia="Arial" w:hAnsi="Arial" w:cs="Arial"/>
          <w:color w:val="000000"/>
          <w:sz w:val="28"/>
          <w:szCs w:val="28"/>
        </w:rPr>
        <w:t xml:space="preserve">. </w:t>
      </w:r>
    </w:p>
    <w:p w:rsidR="00FA0287" w:rsidRDefault="00CF1705">
      <w:pPr>
        <w:numPr>
          <w:ilvl w:val="0"/>
          <w:numId w:val="69"/>
        </w:numPr>
        <w:spacing w:after="0" w:line="240" w:lineRule="auto"/>
        <w:rPr>
          <w:rFonts w:ascii="Arial" w:eastAsia="Arial" w:hAnsi="Arial" w:cs="Arial"/>
          <w:color w:val="000000"/>
          <w:sz w:val="28"/>
          <w:szCs w:val="28"/>
        </w:rPr>
      </w:pPr>
      <w:r>
        <w:rPr>
          <w:rFonts w:ascii="Arial" w:eastAsia="Arial" w:hAnsi="Arial" w:cs="Arial"/>
          <w:color w:val="000000"/>
          <w:sz w:val="28"/>
          <w:szCs w:val="28"/>
        </w:rPr>
        <w:t>The Graduate School requir</w:t>
      </w:r>
      <w:r>
        <w:rPr>
          <w:rFonts w:ascii="Arial" w:eastAsia="Arial" w:hAnsi="Arial" w:cs="Arial"/>
          <w:color w:val="000000"/>
          <w:sz w:val="28"/>
          <w:szCs w:val="28"/>
        </w:rPr>
        <w:t xml:space="preserve">es that each student have a program of study form filled out, signed by the student and the adviser, and submitted to the Graduate School. This should be done by the completion of 12 credits or by the third registration, whichever comes first. The student </w:t>
      </w:r>
      <w:r>
        <w:rPr>
          <w:rFonts w:ascii="Arial" w:eastAsia="Arial" w:hAnsi="Arial" w:cs="Arial"/>
          <w:color w:val="000000"/>
          <w:sz w:val="28"/>
          <w:szCs w:val="28"/>
        </w:rPr>
        <w:t xml:space="preserve">should follow their program of study in subsequent </w:t>
      </w:r>
      <w:proofErr w:type="gramStart"/>
      <w:r>
        <w:rPr>
          <w:rFonts w:ascii="Arial" w:eastAsia="Arial" w:hAnsi="Arial" w:cs="Arial"/>
          <w:color w:val="000000"/>
          <w:sz w:val="28"/>
          <w:szCs w:val="28"/>
        </w:rPr>
        <w:t>registrations, and</w:t>
      </w:r>
      <w:proofErr w:type="gramEnd"/>
      <w:r>
        <w:rPr>
          <w:rFonts w:ascii="Arial" w:eastAsia="Arial" w:hAnsi="Arial" w:cs="Arial"/>
          <w:color w:val="000000"/>
          <w:sz w:val="28"/>
          <w:szCs w:val="28"/>
        </w:rPr>
        <w:t xml:space="preserve"> consult with their adviser if they need or wish to make changes in what is indicated in their program of study. The program is study is updated when the student applies to </w:t>
      </w:r>
      <w:proofErr w:type="gramStart"/>
      <w:r>
        <w:rPr>
          <w:rFonts w:ascii="Arial" w:eastAsia="Arial" w:hAnsi="Arial" w:cs="Arial"/>
          <w:color w:val="000000"/>
          <w:sz w:val="28"/>
          <w:szCs w:val="28"/>
        </w:rPr>
        <w:t>graduate, and</w:t>
      </w:r>
      <w:proofErr w:type="gramEnd"/>
      <w:r>
        <w:rPr>
          <w:rFonts w:ascii="Arial" w:eastAsia="Arial" w:hAnsi="Arial" w:cs="Arial"/>
          <w:color w:val="000000"/>
          <w:sz w:val="28"/>
          <w:szCs w:val="28"/>
        </w:rPr>
        <w:t xml:space="preserve"> </w:t>
      </w:r>
      <w:r>
        <w:rPr>
          <w:rFonts w:ascii="Arial" w:eastAsia="Arial" w:hAnsi="Arial" w:cs="Arial"/>
          <w:color w:val="000000"/>
          <w:sz w:val="28"/>
          <w:szCs w:val="28"/>
        </w:rPr>
        <w:t xml:space="preserve">used to determine whether the student has met all the program requirements for graduation. </w:t>
      </w:r>
    </w:p>
    <w:p w:rsidR="00FA0287" w:rsidRDefault="00CF1705">
      <w:pPr>
        <w:numPr>
          <w:ilvl w:val="0"/>
          <w:numId w:val="69"/>
        </w:numPr>
        <w:spacing w:after="0" w:line="240" w:lineRule="auto"/>
        <w:rPr>
          <w:rFonts w:ascii="Arial" w:eastAsia="Arial" w:hAnsi="Arial" w:cs="Arial"/>
          <w:color w:val="000000"/>
          <w:sz w:val="28"/>
          <w:szCs w:val="28"/>
        </w:rPr>
      </w:pPr>
      <w:r>
        <w:rPr>
          <w:rFonts w:ascii="Arial" w:eastAsia="Arial" w:hAnsi="Arial" w:cs="Arial"/>
          <w:color w:val="000000"/>
          <w:sz w:val="28"/>
          <w:szCs w:val="28"/>
        </w:rPr>
        <w:t xml:space="preserve">The adviser can assist a student with any changes in courses compared to what has been outlined on the program of study form. This can occur for </w:t>
      </w:r>
      <w:proofErr w:type="gramStart"/>
      <w:r>
        <w:rPr>
          <w:rFonts w:ascii="Arial" w:eastAsia="Arial" w:hAnsi="Arial" w:cs="Arial"/>
          <w:color w:val="000000"/>
          <w:sz w:val="28"/>
          <w:szCs w:val="28"/>
        </w:rPr>
        <w:t>a number of</w:t>
      </w:r>
      <w:proofErr w:type="gramEnd"/>
      <w:r>
        <w:rPr>
          <w:rFonts w:ascii="Arial" w:eastAsia="Arial" w:hAnsi="Arial" w:cs="Arial"/>
          <w:color w:val="000000"/>
          <w:sz w:val="28"/>
          <w:szCs w:val="28"/>
        </w:rPr>
        <w:t xml:space="preserve"> reasons</w:t>
      </w:r>
      <w:r>
        <w:rPr>
          <w:rFonts w:ascii="Arial" w:eastAsia="Arial" w:hAnsi="Arial" w:cs="Arial"/>
          <w:color w:val="000000"/>
          <w:sz w:val="28"/>
          <w:szCs w:val="28"/>
        </w:rPr>
        <w:t xml:space="preserve">, including course availability or unavailability, changes in student interests prompted by courses already taken, changes in the number of courses taken in a year, etc. </w:t>
      </w:r>
    </w:p>
    <w:p w:rsidR="00FA0287" w:rsidRDefault="00CF1705">
      <w:pPr>
        <w:numPr>
          <w:ilvl w:val="0"/>
          <w:numId w:val="69"/>
        </w:numPr>
        <w:spacing w:after="0" w:line="240" w:lineRule="auto"/>
        <w:rPr>
          <w:rFonts w:ascii="Arial" w:eastAsia="Arial" w:hAnsi="Arial" w:cs="Arial"/>
          <w:color w:val="000000"/>
          <w:sz w:val="28"/>
          <w:szCs w:val="28"/>
        </w:rPr>
      </w:pPr>
      <w:proofErr w:type="gramStart"/>
      <w:r>
        <w:rPr>
          <w:rFonts w:ascii="Arial" w:eastAsia="Arial" w:hAnsi="Arial" w:cs="Arial"/>
          <w:color w:val="000000"/>
          <w:sz w:val="28"/>
          <w:szCs w:val="28"/>
        </w:rPr>
        <w:t>In order to</w:t>
      </w:r>
      <w:proofErr w:type="gramEnd"/>
      <w:r>
        <w:rPr>
          <w:rFonts w:ascii="Arial" w:eastAsia="Arial" w:hAnsi="Arial" w:cs="Arial"/>
          <w:color w:val="000000"/>
          <w:sz w:val="28"/>
          <w:szCs w:val="28"/>
        </w:rPr>
        <w:t xml:space="preserve"> complete their program a student will need to take electives from outside</w:t>
      </w:r>
      <w:r>
        <w:rPr>
          <w:rFonts w:ascii="Arial" w:eastAsia="Arial" w:hAnsi="Arial" w:cs="Arial"/>
          <w:color w:val="000000"/>
          <w:sz w:val="28"/>
          <w:szCs w:val="28"/>
        </w:rPr>
        <w:t xml:space="preserve"> the program. The adviser can inform a student of what courses, that would be appropriate as electives, might be </w:t>
      </w:r>
      <w:r>
        <w:rPr>
          <w:rFonts w:ascii="Arial" w:eastAsia="Arial" w:hAnsi="Arial" w:cs="Arial"/>
          <w:color w:val="000000"/>
          <w:sz w:val="28"/>
          <w:szCs w:val="28"/>
        </w:rPr>
        <w:lastRenderedPageBreak/>
        <w:t>available within or outside the College of Education and Human Development, including topics courses and new courses. The adviser will be guide</w:t>
      </w:r>
      <w:r>
        <w:rPr>
          <w:rFonts w:ascii="Arial" w:eastAsia="Arial" w:hAnsi="Arial" w:cs="Arial"/>
          <w:color w:val="000000"/>
          <w:sz w:val="28"/>
          <w:szCs w:val="28"/>
        </w:rPr>
        <w:t>d in part by the interests that the student identified in their application essay.</w:t>
      </w:r>
    </w:p>
    <w:p w:rsidR="00FA0287" w:rsidRDefault="00CF1705">
      <w:pPr>
        <w:numPr>
          <w:ilvl w:val="0"/>
          <w:numId w:val="69"/>
        </w:numPr>
        <w:spacing w:after="0" w:line="240" w:lineRule="auto"/>
        <w:rPr>
          <w:rFonts w:ascii="Arial" w:eastAsia="Arial" w:hAnsi="Arial" w:cs="Arial"/>
          <w:color w:val="000000"/>
          <w:sz w:val="28"/>
          <w:szCs w:val="28"/>
        </w:rPr>
      </w:pPr>
      <w:proofErr w:type="gramStart"/>
      <w:r>
        <w:rPr>
          <w:rFonts w:ascii="Arial" w:eastAsia="Arial" w:hAnsi="Arial" w:cs="Arial"/>
          <w:color w:val="000000"/>
          <w:sz w:val="28"/>
          <w:szCs w:val="28"/>
        </w:rPr>
        <w:t>In the event that</w:t>
      </w:r>
      <w:proofErr w:type="gramEnd"/>
      <w:r>
        <w:rPr>
          <w:rFonts w:ascii="Arial" w:eastAsia="Arial" w:hAnsi="Arial" w:cs="Arial"/>
          <w:color w:val="000000"/>
          <w:sz w:val="28"/>
          <w:szCs w:val="28"/>
        </w:rPr>
        <w:t xml:space="preserve"> a student wishes to take a course(s) at another institution, the student should consult with their adviser about the appropriateness of the course(s). If t</w:t>
      </w:r>
      <w:r>
        <w:rPr>
          <w:rFonts w:ascii="Arial" w:eastAsia="Arial" w:hAnsi="Arial" w:cs="Arial"/>
          <w:color w:val="000000"/>
          <w:sz w:val="28"/>
          <w:szCs w:val="28"/>
        </w:rPr>
        <w:t>he adviser consents to the student taking a course(s) at another institution, the student must fill out a Domestic Study Away registration form (available on the Graduate School website) and submit it to the adviser for approval. The adviser will then send</w:t>
      </w:r>
      <w:r>
        <w:rPr>
          <w:rFonts w:ascii="Arial" w:eastAsia="Arial" w:hAnsi="Arial" w:cs="Arial"/>
          <w:color w:val="000000"/>
          <w:sz w:val="28"/>
          <w:szCs w:val="28"/>
        </w:rPr>
        <w:t xml:space="preserve"> the completed form to the Graduate School for final approval. Once the course taken at another institution has been completed, the student is responsible for requesting that a transcript showing the course be sent to the Graduate School. If the course is </w:t>
      </w:r>
      <w:r>
        <w:rPr>
          <w:rFonts w:ascii="Arial" w:eastAsia="Arial" w:hAnsi="Arial" w:cs="Arial"/>
          <w:color w:val="000000"/>
          <w:sz w:val="28"/>
          <w:szCs w:val="28"/>
        </w:rPr>
        <w:t xml:space="preserve">completed successfully, the adviser will complete a form indicating that the course will be applied to the student’s degree program, and officially adding the course to the student’s course history in </w:t>
      </w:r>
      <w:proofErr w:type="spellStart"/>
      <w:r>
        <w:rPr>
          <w:rFonts w:ascii="Arial" w:eastAsia="Arial" w:hAnsi="Arial" w:cs="Arial"/>
          <w:color w:val="000000"/>
          <w:sz w:val="28"/>
          <w:szCs w:val="28"/>
        </w:rPr>
        <w:t>MaineStreet</w:t>
      </w:r>
      <w:proofErr w:type="spellEnd"/>
      <w:r>
        <w:rPr>
          <w:rFonts w:ascii="Arial" w:eastAsia="Arial" w:hAnsi="Arial" w:cs="Arial"/>
          <w:color w:val="000000"/>
          <w:sz w:val="28"/>
          <w:szCs w:val="28"/>
        </w:rPr>
        <w:t xml:space="preserve"> at the University of Maine.</w:t>
      </w:r>
    </w:p>
    <w:p w:rsidR="00FA0287" w:rsidRDefault="00CF1705">
      <w:pPr>
        <w:numPr>
          <w:ilvl w:val="0"/>
          <w:numId w:val="69"/>
        </w:numPr>
        <w:spacing w:after="0" w:line="240" w:lineRule="auto"/>
        <w:rPr>
          <w:rFonts w:ascii="Arial" w:eastAsia="Arial" w:hAnsi="Arial" w:cs="Arial"/>
          <w:color w:val="000000"/>
          <w:sz w:val="28"/>
          <w:szCs w:val="28"/>
        </w:rPr>
      </w:pPr>
      <w:r>
        <w:rPr>
          <w:rFonts w:ascii="Arial" w:eastAsia="Arial" w:hAnsi="Arial" w:cs="Arial"/>
          <w:color w:val="000000"/>
          <w:sz w:val="28"/>
          <w:szCs w:val="28"/>
        </w:rPr>
        <w:t>Advisers are re</w:t>
      </w:r>
      <w:r>
        <w:rPr>
          <w:rFonts w:ascii="Arial" w:eastAsia="Arial" w:hAnsi="Arial" w:cs="Arial"/>
          <w:color w:val="000000"/>
          <w:sz w:val="28"/>
          <w:szCs w:val="28"/>
        </w:rPr>
        <w:t xml:space="preserve">sponsible to monitor student progress and communicate with the student when satisfactory progress is not being made. The Graduate School has a policy requiring that students make progress toward </w:t>
      </w:r>
      <w:proofErr w:type="gramStart"/>
      <w:r>
        <w:rPr>
          <w:rFonts w:ascii="Arial" w:eastAsia="Arial" w:hAnsi="Arial" w:cs="Arial"/>
          <w:color w:val="000000"/>
          <w:sz w:val="28"/>
          <w:szCs w:val="28"/>
        </w:rPr>
        <w:t>graduation, and</w:t>
      </w:r>
      <w:proofErr w:type="gramEnd"/>
      <w:r>
        <w:rPr>
          <w:rFonts w:ascii="Arial" w:eastAsia="Arial" w:hAnsi="Arial" w:cs="Arial"/>
          <w:color w:val="000000"/>
          <w:sz w:val="28"/>
          <w:szCs w:val="28"/>
        </w:rPr>
        <w:t xml:space="preserve"> notifying the program coordinator of problems</w:t>
      </w:r>
      <w:r>
        <w:rPr>
          <w:rFonts w:ascii="Arial" w:eastAsia="Arial" w:hAnsi="Arial" w:cs="Arial"/>
          <w:color w:val="000000"/>
          <w:sz w:val="28"/>
          <w:szCs w:val="28"/>
        </w:rPr>
        <w:t xml:space="preserve"> such as failing grades, incomplete grades, and lack of continuous enrollment. In cases of repeated incomplete grades or failing grades, the Graduate School asks the program coordinator – via a Graduate Student Academic Progress Report Form -- for a recomm</w:t>
      </w:r>
      <w:r>
        <w:rPr>
          <w:rFonts w:ascii="Arial" w:eastAsia="Arial" w:hAnsi="Arial" w:cs="Arial"/>
          <w:color w:val="000000"/>
          <w:sz w:val="28"/>
          <w:szCs w:val="28"/>
        </w:rPr>
        <w:t>endation on the appropriate action, which can range from no action to a warning letter to condition to probation to a recommendation that the student withdraw from the Graduate School to dismissal from the Graduate School. the program coordinator should co</w:t>
      </w:r>
      <w:r>
        <w:rPr>
          <w:rFonts w:ascii="Arial" w:eastAsia="Arial" w:hAnsi="Arial" w:cs="Arial"/>
          <w:color w:val="000000"/>
          <w:sz w:val="28"/>
          <w:szCs w:val="28"/>
        </w:rPr>
        <w:t xml:space="preserve">nsult with the student in question and with their adviser regarding any communication from the Graduate School regarding lack of satisfactory progress. </w:t>
      </w:r>
    </w:p>
    <w:p w:rsidR="00FA0287" w:rsidRDefault="00CF1705">
      <w:pPr>
        <w:numPr>
          <w:ilvl w:val="0"/>
          <w:numId w:val="69"/>
        </w:numPr>
        <w:spacing w:after="0" w:line="240" w:lineRule="auto"/>
        <w:rPr>
          <w:rFonts w:ascii="Arial" w:eastAsia="Arial" w:hAnsi="Arial" w:cs="Arial"/>
          <w:color w:val="000000"/>
          <w:sz w:val="28"/>
          <w:szCs w:val="28"/>
        </w:rPr>
      </w:pPr>
      <w:r>
        <w:rPr>
          <w:rFonts w:ascii="Arial" w:eastAsia="Arial" w:hAnsi="Arial" w:cs="Arial"/>
          <w:color w:val="000000"/>
          <w:sz w:val="28"/>
          <w:szCs w:val="28"/>
        </w:rPr>
        <w:t>Normally, students must earn a grade of “B</w:t>
      </w:r>
      <w:proofErr w:type="gramStart"/>
      <w:r>
        <w:rPr>
          <w:rFonts w:ascii="Arial" w:eastAsia="Arial" w:hAnsi="Arial" w:cs="Arial"/>
          <w:color w:val="000000"/>
          <w:sz w:val="28"/>
          <w:szCs w:val="28"/>
        </w:rPr>
        <w:t>-“ or</w:t>
      </w:r>
      <w:proofErr w:type="gramEnd"/>
      <w:r>
        <w:rPr>
          <w:rFonts w:ascii="Arial" w:eastAsia="Arial" w:hAnsi="Arial" w:cs="Arial"/>
          <w:color w:val="000000"/>
          <w:sz w:val="28"/>
          <w:szCs w:val="28"/>
        </w:rPr>
        <w:t xml:space="preserve"> better for the course to count toward completion of deg</w:t>
      </w:r>
      <w:r>
        <w:rPr>
          <w:rFonts w:ascii="Arial" w:eastAsia="Arial" w:hAnsi="Arial" w:cs="Arial"/>
          <w:color w:val="000000"/>
          <w:sz w:val="28"/>
          <w:szCs w:val="28"/>
        </w:rPr>
        <w:t>ree requirements. However, the program coordinator may recommend to the Graduate School that a course with a grade of “C” be allowed to count toward graduation requirements, should the circumstances of the course warrant such a decision. The program coordi</w:t>
      </w:r>
      <w:r>
        <w:rPr>
          <w:rFonts w:ascii="Arial" w:eastAsia="Arial" w:hAnsi="Arial" w:cs="Arial"/>
          <w:color w:val="000000"/>
          <w:sz w:val="28"/>
          <w:szCs w:val="28"/>
        </w:rPr>
        <w:t>nator will consult with the adviser in such situations.</w:t>
      </w:r>
    </w:p>
    <w:p w:rsidR="00FA0287" w:rsidRDefault="00CF1705">
      <w:pPr>
        <w:numPr>
          <w:ilvl w:val="0"/>
          <w:numId w:val="69"/>
        </w:numPr>
        <w:spacing w:after="0" w:line="240" w:lineRule="auto"/>
        <w:rPr>
          <w:rFonts w:ascii="Arial" w:eastAsia="Arial" w:hAnsi="Arial" w:cs="Arial"/>
          <w:color w:val="000000"/>
          <w:sz w:val="28"/>
          <w:szCs w:val="28"/>
        </w:rPr>
      </w:pPr>
      <w:r>
        <w:rPr>
          <w:rFonts w:ascii="Arial" w:eastAsia="Arial" w:hAnsi="Arial" w:cs="Arial"/>
          <w:color w:val="000000"/>
          <w:sz w:val="28"/>
          <w:szCs w:val="28"/>
        </w:rPr>
        <w:lastRenderedPageBreak/>
        <w:t xml:space="preserve">When a student reaches their final semester of coursework, it is the student’s responsibility to apply to Graduate through </w:t>
      </w:r>
      <w:proofErr w:type="spellStart"/>
      <w:r>
        <w:rPr>
          <w:rFonts w:ascii="Arial" w:eastAsia="Arial" w:hAnsi="Arial" w:cs="Arial"/>
          <w:color w:val="000000"/>
          <w:sz w:val="28"/>
          <w:szCs w:val="28"/>
        </w:rPr>
        <w:t>MaineStreet</w:t>
      </w:r>
      <w:proofErr w:type="spellEnd"/>
      <w:r>
        <w:rPr>
          <w:rFonts w:ascii="Arial" w:eastAsia="Arial" w:hAnsi="Arial" w:cs="Arial"/>
          <w:color w:val="000000"/>
          <w:sz w:val="28"/>
          <w:szCs w:val="28"/>
        </w:rPr>
        <w:t>. This action triggers a review by the adviser of the student’s tr</w:t>
      </w:r>
      <w:r>
        <w:rPr>
          <w:rFonts w:ascii="Arial" w:eastAsia="Arial" w:hAnsi="Arial" w:cs="Arial"/>
          <w:color w:val="000000"/>
          <w:sz w:val="28"/>
          <w:szCs w:val="28"/>
        </w:rPr>
        <w:t>anscript in relation to her/his program of study. If all requirements are anticipated to be met by the end of that semester, the adviser will recommend the student for graduation. If not, the adviser will communicate with the student about any requirements</w:t>
      </w:r>
      <w:r>
        <w:rPr>
          <w:rFonts w:ascii="Arial" w:eastAsia="Arial" w:hAnsi="Arial" w:cs="Arial"/>
          <w:color w:val="000000"/>
          <w:sz w:val="28"/>
          <w:szCs w:val="28"/>
        </w:rPr>
        <w:t xml:space="preserve"> that are not being met. Once a student is recommended for graduation, the Office of Student Records will review the student’s records at the end of the semester to ensure that the student has completed any requirements that were pending, before indicating</w:t>
      </w:r>
      <w:r>
        <w:rPr>
          <w:rFonts w:ascii="Arial" w:eastAsia="Arial" w:hAnsi="Arial" w:cs="Arial"/>
          <w:color w:val="000000"/>
          <w:sz w:val="28"/>
          <w:szCs w:val="28"/>
        </w:rPr>
        <w:t xml:space="preserve"> on the transcript that the degree has been awarded. </w:t>
      </w:r>
    </w:p>
    <w:p w:rsidR="00FA0287" w:rsidRDefault="00CF1705">
      <w:pPr>
        <w:numPr>
          <w:ilvl w:val="0"/>
          <w:numId w:val="69"/>
        </w:numPr>
        <w:spacing w:after="0" w:line="240" w:lineRule="auto"/>
        <w:rPr>
          <w:rFonts w:ascii="Arial" w:eastAsia="Arial" w:hAnsi="Arial" w:cs="Arial"/>
          <w:color w:val="000000"/>
          <w:sz w:val="28"/>
          <w:szCs w:val="28"/>
        </w:rPr>
      </w:pPr>
      <w:r>
        <w:rPr>
          <w:rFonts w:ascii="Arial" w:eastAsia="Arial" w:hAnsi="Arial" w:cs="Arial"/>
          <w:color w:val="000000"/>
          <w:sz w:val="28"/>
          <w:szCs w:val="28"/>
        </w:rPr>
        <w:t xml:space="preserve">The Graduate School hosts an Annual Graduate Student and Faculty Recognition Ceremony (also called the “hooding” ceremony) the evening before Commencement, at which each master’s and C.A.S. student who </w:t>
      </w:r>
      <w:r>
        <w:rPr>
          <w:rFonts w:ascii="Arial" w:eastAsia="Arial" w:hAnsi="Arial" w:cs="Arial"/>
          <w:color w:val="000000"/>
          <w:sz w:val="28"/>
          <w:szCs w:val="28"/>
        </w:rPr>
        <w:t>chooses to attend is recognized, along with their degree and their adviser. Participation in the hooding ceremony is optional. Master’s and C.A.S. students may also participate in Commencement in May of their final year of study.</w:t>
      </w:r>
    </w:p>
    <w:p w:rsidR="00FA0287" w:rsidRDefault="00CF1705">
      <w:pPr>
        <w:numPr>
          <w:ilvl w:val="0"/>
          <w:numId w:val="69"/>
        </w:numPr>
        <w:spacing w:after="0" w:line="240" w:lineRule="auto"/>
        <w:rPr>
          <w:rFonts w:ascii="Arial" w:eastAsia="Arial" w:hAnsi="Arial" w:cs="Arial"/>
          <w:color w:val="000000"/>
          <w:sz w:val="28"/>
          <w:szCs w:val="28"/>
        </w:rPr>
      </w:pPr>
      <w:r>
        <w:rPr>
          <w:rFonts w:ascii="Arial" w:eastAsia="Arial" w:hAnsi="Arial" w:cs="Arial"/>
          <w:color w:val="000000"/>
          <w:sz w:val="28"/>
          <w:szCs w:val="28"/>
        </w:rPr>
        <w:t>The graduate records secre</w:t>
      </w:r>
      <w:r>
        <w:rPr>
          <w:rFonts w:ascii="Arial" w:eastAsia="Arial" w:hAnsi="Arial" w:cs="Arial"/>
          <w:color w:val="000000"/>
          <w:sz w:val="28"/>
          <w:szCs w:val="28"/>
        </w:rPr>
        <w:t>tary of the College of Education and Human Development maintains records of student progress and assists the adviser in matters such as admissions, course registration, completion of Graduate School forms, and completion of degree requirements. Any student</w:t>
      </w:r>
      <w:r>
        <w:rPr>
          <w:rFonts w:ascii="Arial" w:eastAsia="Arial" w:hAnsi="Arial" w:cs="Arial"/>
          <w:color w:val="000000"/>
          <w:sz w:val="28"/>
          <w:szCs w:val="28"/>
        </w:rPr>
        <w:t xml:space="preserve"> who encounters difficulty may contact the graduate records secretary to request assistance.</w:t>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rPr>
          <w:rFonts w:ascii="Times New Roman" w:eastAsia="Times New Roman" w:hAnsi="Times New Roman" w:cs="Times New Roman"/>
          <w:sz w:val="24"/>
          <w:szCs w:val="24"/>
        </w:rPr>
      </w:pPr>
      <w:r>
        <w:rPr>
          <w:rFonts w:ascii="Arial" w:eastAsia="Arial" w:hAnsi="Arial" w:cs="Arial"/>
          <w:color w:val="000000"/>
          <w:sz w:val="28"/>
          <w:szCs w:val="28"/>
        </w:rPr>
        <w:t>See “Graduate School Policies” for further details of the roles of the adviser.</w:t>
      </w:r>
    </w:p>
    <w:p w:rsidR="00FA0287" w:rsidRDefault="00FA0287">
      <w:pPr>
        <w:spacing w:after="0" w:line="240" w:lineRule="auto"/>
        <w:rPr>
          <w:rFonts w:ascii="Arial" w:eastAsia="Arial" w:hAnsi="Arial" w:cs="Arial"/>
          <w:b/>
          <w:color w:val="000000"/>
          <w:sz w:val="28"/>
          <w:szCs w:val="28"/>
        </w:rPr>
      </w:pPr>
    </w:p>
    <w:p w:rsidR="00FA0287" w:rsidRDefault="00CF1705">
      <w:pPr>
        <w:spacing w:after="0" w:line="240" w:lineRule="auto"/>
        <w:rPr>
          <w:rFonts w:ascii="Times New Roman" w:eastAsia="Times New Roman" w:hAnsi="Times New Roman" w:cs="Times New Roman"/>
          <w:sz w:val="24"/>
          <w:szCs w:val="24"/>
        </w:rPr>
      </w:pPr>
      <w:r>
        <w:rPr>
          <w:rFonts w:ascii="Arial" w:eastAsia="Arial" w:hAnsi="Arial" w:cs="Arial"/>
          <w:b/>
          <w:color w:val="000000"/>
          <w:sz w:val="28"/>
          <w:szCs w:val="28"/>
        </w:rPr>
        <w:t>Graduate School Policies</w:t>
      </w:r>
    </w:p>
    <w:p w:rsidR="00FA0287" w:rsidRDefault="00FA0287">
      <w:pPr>
        <w:spacing w:after="0" w:line="240" w:lineRule="auto"/>
        <w:rPr>
          <w:rFonts w:ascii="Times New Roman" w:eastAsia="Times New Roman" w:hAnsi="Times New Roman" w:cs="Times New Roman"/>
          <w:sz w:val="24"/>
          <w:szCs w:val="24"/>
        </w:rPr>
      </w:pPr>
    </w:p>
    <w:p w:rsidR="00FA0287" w:rsidRDefault="00CF1705">
      <w:pPr>
        <w:numPr>
          <w:ilvl w:val="0"/>
          <w:numId w:val="27"/>
        </w:numPr>
        <w:spacing w:after="0" w:line="240" w:lineRule="auto"/>
        <w:rPr>
          <w:color w:val="000000"/>
          <w:u w:val="single"/>
        </w:rPr>
      </w:pPr>
      <w:r>
        <w:rPr>
          <w:rFonts w:ascii="Arial" w:eastAsia="Arial" w:hAnsi="Arial" w:cs="Arial"/>
          <w:color w:val="000000"/>
          <w:sz w:val="28"/>
          <w:szCs w:val="28"/>
          <w:u w:val="single"/>
        </w:rPr>
        <w:t>Admission</w:t>
      </w:r>
    </w:p>
    <w:p w:rsidR="00FA0287" w:rsidRDefault="00FA0287">
      <w:pPr>
        <w:spacing w:after="0" w:line="240" w:lineRule="auto"/>
        <w:rPr>
          <w:rFonts w:ascii="Times New Roman" w:eastAsia="Times New Roman" w:hAnsi="Times New Roman" w:cs="Times New Roman"/>
          <w:sz w:val="24"/>
          <w:szCs w:val="24"/>
        </w:rPr>
      </w:pPr>
    </w:p>
    <w:p w:rsidR="00FA0287" w:rsidRDefault="00CF1705">
      <w:pPr>
        <w:numPr>
          <w:ilvl w:val="1"/>
          <w:numId w:val="28"/>
        </w:numPr>
        <w:spacing w:after="0" w:line="240" w:lineRule="auto"/>
        <w:rPr>
          <w:color w:val="000000"/>
        </w:rPr>
      </w:pPr>
      <w:r>
        <w:rPr>
          <w:rFonts w:ascii="Arial" w:eastAsia="Arial" w:hAnsi="Arial" w:cs="Arial"/>
          <w:color w:val="000000"/>
          <w:sz w:val="28"/>
          <w:szCs w:val="28"/>
        </w:rPr>
        <w:t>Consideration for admission to the Graduate School will be given to applicants holding a bachelor’s degree from an accredited institution, or the equivalent. Applicants for admission must present evidence that they have had the necessary academic preparati</w:t>
      </w:r>
      <w:r>
        <w:rPr>
          <w:rFonts w:ascii="Arial" w:eastAsia="Arial" w:hAnsi="Arial" w:cs="Arial"/>
          <w:color w:val="000000"/>
          <w:sz w:val="28"/>
          <w:szCs w:val="28"/>
        </w:rPr>
        <w:t xml:space="preserve">on to enable them to pursue the graduate program for which they are applying. The Graduate School has no fixed minimum grade point average requirement </w:t>
      </w:r>
      <w:r>
        <w:rPr>
          <w:rFonts w:ascii="Arial" w:eastAsia="Arial" w:hAnsi="Arial" w:cs="Arial"/>
          <w:color w:val="000000"/>
          <w:sz w:val="28"/>
          <w:szCs w:val="28"/>
        </w:rPr>
        <w:lastRenderedPageBreak/>
        <w:t>for admission; however, the applicant should have a strong undergraduate record. Students who have undert</w:t>
      </w:r>
      <w:r>
        <w:rPr>
          <w:rFonts w:ascii="Arial" w:eastAsia="Arial" w:hAnsi="Arial" w:cs="Arial"/>
          <w:color w:val="000000"/>
          <w:sz w:val="28"/>
          <w:szCs w:val="28"/>
        </w:rPr>
        <w:t>aken graduate work at another institution must be in good standing at that institution to be eligible for admission to The University of Maine.</w:t>
      </w:r>
    </w:p>
    <w:p w:rsidR="00FA0287" w:rsidRDefault="00CF1705">
      <w:pPr>
        <w:numPr>
          <w:ilvl w:val="1"/>
          <w:numId w:val="28"/>
        </w:numPr>
        <w:spacing w:after="0" w:line="240" w:lineRule="auto"/>
        <w:rPr>
          <w:color w:val="000000"/>
        </w:rPr>
      </w:pPr>
      <w:r>
        <w:rPr>
          <w:rFonts w:ascii="Arial" w:eastAsia="Arial" w:hAnsi="Arial" w:cs="Arial"/>
          <w:color w:val="000000"/>
          <w:sz w:val="28"/>
          <w:szCs w:val="28"/>
        </w:rPr>
        <w:t>Specific requirements and deadlines for admission differ by program, as described elsewhere in this catalog. App</w:t>
      </w:r>
      <w:r>
        <w:rPr>
          <w:rFonts w:ascii="Arial" w:eastAsia="Arial" w:hAnsi="Arial" w:cs="Arial"/>
          <w:color w:val="000000"/>
          <w:sz w:val="28"/>
          <w:szCs w:val="28"/>
        </w:rPr>
        <w:t>licants should consult with the program’s graduate coordinator to confirm that all departmental admission requirements have been met.</w:t>
      </w:r>
    </w:p>
    <w:p w:rsidR="00FA0287" w:rsidRDefault="00CF1705">
      <w:pPr>
        <w:numPr>
          <w:ilvl w:val="1"/>
          <w:numId w:val="28"/>
        </w:numPr>
        <w:spacing w:after="0" w:line="240" w:lineRule="auto"/>
        <w:rPr>
          <w:color w:val="000000"/>
        </w:rPr>
      </w:pPr>
      <w:r>
        <w:rPr>
          <w:rFonts w:ascii="Arial" w:eastAsia="Arial" w:hAnsi="Arial" w:cs="Arial"/>
          <w:color w:val="000000"/>
          <w:sz w:val="28"/>
          <w:szCs w:val="28"/>
        </w:rPr>
        <w:t>An applicant for admission must submit the following materials directly to the Graduate School</w:t>
      </w:r>
    </w:p>
    <w:p w:rsidR="00FA0287" w:rsidRDefault="00CF1705">
      <w:pPr>
        <w:numPr>
          <w:ilvl w:val="2"/>
          <w:numId w:val="29"/>
        </w:numPr>
        <w:spacing w:after="0" w:line="240" w:lineRule="auto"/>
        <w:rPr>
          <w:color w:val="000000"/>
        </w:rPr>
      </w:pPr>
      <w:r>
        <w:rPr>
          <w:rFonts w:ascii="Arial" w:eastAsia="Arial" w:hAnsi="Arial" w:cs="Arial"/>
          <w:color w:val="000000"/>
          <w:sz w:val="28"/>
          <w:szCs w:val="28"/>
        </w:rPr>
        <w:t>Application form</w:t>
      </w:r>
    </w:p>
    <w:p w:rsidR="00FA0287" w:rsidRDefault="00CF1705">
      <w:pPr>
        <w:numPr>
          <w:ilvl w:val="2"/>
          <w:numId w:val="29"/>
        </w:numPr>
        <w:spacing w:after="30" w:line="240" w:lineRule="auto"/>
        <w:rPr>
          <w:color w:val="000000"/>
        </w:rPr>
      </w:pPr>
      <w:r>
        <w:rPr>
          <w:rFonts w:ascii="Arial" w:eastAsia="Arial" w:hAnsi="Arial" w:cs="Arial"/>
          <w:color w:val="000000"/>
          <w:sz w:val="28"/>
          <w:szCs w:val="28"/>
        </w:rPr>
        <w:t>An officia</w:t>
      </w:r>
      <w:r>
        <w:rPr>
          <w:rFonts w:ascii="Arial" w:eastAsia="Arial" w:hAnsi="Arial" w:cs="Arial"/>
          <w:color w:val="000000"/>
          <w:sz w:val="28"/>
          <w:szCs w:val="28"/>
        </w:rPr>
        <w:t xml:space="preserve">l transcript from each institution attended, showing the grades earned in </w:t>
      </w:r>
      <w:proofErr w:type="gramStart"/>
      <w:r>
        <w:rPr>
          <w:rFonts w:ascii="Arial" w:eastAsia="Arial" w:hAnsi="Arial" w:cs="Arial"/>
          <w:color w:val="000000"/>
          <w:sz w:val="28"/>
          <w:szCs w:val="28"/>
        </w:rPr>
        <w:t>all of</w:t>
      </w:r>
      <w:proofErr w:type="gramEnd"/>
      <w:r>
        <w:rPr>
          <w:rFonts w:ascii="Arial" w:eastAsia="Arial" w:hAnsi="Arial" w:cs="Arial"/>
          <w:color w:val="000000"/>
          <w:sz w:val="28"/>
          <w:szCs w:val="28"/>
        </w:rPr>
        <w:t xml:space="preserve"> the applicant’s previous academic work (graduate and undergraduate), and degree(s) earned.</w:t>
      </w:r>
    </w:p>
    <w:p w:rsidR="00FA0287" w:rsidRDefault="00CF1705">
      <w:pPr>
        <w:numPr>
          <w:ilvl w:val="2"/>
          <w:numId w:val="29"/>
        </w:numPr>
        <w:spacing w:after="30" w:line="240" w:lineRule="auto"/>
        <w:rPr>
          <w:color w:val="000000"/>
        </w:rPr>
      </w:pPr>
      <w:r>
        <w:rPr>
          <w:rFonts w:ascii="Arial" w:eastAsia="Arial" w:hAnsi="Arial" w:cs="Arial"/>
          <w:color w:val="000000"/>
          <w:sz w:val="28"/>
          <w:szCs w:val="28"/>
        </w:rPr>
        <w:t xml:space="preserve">A non-refundable application </w:t>
      </w:r>
      <w:proofErr w:type="gramStart"/>
      <w:r>
        <w:rPr>
          <w:rFonts w:ascii="Arial" w:eastAsia="Arial" w:hAnsi="Arial" w:cs="Arial"/>
          <w:color w:val="000000"/>
          <w:sz w:val="28"/>
          <w:szCs w:val="28"/>
        </w:rPr>
        <w:t>fee</w:t>
      </w:r>
      <w:proofErr w:type="gramEnd"/>
      <w:r>
        <w:rPr>
          <w:rFonts w:ascii="Arial" w:eastAsia="Arial" w:hAnsi="Arial" w:cs="Arial"/>
          <w:color w:val="000000"/>
          <w:sz w:val="28"/>
          <w:szCs w:val="28"/>
        </w:rPr>
        <w:t>.</w:t>
      </w:r>
    </w:p>
    <w:p w:rsidR="00FA0287" w:rsidRDefault="00CF1705">
      <w:pPr>
        <w:numPr>
          <w:ilvl w:val="2"/>
          <w:numId w:val="29"/>
        </w:numPr>
        <w:spacing w:after="0" w:line="240" w:lineRule="auto"/>
        <w:rPr>
          <w:color w:val="000000"/>
        </w:rPr>
      </w:pPr>
      <w:r>
        <w:rPr>
          <w:rFonts w:ascii="Arial" w:eastAsia="Arial" w:hAnsi="Arial" w:cs="Arial"/>
          <w:color w:val="000000"/>
          <w:sz w:val="28"/>
          <w:szCs w:val="28"/>
        </w:rPr>
        <w:t>An official report of scores received on an admiss</w:t>
      </w:r>
      <w:r>
        <w:rPr>
          <w:rFonts w:ascii="Arial" w:eastAsia="Arial" w:hAnsi="Arial" w:cs="Arial"/>
          <w:color w:val="000000"/>
          <w:sz w:val="28"/>
          <w:szCs w:val="28"/>
        </w:rPr>
        <w:t>ions exam (if required by the degree program – see each descriptions of each CA&amp;I program regarding test score waivers).</w:t>
      </w:r>
    </w:p>
    <w:p w:rsidR="00FA0287" w:rsidRDefault="00CF1705">
      <w:pPr>
        <w:numPr>
          <w:ilvl w:val="1"/>
          <w:numId w:val="29"/>
        </w:numPr>
        <w:spacing w:after="0" w:line="240" w:lineRule="auto"/>
        <w:rPr>
          <w:color w:val="000000"/>
        </w:rPr>
      </w:pPr>
      <w:r>
        <w:rPr>
          <w:rFonts w:ascii="Arial" w:eastAsia="Arial" w:hAnsi="Arial" w:cs="Arial"/>
          <w:color w:val="000000"/>
          <w:sz w:val="28"/>
          <w:szCs w:val="28"/>
        </w:rPr>
        <w:t xml:space="preserve">Fall applicants who wish to be considered for assistantships or fellowships should </w:t>
      </w:r>
      <w:proofErr w:type="gramStart"/>
      <w:r>
        <w:rPr>
          <w:rFonts w:ascii="Arial" w:eastAsia="Arial" w:hAnsi="Arial" w:cs="Arial"/>
          <w:color w:val="000000"/>
          <w:sz w:val="28"/>
          <w:szCs w:val="28"/>
        </w:rPr>
        <w:t>submit an application</w:t>
      </w:r>
      <w:proofErr w:type="gramEnd"/>
      <w:r>
        <w:rPr>
          <w:rFonts w:ascii="Arial" w:eastAsia="Arial" w:hAnsi="Arial" w:cs="Arial"/>
          <w:color w:val="000000"/>
          <w:sz w:val="28"/>
          <w:szCs w:val="28"/>
        </w:rPr>
        <w:t xml:space="preserve"> and all supporting materials n</w:t>
      </w:r>
      <w:r>
        <w:rPr>
          <w:rFonts w:ascii="Arial" w:eastAsia="Arial" w:hAnsi="Arial" w:cs="Arial"/>
          <w:color w:val="000000"/>
          <w:sz w:val="28"/>
          <w:szCs w:val="28"/>
        </w:rPr>
        <w:t>o later than January 15th of that year. </w:t>
      </w:r>
    </w:p>
    <w:p w:rsidR="00FA0287" w:rsidRDefault="00CF1705">
      <w:pPr>
        <w:numPr>
          <w:ilvl w:val="1"/>
          <w:numId w:val="29"/>
        </w:numPr>
        <w:spacing w:after="0" w:line="240" w:lineRule="auto"/>
        <w:rPr>
          <w:color w:val="000000"/>
        </w:rPr>
      </w:pPr>
      <w:r>
        <w:rPr>
          <w:rFonts w:ascii="Arial" w:eastAsia="Arial" w:hAnsi="Arial" w:cs="Arial"/>
          <w:color w:val="000000"/>
          <w:sz w:val="28"/>
          <w:szCs w:val="28"/>
        </w:rPr>
        <w:t>Maine Law requires all degree-seeking students and full-time, non-degree students born after December 31, 1956 to provide proof of immunization against measles, mumps, rubella, tetanus and diphtheria with the Office</w:t>
      </w:r>
      <w:r>
        <w:rPr>
          <w:rFonts w:ascii="Arial" w:eastAsia="Arial" w:hAnsi="Arial" w:cs="Arial"/>
          <w:color w:val="000000"/>
          <w:sz w:val="28"/>
          <w:szCs w:val="28"/>
        </w:rPr>
        <w:t xml:space="preserve"> of Student Records. (This requirement is waived for students who take </w:t>
      </w:r>
      <w:proofErr w:type="gramStart"/>
      <w:r>
        <w:rPr>
          <w:rFonts w:ascii="Arial" w:eastAsia="Arial" w:hAnsi="Arial" w:cs="Arial"/>
          <w:color w:val="000000"/>
          <w:sz w:val="28"/>
          <w:szCs w:val="28"/>
        </w:rPr>
        <w:t>ALL of</w:t>
      </w:r>
      <w:proofErr w:type="gramEnd"/>
      <w:r>
        <w:rPr>
          <w:rFonts w:ascii="Arial" w:eastAsia="Arial" w:hAnsi="Arial" w:cs="Arial"/>
          <w:color w:val="000000"/>
          <w:sz w:val="28"/>
          <w:szCs w:val="28"/>
        </w:rPr>
        <w:t xml:space="preserve"> their coursework online.)</w:t>
      </w:r>
    </w:p>
    <w:p w:rsidR="00FA0287" w:rsidRDefault="00CF1705">
      <w:pPr>
        <w:numPr>
          <w:ilvl w:val="1"/>
          <w:numId w:val="29"/>
        </w:numPr>
        <w:spacing w:after="0" w:line="240" w:lineRule="auto"/>
        <w:rPr>
          <w:color w:val="000000"/>
        </w:rPr>
      </w:pPr>
      <w:r>
        <w:rPr>
          <w:rFonts w:ascii="Arial" w:eastAsia="Arial" w:hAnsi="Arial" w:cs="Arial"/>
          <w:color w:val="000000"/>
          <w:sz w:val="28"/>
          <w:szCs w:val="28"/>
        </w:rPr>
        <w:t xml:space="preserve">The University of Maine is required to determine if any applicant for admission represents a potential threat to the university community. </w:t>
      </w:r>
      <w:proofErr w:type="gramStart"/>
      <w:r>
        <w:rPr>
          <w:rFonts w:ascii="Arial" w:eastAsia="Arial" w:hAnsi="Arial" w:cs="Arial"/>
          <w:color w:val="000000"/>
          <w:sz w:val="28"/>
          <w:szCs w:val="28"/>
        </w:rPr>
        <w:t>In order to</w:t>
      </w:r>
      <w:proofErr w:type="gramEnd"/>
      <w:r>
        <w:rPr>
          <w:rFonts w:ascii="Arial" w:eastAsia="Arial" w:hAnsi="Arial" w:cs="Arial"/>
          <w:color w:val="000000"/>
          <w:sz w:val="28"/>
          <w:szCs w:val="28"/>
        </w:rPr>
        <w:t xml:space="preserve"> a</w:t>
      </w:r>
      <w:r>
        <w:rPr>
          <w:rFonts w:ascii="Arial" w:eastAsia="Arial" w:hAnsi="Arial" w:cs="Arial"/>
          <w:color w:val="000000"/>
          <w:sz w:val="28"/>
          <w:szCs w:val="28"/>
        </w:rPr>
        <w:t>id in this process, all applicants will be required to answer questions about past history of academic misconduct and criminal misconduct when applying for admission to the Graduate School. The Graduate School will follow up with applicants who answer eith</w:t>
      </w:r>
      <w:r>
        <w:rPr>
          <w:rFonts w:ascii="Arial" w:eastAsia="Arial" w:hAnsi="Arial" w:cs="Arial"/>
          <w:color w:val="000000"/>
          <w:sz w:val="28"/>
          <w:szCs w:val="28"/>
        </w:rPr>
        <w:t>er question affirmatively and may run a criminal background history of the applicant.</w:t>
      </w:r>
    </w:p>
    <w:p w:rsidR="00FA0287" w:rsidRDefault="00CF1705">
      <w:pPr>
        <w:numPr>
          <w:ilvl w:val="1"/>
          <w:numId w:val="29"/>
        </w:numPr>
        <w:spacing w:after="0" w:line="240" w:lineRule="auto"/>
        <w:rPr>
          <w:color w:val="000000"/>
        </w:rPr>
      </w:pPr>
      <w:r>
        <w:rPr>
          <w:rFonts w:ascii="Arial" w:eastAsia="Arial" w:hAnsi="Arial" w:cs="Arial"/>
          <w:color w:val="000000"/>
          <w:sz w:val="28"/>
          <w:szCs w:val="28"/>
        </w:rPr>
        <w:lastRenderedPageBreak/>
        <w:t xml:space="preserve">The University welcomes applications from graduates of institutions of higher education in other nations. Prospective students are urged to begin the application process </w:t>
      </w:r>
      <w:r>
        <w:rPr>
          <w:rFonts w:ascii="Arial" w:eastAsia="Arial" w:hAnsi="Arial" w:cs="Arial"/>
          <w:color w:val="000000"/>
          <w:sz w:val="28"/>
          <w:szCs w:val="28"/>
        </w:rPr>
        <w:t>as early as possible. In addition to the material required of all applicants, applicants from non-English speaking countries must furnish proof of their proficiency in English by submitting scores achieved on the Test of English as a Foreign Language (TOEF</w:t>
      </w:r>
      <w:r>
        <w:rPr>
          <w:rFonts w:ascii="Arial" w:eastAsia="Arial" w:hAnsi="Arial" w:cs="Arial"/>
          <w:color w:val="000000"/>
          <w:sz w:val="28"/>
          <w:szCs w:val="28"/>
        </w:rPr>
        <w:t>L) administered by the Educational Testing Service.</w:t>
      </w:r>
    </w:p>
    <w:p w:rsidR="00FA0287" w:rsidRDefault="00CF1705">
      <w:pPr>
        <w:numPr>
          <w:ilvl w:val="1"/>
          <w:numId w:val="29"/>
        </w:numPr>
        <w:spacing w:after="0" w:line="240" w:lineRule="auto"/>
        <w:rPr>
          <w:color w:val="000000"/>
        </w:rPr>
      </w:pPr>
      <w:r>
        <w:rPr>
          <w:rFonts w:ascii="Arial" w:eastAsia="Arial" w:hAnsi="Arial" w:cs="Arial"/>
          <w:color w:val="000000"/>
          <w:sz w:val="28"/>
          <w:szCs w:val="28"/>
        </w:rPr>
        <w:t>Health insurance is required of all international students and dependents residing in the U.S. Health insurance may be purchased through the University. Students with comparable insurance coverage must pr</w:t>
      </w:r>
      <w:r>
        <w:rPr>
          <w:rFonts w:ascii="Arial" w:eastAsia="Arial" w:hAnsi="Arial" w:cs="Arial"/>
          <w:color w:val="000000"/>
          <w:sz w:val="28"/>
          <w:szCs w:val="28"/>
        </w:rPr>
        <w:t>ovide proof of acceptable coverage.</w:t>
      </w:r>
    </w:p>
    <w:p w:rsidR="00FA0287" w:rsidRDefault="00CF1705">
      <w:pPr>
        <w:numPr>
          <w:ilvl w:val="1"/>
          <w:numId w:val="29"/>
        </w:numPr>
        <w:spacing w:after="0" w:line="240" w:lineRule="auto"/>
        <w:rPr>
          <w:color w:val="000000"/>
        </w:rPr>
      </w:pPr>
      <w:r>
        <w:rPr>
          <w:rFonts w:ascii="Arial" w:eastAsia="Arial" w:hAnsi="Arial" w:cs="Arial"/>
          <w:color w:val="000000"/>
          <w:sz w:val="28"/>
          <w:szCs w:val="28"/>
        </w:rPr>
        <w:t>Financial aid from The University of Maine is awarded competitively. Students not receiving university support must provide proof of sufficient funds to meet all expenses while studying in the United States.</w:t>
      </w:r>
    </w:p>
    <w:p w:rsidR="00FA0287" w:rsidRDefault="00FA0287">
      <w:pPr>
        <w:spacing w:after="0" w:line="240" w:lineRule="auto"/>
        <w:rPr>
          <w:rFonts w:ascii="Times New Roman" w:eastAsia="Times New Roman" w:hAnsi="Times New Roman" w:cs="Times New Roman"/>
          <w:sz w:val="24"/>
          <w:szCs w:val="24"/>
        </w:rPr>
      </w:pPr>
    </w:p>
    <w:p w:rsidR="00FA0287" w:rsidRDefault="00CF1705">
      <w:pPr>
        <w:numPr>
          <w:ilvl w:val="0"/>
          <w:numId w:val="30"/>
        </w:numPr>
        <w:spacing w:after="0" w:line="240" w:lineRule="auto"/>
        <w:rPr>
          <w:color w:val="000000"/>
          <w:u w:val="single"/>
        </w:rPr>
      </w:pPr>
      <w:r>
        <w:rPr>
          <w:rFonts w:ascii="Arial" w:eastAsia="Arial" w:hAnsi="Arial" w:cs="Arial"/>
          <w:color w:val="000000"/>
          <w:sz w:val="28"/>
          <w:szCs w:val="28"/>
          <w:u w:val="single"/>
        </w:rPr>
        <w:t>Transfer co</w:t>
      </w:r>
      <w:r>
        <w:rPr>
          <w:rFonts w:ascii="Arial" w:eastAsia="Arial" w:hAnsi="Arial" w:cs="Arial"/>
          <w:color w:val="000000"/>
          <w:sz w:val="28"/>
          <w:szCs w:val="28"/>
          <w:u w:val="single"/>
        </w:rPr>
        <w:t>urses at time of admission</w:t>
      </w:r>
    </w:p>
    <w:p w:rsidR="00FA0287" w:rsidRDefault="00CF1705">
      <w:pPr>
        <w:numPr>
          <w:ilvl w:val="1"/>
          <w:numId w:val="4"/>
        </w:numPr>
        <w:spacing w:before="150" w:after="150" w:line="240" w:lineRule="auto"/>
        <w:rPr>
          <w:color w:val="000000"/>
        </w:rPr>
      </w:pPr>
      <w:r>
        <w:rPr>
          <w:rFonts w:ascii="Arial" w:eastAsia="Arial" w:hAnsi="Arial" w:cs="Arial"/>
          <w:color w:val="000000"/>
          <w:sz w:val="28"/>
          <w:szCs w:val="28"/>
        </w:rPr>
        <w:t>A maximum of 6 hours of credit in the case of a master’s candidate may be accepted in transfer (subject to the approval of the candidate’s advisory committee) for appropriate courses completed in residence at other institutions p</w:t>
      </w:r>
      <w:r>
        <w:rPr>
          <w:rFonts w:ascii="Arial" w:eastAsia="Arial" w:hAnsi="Arial" w:cs="Arial"/>
          <w:color w:val="000000"/>
          <w:sz w:val="28"/>
          <w:szCs w:val="28"/>
        </w:rPr>
        <w:t xml:space="preserve">rior to matriculation in the Graduate School at The University of Maine. Courses to be accepted must have been taken at a fully accredited college or university which offers a graduate </w:t>
      </w:r>
      <w:proofErr w:type="gramStart"/>
      <w:r>
        <w:rPr>
          <w:rFonts w:ascii="Arial" w:eastAsia="Arial" w:hAnsi="Arial" w:cs="Arial"/>
          <w:color w:val="000000"/>
          <w:sz w:val="28"/>
          <w:szCs w:val="28"/>
        </w:rPr>
        <w:t>program, and</w:t>
      </w:r>
      <w:proofErr w:type="gramEnd"/>
      <w:r>
        <w:rPr>
          <w:rFonts w:ascii="Arial" w:eastAsia="Arial" w:hAnsi="Arial" w:cs="Arial"/>
          <w:color w:val="000000"/>
          <w:sz w:val="28"/>
          <w:szCs w:val="28"/>
        </w:rPr>
        <w:t xml:space="preserve"> must be acceptable at that institution in partial fulfillm</w:t>
      </w:r>
      <w:r>
        <w:rPr>
          <w:rFonts w:ascii="Arial" w:eastAsia="Arial" w:hAnsi="Arial" w:cs="Arial"/>
          <w:color w:val="000000"/>
          <w:sz w:val="28"/>
          <w:szCs w:val="28"/>
        </w:rPr>
        <w:t>ent of its requirements for an advanced degree.</w:t>
      </w:r>
    </w:p>
    <w:p w:rsidR="00FA0287" w:rsidRDefault="00CF1705">
      <w:pPr>
        <w:numPr>
          <w:ilvl w:val="1"/>
          <w:numId w:val="4"/>
        </w:numPr>
        <w:spacing w:before="150" w:after="150" w:line="240" w:lineRule="auto"/>
        <w:rPr>
          <w:color w:val="000000"/>
        </w:rPr>
      </w:pPr>
      <w:r>
        <w:rPr>
          <w:rFonts w:ascii="Arial" w:eastAsia="Arial" w:hAnsi="Arial" w:cs="Arial"/>
          <w:color w:val="000000"/>
          <w:sz w:val="28"/>
          <w:szCs w:val="28"/>
        </w:rPr>
        <w:t>In no case may the number of credit hours transferred into a graduate degree program exceed 50 percent of the student’s entire course work for the degree. (see Residence Requirement below).</w:t>
      </w:r>
    </w:p>
    <w:p w:rsidR="00FA0287" w:rsidRDefault="00CF1705">
      <w:pPr>
        <w:numPr>
          <w:ilvl w:val="1"/>
          <w:numId w:val="4"/>
        </w:numPr>
        <w:spacing w:before="150" w:after="150" w:line="240" w:lineRule="auto"/>
        <w:rPr>
          <w:color w:val="000000"/>
        </w:rPr>
      </w:pPr>
      <w:r>
        <w:rPr>
          <w:rFonts w:ascii="Arial" w:eastAsia="Arial" w:hAnsi="Arial" w:cs="Arial"/>
          <w:color w:val="000000"/>
          <w:sz w:val="28"/>
          <w:szCs w:val="28"/>
        </w:rPr>
        <w:t>Credit cannot be t</w:t>
      </w:r>
      <w:r>
        <w:rPr>
          <w:rFonts w:ascii="Arial" w:eastAsia="Arial" w:hAnsi="Arial" w:cs="Arial"/>
          <w:color w:val="000000"/>
          <w:sz w:val="28"/>
          <w:szCs w:val="28"/>
        </w:rPr>
        <w:t xml:space="preserve">ransferred for courses which would not, if taken at </w:t>
      </w:r>
      <w:proofErr w:type="spellStart"/>
      <w:r>
        <w:rPr>
          <w:rFonts w:ascii="Arial" w:eastAsia="Arial" w:hAnsi="Arial" w:cs="Arial"/>
          <w:color w:val="000000"/>
          <w:sz w:val="28"/>
          <w:szCs w:val="28"/>
        </w:rPr>
        <w:t>UMaine</w:t>
      </w:r>
      <w:proofErr w:type="spellEnd"/>
      <w:r>
        <w:rPr>
          <w:rFonts w:ascii="Arial" w:eastAsia="Arial" w:hAnsi="Arial" w:cs="Arial"/>
          <w:color w:val="000000"/>
          <w:sz w:val="28"/>
          <w:szCs w:val="28"/>
        </w:rPr>
        <w:t>, have received graduate credit, courses in which a grade lower than “B” was received, correspondence courses, courses which are inappropriate for inclusion in the student’s degree program, and cour</w:t>
      </w:r>
      <w:r>
        <w:rPr>
          <w:rFonts w:ascii="Arial" w:eastAsia="Arial" w:hAnsi="Arial" w:cs="Arial"/>
          <w:color w:val="000000"/>
          <w:sz w:val="28"/>
          <w:szCs w:val="28"/>
        </w:rPr>
        <w:t xml:space="preserve">ses completed at such a date as to exceed time limits prescribed for a particular degree </w:t>
      </w:r>
      <w:r>
        <w:rPr>
          <w:rFonts w:ascii="Arial" w:eastAsia="Arial" w:hAnsi="Arial" w:cs="Arial"/>
          <w:color w:val="000000"/>
          <w:sz w:val="28"/>
          <w:szCs w:val="28"/>
        </w:rPr>
        <w:lastRenderedPageBreak/>
        <w:t>program [i.e., six years prior to admission for master’s and C.A.S. applicants].</w:t>
      </w:r>
    </w:p>
    <w:p w:rsidR="00FA0287" w:rsidRDefault="00CF1705">
      <w:pPr>
        <w:numPr>
          <w:ilvl w:val="1"/>
          <w:numId w:val="4"/>
        </w:numPr>
        <w:spacing w:after="0" w:line="240" w:lineRule="auto"/>
        <w:rPr>
          <w:color w:val="000000"/>
        </w:rPr>
      </w:pPr>
      <w:r>
        <w:rPr>
          <w:rFonts w:ascii="Arial" w:eastAsia="Arial" w:hAnsi="Arial" w:cs="Arial"/>
          <w:color w:val="000000"/>
          <w:sz w:val="28"/>
          <w:szCs w:val="28"/>
        </w:rPr>
        <w:t xml:space="preserve">Up to twelve credit hours may be transferred from appropriate </w:t>
      </w:r>
      <w:r>
        <w:rPr>
          <w:rFonts w:ascii="Arial" w:eastAsia="Arial" w:hAnsi="Arial" w:cs="Arial"/>
          <w:sz w:val="28"/>
          <w:szCs w:val="28"/>
        </w:rPr>
        <w:t>coursework</w:t>
      </w:r>
      <w:r>
        <w:rPr>
          <w:rFonts w:ascii="Arial" w:eastAsia="Arial" w:hAnsi="Arial" w:cs="Arial"/>
          <w:color w:val="000000"/>
          <w:sz w:val="28"/>
          <w:szCs w:val="28"/>
        </w:rPr>
        <w:t xml:space="preserve"> taken at </w:t>
      </w:r>
      <w:proofErr w:type="spellStart"/>
      <w:r>
        <w:rPr>
          <w:rFonts w:ascii="Arial" w:eastAsia="Arial" w:hAnsi="Arial" w:cs="Arial"/>
          <w:color w:val="000000"/>
          <w:sz w:val="28"/>
          <w:szCs w:val="28"/>
        </w:rPr>
        <w:t>UMai</w:t>
      </w:r>
      <w:r>
        <w:rPr>
          <w:rFonts w:ascii="Arial" w:eastAsia="Arial" w:hAnsi="Arial" w:cs="Arial"/>
          <w:color w:val="000000"/>
          <w:sz w:val="28"/>
          <w:szCs w:val="28"/>
        </w:rPr>
        <w:t>ne</w:t>
      </w:r>
      <w:proofErr w:type="spellEnd"/>
      <w:r>
        <w:rPr>
          <w:rFonts w:ascii="Arial" w:eastAsia="Arial" w:hAnsi="Arial" w:cs="Arial"/>
          <w:color w:val="000000"/>
          <w:sz w:val="28"/>
          <w:szCs w:val="28"/>
        </w:rPr>
        <w:t xml:space="preserve"> before matriculation in a graduate degree program if no other work is being transferred.</w:t>
      </w:r>
    </w:p>
    <w:p w:rsidR="00FA0287" w:rsidRDefault="00CF1705">
      <w:pPr>
        <w:numPr>
          <w:ilvl w:val="1"/>
          <w:numId w:val="4"/>
        </w:numPr>
        <w:spacing w:after="0" w:line="240" w:lineRule="auto"/>
        <w:rPr>
          <w:color w:val="000000"/>
        </w:rPr>
      </w:pPr>
      <w:r>
        <w:rPr>
          <w:rFonts w:ascii="Arial" w:eastAsia="Arial" w:hAnsi="Arial" w:cs="Arial"/>
          <w:color w:val="000000"/>
          <w:sz w:val="28"/>
          <w:szCs w:val="28"/>
        </w:rPr>
        <w:t xml:space="preserve">In the </w:t>
      </w:r>
      <w:proofErr w:type="gramStart"/>
      <w:r>
        <w:rPr>
          <w:rFonts w:ascii="Arial" w:eastAsia="Arial" w:hAnsi="Arial" w:cs="Arial"/>
          <w:color w:val="000000"/>
          <w:sz w:val="28"/>
          <w:szCs w:val="28"/>
        </w:rPr>
        <w:t>Master’s</w:t>
      </w:r>
      <w:proofErr w:type="gramEnd"/>
      <w:r>
        <w:rPr>
          <w:rFonts w:ascii="Arial" w:eastAsia="Arial" w:hAnsi="Arial" w:cs="Arial"/>
          <w:color w:val="000000"/>
          <w:sz w:val="28"/>
          <w:szCs w:val="28"/>
        </w:rPr>
        <w:t xml:space="preserve"> degree and Certificate of Advanced Study programs, at least 50 percent of </w:t>
      </w:r>
      <w:r>
        <w:rPr>
          <w:rFonts w:ascii="Arial" w:eastAsia="Arial" w:hAnsi="Arial" w:cs="Arial"/>
          <w:sz w:val="28"/>
          <w:szCs w:val="28"/>
        </w:rPr>
        <w:t>coursework</w:t>
      </w:r>
      <w:r>
        <w:rPr>
          <w:rFonts w:ascii="Arial" w:eastAsia="Arial" w:hAnsi="Arial" w:cs="Arial"/>
          <w:color w:val="000000"/>
          <w:sz w:val="28"/>
          <w:szCs w:val="28"/>
        </w:rPr>
        <w:t xml:space="preserve"> applied toward the degree must be taken through The University of Maine.</w:t>
      </w:r>
    </w:p>
    <w:p w:rsidR="00FA0287" w:rsidRDefault="00FA0287">
      <w:pPr>
        <w:spacing w:after="0" w:line="240" w:lineRule="auto"/>
        <w:rPr>
          <w:rFonts w:ascii="Times New Roman" w:eastAsia="Times New Roman" w:hAnsi="Times New Roman" w:cs="Times New Roman"/>
          <w:sz w:val="24"/>
          <w:szCs w:val="24"/>
        </w:rPr>
      </w:pPr>
    </w:p>
    <w:p w:rsidR="00FA0287" w:rsidRDefault="00CF1705">
      <w:pPr>
        <w:numPr>
          <w:ilvl w:val="0"/>
          <w:numId w:val="7"/>
        </w:numPr>
        <w:spacing w:after="0" w:line="240" w:lineRule="auto"/>
        <w:rPr>
          <w:color w:val="000000"/>
          <w:u w:val="single"/>
        </w:rPr>
      </w:pPr>
      <w:r>
        <w:rPr>
          <w:rFonts w:ascii="Arial" w:eastAsia="Arial" w:hAnsi="Arial" w:cs="Arial"/>
          <w:color w:val="000000"/>
          <w:sz w:val="28"/>
          <w:szCs w:val="28"/>
          <w:u w:val="single"/>
        </w:rPr>
        <w:t>Transfer courses after admission</w:t>
      </w:r>
    </w:p>
    <w:p w:rsidR="00FA0287" w:rsidRDefault="00FA0287">
      <w:pPr>
        <w:spacing w:after="0" w:line="240" w:lineRule="auto"/>
        <w:rPr>
          <w:rFonts w:ascii="Times New Roman" w:eastAsia="Times New Roman" w:hAnsi="Times New Roman" w:cs="Times New Roman"/>
          <w:sz w:val="24"/>
          <w:szCs w:val="24"/>
        </w:rPr>
      </w:pPr>
    </w:p>
    <w:p w:rsidR="00FA0287" w:rsidRDefault="00CF1705">
      <w:pPr>
        <w:numPr>
          <w:ilvl w:val="1"/>
          <w:numId w:val="10"/>
        </w:numPr>
        <w:spacing w:after="0" w:line="240" w:lineRule="auto"/>
        <w:rPr>
          <w:color w:val="000000"/>
        </w:rPr>
      </w:pPr>
      <w:r>
        <w:rPr>
          <w:rFonts w:ascii="Arial" w:eastAsia="Arial" w:hAnsi="Arial" w:cs="Arial"/>
          <w:color w:val="000000"/>
          <w:sz w:val="28"/>
          <w:szCs w:val="28"/>
        </w:rPr>
        <w:t>A student may arrange to study at another institution after being admitted as a graduate student at The University of Maine. This study may be unde</w:t>
      </w:r>
      <w:r>
        <w:rPr>
          <w:rFonts w:ascii="Arial" w:eastAsia="Arial" w:hAnsi="Arial" w:cs="Arial"/>
          <w:color w:val="000000"/>
          <w:sz w:val="28"/>
          <w:szCs w:val="28"/>
        </w:rPr>
        <w:t>rtaken at another campus in the University of Maine System or another accredited institution within or outside the state of Maine. Such arrangements must, however, be approved by the student’s advisor and by the Graduate School prior to registration in the</w:t>
      </w:r>
      <w:r>
        <w:rPr>
          <w:rFonts w:ascii="Arial" w:eastAsia="Arial" w:hAnsi="Arial" w:cs="Arial"/>
          <w:color w:val="000000"/>
          <w:sz w:val="28"/>
          <w:szCs w:val="28"/>
        </w:rPr>
        <w:t xml:space="preserve"> course. The Domestic Study Away Registration form which is available from the Graduate School </w:t>
      </w:r>
      <w:hyperlink r:id="rId22">
        <w:r>
          <w:rPr>
            <w:rFonts w:ascii="Arial" w:eastAsia="Arial" w:hAnsi="Arial" w:cs="Arial"/>
            <w:color w:val="0C598E"/>
            <w:sz w:val="28"/>
            <w:szCs w:val="28"/>
            <w:u w:val="single"/>
          </w:rPr>
          <w:t>website</w:t>
        </w:r>
      </w:hyperlink>
      <w:r>
        <w:rPr>
          <w:rFonts w:ascii="Arial" w:eastAsia="Arial" w:hAnsi="Arial" w:cs="Arial"/>
          <w:color w:val="000000"/>
          <w:sz w:val="28"/>
          <w:szCs w:val="28"/>
        </w:rPr>
        <w:t xml:space="preserve"> should be used. [See also “Other Forms” section of this Handbook.] </w:t>
      </w:r>
    </w:p>
    <w:p w:rsidR="00FA0287" w:rsidRDefault="00CF1705">
      <w:pPr>
        <w:numPr>
          <w:ilvl w:val="1"/>
          <w:numId w:val="10"/>
        </w:numPr>
        <w:spacing w:after="0" w:line="240" w:lineRule="auto"/>
        <w:rPr>
          <w:color w:val="000000"/>
        </w:rPr>
      </w:pPr>
      <w:r>
        <w:rPr>
          <w:rFonts w:ascii="Arial" w:eastAsia="Arial" w:hAnsi="Arial" w:cs="Arial"/>
          <w:color w:val="000000"/>
          <w:sz w:val="28"/>
          <w:szCs w:val="28"/>
        </w:rPr>
        <w:t>The conditions for transfer shall comply with basic transfer policy and may not exceed 50 percent of the student’s entire course work for the degree.</w:t>
      </w:r>
    </w:p>
    <w:p w:rsidR="00FA0287" w:rsidRDefault="00CF1705">
      <w:pPr>
        <w:numPr>
          <w:ilvl w:val="1"/>
          <w:numId w:val="10"/>
        </w:numPr>
        <w:spacing w:after="0" w:line="240" w:lineRule="auto"/>
        <w:rPr>
          <w:color w:val="000000"/>
        </w:rPr>
      </w:pPr>
      <w:r>
        <w:rPr>
          <w:rFonts w:ascii="Arial" w:eastAsia="Arial" w:hAnsi="Arial" w:cs="Arial"/>
          <w:color w:val="000000"/>
          <w:sz w:val="28"/>
          <w:szCs w:val="28"/>
        </w:rPr>
        <w:t xml:space="preserve"> Away registration for credit will also satisfy the continuous enrollment requirement. </w:t>
      </w:r>
    </w:p>
    <w:p w:rsidR="00FA0287" w:rsidRDefault="00CF1705">
      <w:pPr>
        <w:numPr>
          <w:ilvl w:val="1"/>
          <w:numId w:val="10"/>
        </w:numPr>
        <w:spacing w:after="0" w:line="240" w:lineRule="auto"/>
        <w:rPr>
          <w:color w:val="000000"/>
        </w:rPr>
      </w:pPr>
      <w:r>
        <w:rPr>
          <w:rFonts w:ascii="Arial" w:eastAsia="Arial" w:hAnsi="Arial" w:cs="Arial"/>
          <w:color w:val="000000"/>
          <w:sz w:val="28"/>
          <w:szCs w:val="28"/>
        </w:rPr>
        <w:t>It is particularl</w:t>
      </w:r>
      <w:r>
        <w:rPr>
          <w:rFonts w:ascii="Arial" w:eastAsia="Arial" w:hAnsi="Arial" w:cs="Arial"/>
          <w:color w:val="000000"/>
          <w:sz w:val="28"/>
          <w:szCs w:val="28"/>
        </w:rPr>
        <w:t>y important that students receiving financial aid fill out the Domestic Study Away Registration form. Failure to do so may stop receipt of financial aid funds.</w:t>
      </w:r>
    </w:p>
    <w:p w:rsidR="00FA0287" w:rsidRDefault="00FA0287">
      <w:pPr>
        <w:spacing w:after="0" w:line="240" w:lineRule="auto"/>
        <w:rPr>
          <w:rFonts w:ascii="Times New Roman" w:eastAsia="Times New Roman" w:hAnsi="Times New Roman" w:cs="Times New Roman"/>
          <w:sz w:val="24"/>
          <w:szCs w:val="24"/>
        </w:rPr>
      </w:pPr>
    </w:p>
    <w:p w:rsidR="00FA0287" w:rsidRDefault="00CF1705">
      <w:pPr>
        <w:numPr>
          <w:ilvl w:val="0"/>
          <w:numId w:val="13"/>
        </w:numPr>
        <w:spacing w:after="0" w:line="240" w:lineRule="auto"/>
        <w:rPr>
          <w:color w:val="000000"/>
          <w:u w:val="single"/>
        </w:rPr>
      </w:pPr>
      <w:r>
        <w:rPr>
          <w:rFonts w:ascii="Arial" w:eastAsia="Arial" w:hAnsi="Arial" w:cs="Arial"/>
          <w:color w:val="000000"/>
          <w:sz w:val="28"/>
          <w:szCs w:val="28"/>
          <w:u w:val="single"/>
        </w:rPr>
        <w:t>Program progress and completion</w:t>
      </w:r>
    </w:p>
    <w:p w:rsidR="00FA0287" w:rsidRDefault="00FA0287">
      <w:pPr>
        <w:spacing w:after="0" w:line="240" w:lineRule="auto"/>
        <w:rPr>
          <w:rFonts w:ascii="Times New Roman" w:eastAsia="Times New Roman" w:hAnsi="Times New Roman" w:cs="Times New Roman"/>
          <w:sz w:val="24"/>
          <w:szCs w:val="24"/>
        </w:rPr>
      </w:pPr>
    </w:p>
    <w:p w:rsidR="00FA0287" w:rsidRDefault="00CF1705">
      <w:pPr>
        <w:numPr>
          <w:ilvl w:val="1"/>
          <w:numId w:val="16"/>
        </w:numPr>
        <w:spacing w:after="0" w:line="240" w:lineRule="auto"/>
        <w:rPr>
          <w:color w:val="000000"/>
        </w:rPr>
      </w:pPr>
      <w:r>
        <w:rPr>
          <w:rFonts w:ascii="Arial" w:eastAsia="Arial" w:hAnsi="Arial" w:cs="Arial"/>
          <w:color w:val="000000"/>
          <w:sz w:val="28"/>
          <w:szCs w:val="28"/>
        </w:rPr>
        <w:t xml:space="preserve">For first time registrations, new students must contact their </w:t>
      </w:r>
      <w:r>
        <w:rPr>
          <w:rFonts w:ascii="Arial" w:eastAsia="Arial" w:hAnsi="Arial" w:cs="Arial"/>
          <w:color w:val="000000"/>
          <w:sz w:val="28"/>
          <w:szCs w:val="28"/>
        </w:rPr>
        <w:t>advisor for initial advising. If the student has not been assigned an advisor, the graduate coordinator of the department may advise him/her on course selection.</w:t>
      </w:r>
    </w:p>
    <w:p w:rsidR="00FA0287" w:rsidRDefault="00CF1705">
      <w:pPr>
        <w:numPr>
          <w:ilvl w:val="1"/>
          <w:numId w:val="16"/>
        </w:numPr>
        <w:spacing w:after="0" w:line="240" w:lineRule="auto"/>
        <w:rPr>
          <w:color w:val="000000"/>
        </w:rPr>
      </w:pPr>
      <w:r>
        <w:rPr>
          <w:rFonts w:ascii="Arial" w:eastAsia="Arial" w:hAnsi="Arial" w:cs="Arial"/>
          <w:color w:val="000000"/>
          <w:sz w:val="28"/>
          <w:szCs w:val="28"/>
        </w:rPr>
        <w:t xml:space="preserve">Graduate students may register for classes themselves using student self-service in </w:t>
      </w:r>
      <w:proofErr w:type="spellStart"/>
      <w:proofErr w:type="gramStart"/>
      <w:r>
        <w:rPr>
          <w:rFonts w:ascii="Arial" w:eastAsia="Arial" w:hAnsi="Arial" w:cs="Arial"/>
          <w:color w:val="000000"/>
          <w:sz w:val="28"/>
          <w:szCs w:val="28"/>
        </w:rPr>
        <w:t>MaineStree</w:t>
      </w:r>
      <w:r>
        <w:rPr>
          <w:rFonts w:ascii="Arial" w:eastAsia="Arial" w:hAnsi="Arial" w:cs="Arial"/>
          <w:color w:val="000000"/>
          <w:sz w:val="28"/>
          <w:szCs w:val="28"/>
        </w:rPr>
        <w:t>t</w:t>
      </w:r>
      <w:proofErr w:type="spellEnd"/>
      <w:r>
        <w:rPr>
          <w:rFonts w:ascii="Arial" w:eastAsia="Arial" w:hAnsi="Arial" w:cs="Arial"/>
          <w:color w:val="000000"/>
          <w:sz w:val="28"/>
          <w:szCs w:val="28"/>
        </w:rPr>
        <w:t>, or</w:t>
      </w:r>
      <w:proofErr w:type="gramEnd"/>
      <w:r>
        <w:rPr>
          <w:rFonts w:ascii="Arial" w:eastAsia="Arial" w:hAnsi="Arial" w:cs="Arial"/>
          <w:color w:val="000000"/>
          <w:sz w:val="28"/>
          <w:szCs w:val="28"/>
        </w:rPr>
        <w:t xml:space="preserve"> register through the administrative specialists in their respective departments. The Graduate School can register students, but the student must </w:t>
      </w:r>
      <w:r>
        <w:rPr>
          <w:rFonts w:ascii="Arial" w:eastAsia="Arial" w:hAnsi="Arial" w:cs="Arial"/>
          <w:color w:val="000000"/>
          <w:sz w:val="28"/>
          <w:szCs w:val="28"/>
        </w:rPr>
        <w:lastRenderedPageBreak/>
        <w:t>obtain their advisor’s signature on the registration form or forward an e-mail from their advisor.</w:t>
      </w:r>
    </w:p>
    <w:p w:rsidR="00FA0287" w:rsidRDefault="00CF1705">
      <w:pPr>
        <w:numPr>
          <w:ilvl w:val="1"/>
          <w:numId w:val="16"/>
        </w:numPr>
        <w:spacing w:after="0" w:line="240" w:lineRule="auto"/>
        <w:rPr>
          <w:color w:val="000000"/>
        </w:rPr>
      </w:pPr>
      <w:r>
        <w:rPr>
          <w:rFonts w:ascii="Arial" w:eastAsia="Arial" w:hAnsi="Arial" w:cs="Arial"/>
          <w:color w:val="000000"/>
          <w:sz w:val="28"/>
          <w:szCs w:val="28"/>
        </w:rPr>
        <w:t>Contin</w:t>
      </w:r>
      <w:r>
        <w:rPr>
          <w:rFonts w:ascii="Arial" w:eastAsia="Arial" w:hAnsi="Arial" w:cs="Arial"/>
          <w:color w:val="000000"/>
          <w:sz w:val="28"/>
          <w:szCs w:val="28"/>
        </w:rPr>
        <w:t xml:space="preserve">uous enrollment means every graduate student admitted for full-time study is required to register each fall and spring semester for at least 6 credit hours except as noted in the “General Policies and Regulations” of the Graduate School website. Full-time </w:t>
      </w:r>
      <w:r>
        <w:rPr>
          <w:rFonts w:ascii="Arial" w:eastAsia="Arial" w:hAnsi="Arial" w:cs="Arial"/>
          <w:color w:val="000000"/>
          <w:sz w:val="28"/>
          <w:szCs w:val="28"/>
        </w:rPr>
        <w:t>students must register each semester from the time of the first enrollment in the Graduate School until the completion of all requirements for the graduate degree, including filing the thesis or dissertation and passing the final oral examination.</w:t>
      </w:r>
    </w:p>
    <w:p w:rsidR="00FA0287" w:rsidRDefault="00CF1705">
      <w:pPr>
        <w:numPr>
          <w:ilvl w:val="1"/>
          <w:numId w:val="16"/>
        </w:numPr>
        <w:spacing w:after="0" w:line="240" w:lineRule="auto"/>
        <w:rPr>
          <w:color w:val="000000"/>
        </w:rPr>
      </w:pPr>
      <w:r>
        <w:rPr>
          <w:rFonts w:ascii="Arial" w:eastAsia="Arial" w:hAnsi="Arial" w:cs="Arial"/>
          <w:color w:val="000000"/>
          <w:sz w:val="28"/>
          <w:szCs w:val="28"/>
        </w:rPr>
        <w:t>A gradua</w:t>
      </w:r>
      <w:r>
        <w:rPr>
          <w:rFonts w:ascii="Arial" w:eastAsia="Arial" w:hAnsi="Arial" w:cs="Arial"/>
          <w:color w:val="000000"/>
          <w:sz w:val="28"/>
          <w:szCs w:val="28"/>
        </w:rPr>
        <w:t>te student who has been admitted on a part-time basis is required to enroll and register at least once every 12 months from the time of first registration in the Graduate School until the completion of all requirements for the graduate degree. All students</w:t>
      </w:r>
      <w:r>
        <w:rPr>
          <w:rFonts w:ascii="Arial" w:eastAsia="Arial" w:hAnsi="Arial" w:cs="Arial"/>
          <w:color w:val="000000"/>
          <w:sz w:val="28"/>
          <w:szCs w:val="28"/>
        </w:rPr>
        <w:t xml:space="preserve"> must also be registered in the semester in which they receive their degrees.</w:t>
      </w:r>
    </w:p>
    <w:p w:rsidR="00FA0287" w:rsidRDefault="00CF1705">
      <w:pPr>
        <w:numPr>
          <w:ilvl w:val="1"/>
          <w:numId w:val="16"/>
        </w:numPr>
        <w:spacing w:after="0" w:line="240" w:lineRule="auto"/>
        <w:rPr>
          <w:color w:val="000000"/>
        </w:rPr>
      </w:pPr>
      <w:r>
        <w:rPr>
          <w:rFonts w:ascii="Arial" w:eastAsia="Arial" w:hAnsi="Arial" w:cs="Arial"/>
          <w:color w:val="000000"/>
          <w:sz w:val="28"/>
          <w:szCs w:val="28"/>
        </w:rPr>
        <w:t>Course work included in a student’s program of study taken at a campus other than The University of Maine may satisfy the continuous enrollment requirement provided the student’s</w:t>
      </w:r>
      <w:r>
        <w:rPr>
          <w:rFonts w:ascii="Arial" w:eastAsia="Arial" w:hAnsi="Arial" w:cs="Arial"/>
          <w:color w:val="000000"/>
          <w:sz w:val="28"/>
          <w:szCs w:val="28"/>
        </w:rPr>
        <w:t xml:space="preserve"> University of Maine advisor and the Graduate School have approved the registration in advance and in writing (see “Transfer courses after admission”).</w:t>
      </w:r>
    </w:p>
    <w:p w:rsidR="00FA0287" w:rsidRDefault="00CF1705">
      <w:pPr>
        <w:numPr>
          <w:ilvl w:val="1"/>
          <w:numId w:val="16"/>
        </w:numPr>
        <w:spacing w:after="0" w:line="240" w:lineRule="auto"/>
        <w:rPr>
          <w:color w:val="000000"/>
        </w:rPr>
      </w:pPr>
      <w:r>
        <w:rPr>
          <w:rFonts w:ascii="Arial" w:eastAsia="Arial" w:hAnsi="Arial" w:cs="Arial"/>
          <w:color w:val="000000"/>
          <w:sz w:val="28"/>
          <w:szCs w:val="28"/>
        </w:rPr>
        <w:t>A student who fails to maintain continuous enrollment is considered inactive and must apply for readmiss</w:t>
      </w:r>
      <w:r>
        <w:rPr>
          <w:rFonts w:ascii="Arial" w:eastAsia="Arial" w:hAnsi="Arial" w:cs="Arial"/>
          <w:color w:val="000000"/>
          <w:sz w:val="28"/>
          <w:szCs w:val="28"/>
        </w:rPr>
        <w:t xml:space="preserve">ion to the Graduate School </w:t>
      </w:r>
      <w:proofErr w:type="gramStart"/>
      <w:r>
        <w:rPr>
          <w:rFonts w:ascii="Arial" w:eastAsia="Arial" w:hAnsi="Arial" w:cs="Arial"/>
          <w:color w:val="000000"/>
          <w:sz w:val="28"/>
          <w:szCs w:val="28"/>
        </w:rPr>
        <w:t>in order to</w:t>
      </w:r>
      <w:proofErr w:type="gramEnd"/>
      <w:r>
        <w:rPr>
          <w:rFonts w:ascii="Arial" w:eastAsia="Arial" w:hAnsi="Arial" w:cs="Arial"/>
          <w:color w:val="000000"/>
          <w:sz w:val="28"/>
          <w:szCs w:val="28"/>
        </w:rPr>
        <w:t xml:space="preserve"> resume work on a graduate degree.</w:t>
      </w:r>
    </w:p>
    <w:p w:rsidR="00FA0287" w:rsidRDefault="00CF1705">
      <w:pPr>
        <w:numPr>
          <w:ilvl w:val="1"/>
          <w:numId w:val="16"/>
        </w:numPr>
        <w:spacing w:after="0" w:line="240" w:lineRule="auto"/>
        <w:rPr>
          <w:color w:val="000000"/>
        </w:rPr>
      </w:pPr>
      <w:r>
        <w:rPr>
          <w:rFonts w:ascii="Arial" w:eastAsia="Arial" w:hAnsi="Arial" w:cs="Arial"/>
          <w:color w:val="000000"/>
          <w:sz w:val="28"/>
          <w:szCs w:val="28"/>
        </w:rPr>
        <w:t>Degree students who will not be taking classes must apply for on-leave status. Failure to file for on-leave status results in broken enrollment, and the student must apply for readmis</w:t>
      </w:r>
      <w:r>
        <w:rPr>
          <w:rFonts w:ascii="Arial" w:eastAsia="Arial" w:hAnsi="Arial" w:cs="Arial"/>
          <w:color w:val="000000"/>
          <w:sz w:val="28"/>
          <w:szCs w:val="28"/>
        </w:rPr>
        <w:t>sion to finish his or her degree. The time spent officially on-leave does not count in the time limits for earning degrees. Students may not register as graduate students while on leave.</w:t>
      </w:r>
    </w:p>
    <w:p w:rsidR="00FA0287" w:rsidRDefault="00CF1705">
      <w:pPr>
        <w:numPr>
          <w:ilvl w:val="1"/>
          <w:numId w:val="16"/>
        </w:numPr>
        <w:spacing w:after="0" w:line="240" w:lineRule="auto"/>
        <w:rPr>
          <w:color w:val="000000"/>
        </w:rPr>
      </w:pPr>
      <w:r>
        <w:rPr>
          <w:rFonts w:ascii="Arial" w:eastAsia="Arial" w:hAnsi="Arial" w:cs="Arial"/>
          <w:color w:val="000000"/>
          <w:sz w:val="28"/>
          <w:szCs w:val="28"/>
        </w:rPr>
        <w:t>In general, any graduate student working toward a master’s degree wil</w:t>
      </w:r>
      <w:r>
        <w:rPr>
          <w:rFonts w:ascii="Arial" w:eastAsia="Arial" w:hAnsi="Arial" w:cs="Arial"/>
          <w:color w:val="000000"/>
          <w:sz w:val="28"/>
          <w:szCs w:val="28"/>
        </w:rPr>
        <w:t>l be required to present a minimum of 12 hours (exclusive of thesis) of 500- and 600-level course work to partially satisfy requirements for that degree. However, certain degrees have established additional requirements. The same requirement applies to the</w:t>
      </w:r>
      <w:r>
        <w:rPr>
          <w:rFonts w:ascii="Arial" w:eastAsia="Arial" w:hAnsi="Arial" w:cs="Arial"/>
          <w:color w:val="000000"/>
          <w:sz w:val="28"/>
          <w:szCs w:val="28"/>
        </w:rPr>
        <w:t xml:space="preserve"> Certificate of Advanced Study. Only </w:t>
      </w:r>
      <w:r>
        <w:rPr>
          <w:rFonts w:ascii="Arial" w:eastAsia="Arial" w:hAnsi="Arial" w:cs="Arial"/>
          <w:color w:val="000000"/>
          <w:sz w:val="28"/>
          <w:szCs w:val="28"/>
        </w:rPr>
        <w:lastRenderedPageBreak/>
        <w:t>courses at the 400-level and above may be used for graduate credit.</w:t>
      </w:r>
    </w:p>
    <w:p w:rsidR="00FA0287" w:rsidRDefault="00CF1705">
      <w:pPr>
        <w:numPr>
          <w:ilvl w:val="1"/>
          <w:numId w:val="16"/>
        </w:numPr>
        <w:spacing w:after="0" w:line="240" w:lineRule="auto"/>
        <w:rPr>
          <w:color w:val="000000"/>
        </w:rPr>
      </w:pPr>
      <w:r>
        <w:rPr>
          <w:rFonts w:ascii="Arial" w:eastAsia="Arial" w:hAnsi="Arial" w:cs="Arial"/>
          <w:color w:val="000000"/>
          <w:sz w:val="28"/>
          <w:szCs w:val="28"/>
        </w:rPr>
        <w:t xml:space="preserve">In the </w:t>
      </w:r>
      <w:proofErr w:type="gramStart"/>
      <w:r>
        <w:rPr>
          <w:rFonts w:ascii="Arial" w:eastAsia="Arial" w:hAnsi="Arial" w:cs="Arial"/>
          <w:color w:val="000000"/>
          <w:sz w:val="28"/>
          <w:szCs w:val="28"/>
        </w:rPr>
        <w:t>Master’s</w:t>
      </w:r>
      <w:proofErr w:type="gramEnd"/>
      <w:r>
        <w:rPr>
          <w:rFonts w:ascii="Arial" w:eastAsia="Arial" w:hAnsi="Arial" w:cs="Arial"/>
          <w:color w:val="000000"/>
          <w:sz w:val="28"/>
          <w:szCs w:val="28"/>
        </w:rPr>
        <w:t xml:space="preserve"> degree and Certificate of Advanced Study programs, at least 50 percent of </w:t>
      </w:r>
      <w:r>
        <w:rPr>
          <w:rFonts w:ascii="Arial" w:eastAsia="Arial" w:hAnsi="Arial" w:cs="Arial"/>
          <w:sz w:val="28"/>
          <w:szCs w:val="28"/>
        </w:rPr>
        <w:t>coursework</w:t>
      </w:r>
      <w:r>
        <w:rPr>
          <w:rFonts w:ascii="Arial" w:eastAsia="Arial" w:hAnsi="Arial" w:cs="Arial"/>
          <w:color w:val="000000"/>
          <w:sz w:val="28"/>
          <w:szCs w:val="28"/>
        </w:rPr>
        <w:t xml:space="preserve"> applied toward the degree must be taken through Th</w:t>
      </w:r>
      <w:r>
        <w:rPr>
          <w:rFonts w:ascii="Arial" w:eastAsia="Arial" w:hAnsi="Arial" w:cs="Arial"/>
          <w:color w:val="000000"/>
          <w:sz w:val="28"/>
          <w:szCs w:val="28"/>
        </w:rPr>
        <w:t>e University of Maine.</w:t>
      </w:r>
    </w:p>
    <w:p w:rsidR="00FA0287" w:rsidRDefault="00CF1705">
      <w:pPr>
        <w:numPr>
          <w:ilvl w:val="1"/>
          <w:numId w:val="16"/>
        </w:numPr>
        <w:spacing w:after="0" w:line="240" w:lineRule="auto"/>
        <w:rPr>
          <w:color w:val="000000"/>
        </w:rPr>
      </w:pPr>
      <w:r>
        <w:rPr>
          <w:rFonts w:ascii="Arial" w:eastAsia="Arial" w:hAnsi="Arial" w:cs="Arial"/>
          <w:color w:val="000000"/>
          <w:sz w:val="28"/>
          <w:szCs w:val="28"/>
        </w:rPr>
        <w:t xml:space="preserve">The program of study is an outline of all academic work to be undertaken by a graduate </w:t>
      </w:r>
      <w:proofErr w:type="gramStart"/>
      <w:r>
        <w:rPr>
          <w:rFonts w:ascii="Arial" w:eastAsia="Arial" w:hAnsi="Arial" w:cs="Arial"/>
          <w:color w:val="000000"/>
          <w:sz w:val="28"/>
          <w:szCs w:val="28"/>
        </w:rPr>
        <w:t>student, and</w:t>
      </w:r>
      <w:proofErr w:type="gramEnd"/>
      <w:r>
        <w:rPr>
          <w:rFonts w:ascii="Arial" w:eastAsia="Arial" w:hAnsi="Arial" w:cs="Arial"/>
          <w:color w:val="000000"/>
          <w:sz w:val="28"/>
          <w:szCs w:val="28"/>
        </w:rPr>
        <w:t xml:space="preserve"> must include prerequisite and elective courses taken while enrolled in a graduate program. It is planned by the student and his or he</w:t>
      </w:r>
      <w:r>
        <w:rPr>
          <w:rFonts w:ascii="Arial" w:eastAsia="Arial" w:hAnsi="Arial" w:cs="Arial"/>
          <w:color w:val="000000"/>
          <w:sz w:val="28"/>
          <w:szCs w:val="28"/>
        </w:rPr>
        <w:t xml:space="preserve">r advisory committee as early as possible </w:t>
      </w:r>
      <w:proofErr w:type="gramStart"/>
      <w:r>
        <w:rPr>
          <w:rFonts w:ascii="Arial" w:eastAsia="Arial" w:hAnsi="Arial" w:cs="Arial"/>
          <w:color w:val="000000"/>
          <w:sz w:val="28"/>
          <w:szCs w:val="28"/>
        </w:rPr>
        <w:t>in the course of</w:t>
      </w:r>
      <w:proofErr w:type="gramEnd"/>
      <w:r>
        <w:rPr>
          <w:rFonts w:ascii="Arial" w:eastAsia="Arial" w:hAnsi="Arial" w:cs="Arial"/>
          <w:color w:val="000000"/>
          <w:sz w:val="28"/>
          <w:szCs w:val="28"/>
        </w:rPr>
        <w:t xml:space="preserve"> study. The program of study form must be filed by the completion of 12 credits or by the third registration, whichever comes first.</w:t>
      </w:r>
    </w:p>
    <w:p w:rsidR="00FA0287" w:rsidRDefault="00CF1705">
      <w:pPr>
        <w:numPr>
          <w:ilvl w:val="1"/>
          <w:numId w:val="16"/>
        </w:numPr>
        <w:spacing w:after="0" w:line="240" w:lineRule="auto"/>
        <w:rPr>
          <w:color w:val="000000"/>
        </w:rPr>
      </w:pPr>
      <w:r>
        <w:rPr>
          <w:rFonts w:ascii="Arial" w:eastAsia="Arial" w:hAnsi="Arial" w:cs="Arial"/>
          <w:color w:val="000000"/>
          <w:sz w:val="28"/>
          <w:szCs w:val="28"/>
        </w:rPr>
        <w:t>Normally, only a grade of A or B is acceptable for course work on</w:t>
      </w:r>
      <w:r>
        <w:rPr>
          <w:rFonts w:ascii="Arial" w:eastAsia="Arial" w:hAnsi="Arial" w:cs="Arial"/>
          <w:color w:val="000000"/>
          <w:sz w:val="28"/>
          <w:szCs w:val="28"/>
        </w:rPr>
        <w:t xml:space="preserve"> a student’s program of study. A grade of C may carry graduate degree credit if a student’s advisory committee so recommends and if the Graduate School approves such an exception. No student, however, will be allowed to accumulate more than six hours of C </w:t>
      </w:r>
      <w:r>
        <w:rPr>
          <w:rFonts w:ascii="Arial" w:eastAsia="Arial" w:hAnsi="Arial" w:cs="Arial"/>
          <w:color w:val="000000"/>
          <w:sz w:val="28"/>
          <w:szCs w:val="28"/>
        </w:rPr>
        <w:t>grades on a program of study for a master’s degree. Grades below C are not considered acceptable for any graduate student.</w:t>
      </w:r>
    </w:p>
    <w:p w:rsidR="00FA0287" w:rsidRDefault="00CF1705">
      <w:pPr>
        <w:numPr>
          <w:ilvl w:val="1"/>
          <w:numId w:val="16"/>
        </w:numPr>
        <w:spacing w:after="0" w:line="240" w:lineRule="auto"/>
        <w:rPr>
          <w:color w:val="000000"/>
        </w:rPr>
      </w:pPr>
      <w:r>
        <w:rPr>
          <w:rFonts w:ascii="Arial" w:eastAsia="Arial" w:hAnsi="Arial" w:cs="Arial"/>
          <w:color w:val="000000"/>
          <w:sz w:val="28"/>
          <w:szCs w:val="28"/>
        </w:rPr>
        <w:t>Incomplete grades, unless made up during the period before the degree is awarded, will remain as I’s on the student’s transcript. Eac</w:t>
      </w:r>
      <w:r>
        <w:rPr>
          <w:rFonts w:ascii="Arial" w:eastAsia="Arial" w:hAnsi="Arial" w:cs="Arial"/>
          <w:color w:val="000000"/>
          <w:sz w:val="28"/>
          <w:szCs w:val="28"/>
        </w:rPr>
        <w:t>h department offering a course may establish additional requirements for alteration or completion of an incomplete grade. An L grade (stopped attending class) computes as a failing grade. A student may not carry a combination of more than three I or L grad</w:t>
      </w:r>
      <w:r>
        <w:rPr>
          <w:rFonts w:ascii="Arial" w:eastAsia="Arial" w:hAnsi="Arial" w:cs="Arial"/>
          <w:color w:val="000000"/>
          <w:sz w:val="28"/>
          <w:szCs w:val="28"/>
        </w:rPr>
        <w:t>es in all enrolled degree programs without permission of the graduate program coordinator(s) and the Graduate School.</w:t>
      </w:r>
    </w:p>
    <w:p w:rsidR="00FA0287" w:rsidRDefault="00CF1705">
      <w:pPr>
        <w:numPr>
          <w:ilvl w:val="1"/>
          <w:numId w:val="16"/>
        </w:numPr>
        <w:spacing w:after="0" w:line="240" w:lineRule="auto"/>
        <w:rPr>
          <w:color w:val="000000"/>
        </w:rPr>
      </w:pPr>
      <w:r>
        <w:rPr>
          <w:rFonts w:ascii="Arial" w:eastAsia="Arial" w:hAnsi="Arial" w:cs="Arial"/>
          <w:color w:val="000000"/>
          <w:sz w:val="28"/>
          <w:szCs w:val="28"/>
        </w:rPr>
        <w:t xml:space="preserve">Full-time registration for a graduate student is normally defined as </w:t>
      </w:r>
      <w:proofErr w:type="gramStart"/>
      <w:r>
        <w:rPr>
          <w:rFonts w:ascii="Arial" w:eastAsia="Arial" w:hAnsi="Arial" w:cs="Arial"/>
          <w:color w:val="000000"/>
          <w:sz w:val="28"/>
          <w:szCs w:val="28"/>
        </w:rPr>
        <w:t>six or more degree</w:t>
      </w:r>
      <w:proofErr w:type="gramEnd"/>
      <w:r>
        <w:rPr>
          <w:rFonts w:ascii="Arial" w:eastAsia="Arial" w:hAnsi="Arial" w:cs="Arial"/>
          <w:color w:val="000000"/>
          <w:sz w:val="28"/>
          <w:szCs w:val="28"/>
        </w:rPr>
        <w:t xml:space="preserve"> hours per semester or summer session; part-time status is five hours or less per year.</w:t>
      </w:r>
    </w:p>
    <w:p w:rsidR="00FA0287" w:rsidRDefault="00CF1705">
      <w:pPr>
        <w:numPr>
          <w:ilvl w:val="1"/>
          <w:numId w:val="16"/>
        </w:numPr>
        <w:spacing w:after="0" w:line="240" w:lineRule="auto"/>
        <w:rPr>
          <w:color w:val="000000"/>
        </w:rPr>
      </w:pPr>
      <w:r>
        <w:rPr>
          <w:rFonts w:ascii="Arial" w:eastAsia="Arial" w:hAnsi="Arial" w:cs="Arial"/>
          <w:color w:val="000000"/>
          <w:sz w:val="28"/>
          <w:szCs w:val="28"/>
        </w:rPr>
        <w:t xml:space="preserve">All work for a master’s degree and for the Certificate of Advanced Study must be </w:t>
      </w:r>
      <w:r>
        <w:rPr>
          <w:rFonts w:ascii="Arial" w:eastAsia="Arial" w:hAnsi="Arial" w:cs="Arial"/>
          <w:color w:val="000000"/>
          <w:sz w:val="28"/>
          <w:szCs w:val="28"/>
        </w:rPr>
        <w:t>completed within six years of matriculation. If requirements for an advanced degree or certificate are not completed within the time specified, he/she must file a petition for Exemption for Regulation requesting an extension which must first be approved by</w:t>
      </w:r>
      <w:r>
        <w:rPr>
          <w:rFonts w:ascii="Arial" w:eastAsia="Arial" w:hAnsi="Arial" w:cs="Arial"/>
          <w:color w:val="000000"/>
          <w:sz w:val="28"/>
          <w:szCs w:val="28"/>
        </w:rPr>
        <w:t xml:space="preserve"> his/her department and then by the Graduate School.</w:t>
      </w:r>
    </w:p>
    <w:p w:rsidR="00FA0287" w:rsidRDefault="00CF1705">
      <w:pPr>
        <w:numPr>
          <w:ilvl w:val="1"/>
          <w:numId w:val="16"/>
        </w:numPr>
        <w:spacing w:before="150" w:after="150" w:line="240" w:lineRule="auto"/>
        <w:rPr>
          <w:color w:val="000000"/>
        </w:rPr>
      </w:pPr>
      <w:r>
        <w:rPr>
          <w:rFonts w:ascii="Arial" w:eastAsia="Arial" w:hAnsi="Arial" w:cs="Arial"/>
          <w:color w:val="000000"/>
          <w:sz w:val="28"/>
          <w:szCs w:val="28"/>
        </w:rPr>
        <w:lastRenderedPageBreak/>
        <w:t xml:space="preserve">Candidates for degrees must </w:t>
      </w:r>
      <w:proofErr w:type="gramStart"/>
      <w:r>
        <w:rPr>
          <w:rFonts w:ascii="Arial" w:eastAsia="Arial" w:hAnsi="Arial" w:cs="Arial"/>
          <w:color w:val="000000"/>
          <w:sz w:val="28"/>
          <w:szCs w:val="28"/>
        </w:rPr>
        <w:t>submit an Application</w:t>
      </w:r>
      <w:proofErr w:type="gramEnd"/>
      <w:r>
        <w:rPr>
          <w:rFonts w:ascii="Arial" w:eastAsia="Arial" w:hAnsi="Arial" w:cs="Arial"/>
          <w:color w:val="000000"/>
          <w:sz w:val="28"/>
          <w:szCs w:val="28"/>
        </w:rPr>
        <w:t xml:space="preserve"> for Graduation Form to the Office of Student Records according to the following schedule: by November 15, for degrees to be awarded at the end of fall se</w:t>
      </w:r>
      <w:r>
        <w:rPr>
          <w:rFonts w:ascii="Arial" w:eastAsia="Arial" w:hAnsi="Arial" w:cs="Arial"/>
          <w:color w:val="000000"/>
          <w:sz w:val="28"/>
          <w:szCs w:val="28"/>
        </w:rPr>
        <w:t>mester; by July 15, for degrees to be awarded at the end of summer session; and March 15, for degrees to be awarded at the end of spring semester.</w:t>
      </w:r>
    </w:p>
    <w:p w:rsidR="00FA0287" w:rsidRDefault="00CF1705">
      <w:pPr>
        <w:numPr>
          <w:ilvl w:val="1"/>
          <w:numId w:val="16"/>
        </w:numPr>
        <w:spacing w:after="0" w:line="240" w:lineRule="auto"/>
        <w:rPr>
          <w:color w:val="000000"/>
        </w:rPr>
      </w:pPr>
      <w:r>
        <w:rPr>
          <w:rFonts w:ascii="Arial" w:eastAsia="Arial" w:hAnsi="Arial" w:cs="Arial"/>
          <w:color w:val="000000"/>
          <w:sz w:val="28"/>
          <w:szCs w:val="28"/>
        </w:rPr>
        <w:t xml:space="preserve">The Application for Degree with the Office of Student Records is now processed in </w:t>
      </w:r>
      <w:proofErr w:type="spellStart"/>
      <w:r>
        <w:rPr>
          <w:rFonts w:ascii="Arial" w:eastAsia="Arial" w:hAnsi="Arial" w:cs="Arial"/>
          <w:color w:val="000000"/>
          <w:sz w:val="28"/>
          <w:szCs w:val="28"/>
        </w:rPr>
        <w:t>MaineStreet</w:t>
      </w:r>
      <w:proofErr w:type="spellEnd"/>
      <w:r>
        <w:rPr>
          <w:rFonts w:ascii="Arial" w:eastAsia="Arial" w:hAnsi="Arial" w:cs="Arial"/>
          <w:color w:val="000000"/>
          <w:sz w:val="28"/>
          <w:szCs w:val="28"/>
        </w:rPr>
        <w:t>. For general in</w:t>
      </w:r>
      <w:r>
        <w:rPr>
          <w:rFonts w:ascii="Arial" w:eastAsia="Arial" w:hAnsi="Arial" w:cs="Arial"/>
          <w:color w:val="000000"/>
          <w:sz w:val="28"/>
          <w:szCs w:val="28"/>
        </w:rPr>
        <w:t>formation/application process go to </w:t>
      </w:r>
      <w:hyperlink r:id="rId23">
        <w:r>
          <w:rPr>
            <w:rFonts w:ascii="Arial" w:eastAsia="Arial" w:hAnsi="Arial" w:cs="Arial"/>
            <w:color w:val="0C598E"/>
            <w:sz w:val="28"/>
            <w:szCs w:val="28"/>
            <w:u w:val="single"/>
          </w:rPr>
          <w:t>studentrecords.umaine.edu/graduation/</w:t>
        </w:r>
      </w:hyperlink>
      <w:r>
        <w:rPr>
          <w:rFonts w:ascii="Arial" w:eastAsia="Arial" w:hAnsi="Arial" w:cs="Arial"/>
          <w:color w:val="000000"/>
          <w:sz w:val="28"/>
          <w:szCs w:val="28"/>
        </w:rPr>
        <w:t>.</w:t>
      </w:r>
    </w:p>
    <w:p w:rsidR="00FA0287" w:rsidRDefault="00CF1705">
      <w:pPr>
        <w:numPr>
          <w:ilvl w:val="1"/>
          <w:numId w:val="16"/>
        </w:numPr>
        <w:spacing w:after="0" w:line="240" w:lineRule="auto"/>
        <w:rPr>
          <w:color w:val="000000"/>
        </w:rPr>
      </w:pPr>
      <w:r>
        <w:rPr>
          <w:rFonts w:ascii="Arial" w:eastAsia="Arial" w:hAnsi="Arial" w:cs="Arial"/>
          <w:color w:val="000000"/>
          <w:sz w:val="28"/>
          <w:szCs w:val="28"/>
        </w:rPr>
        <w:t>Students who apply for graduation but do not meet the minimum requirements will be notified by the college and/or</w:t>
      </w:r>
      <w:r>
        <w:rPr>
          <w:rFonts w:ascii="Arial" w:eastAsia="Arial" w:hAnsi="Arial" w:cs="Arial"/>
          <w:color w:val="000000"/>
          <w:sz w:val="28"/>
          <w:szCs w:val="28"/>
        </w:rPr>
        <w:t xml:space="preserve"> the Graduate School.</w:t>
      </w:r>
    </w:p>
    <w:p w:rsidR="00FA0287" w:rsidRDefault="00FA0287">
      <w:pPr>
        <w:numPr>
          <w:ilvl w:val="1"/>
          <w:numId w:val="16"/>
        </w:numPr>
        <w:spacing w:after="0" w:line="240" w:lineRule="auto"/>
        <w:rPr>
          <w:rFonts w:ascii="Courier New" w:eastAsia="Courier New" w:hAnsi="Courier New" w:cs="Courier New"/>
          <w:sz w:val="28"/>
          <w:szCs w:val="28"/>
        </w:rPr>
      </w:pPr>
    </w:p>
    <w:p w:rsidR="00FA0287" w:rsidRDefault="00CF1705">
      <w:pPr>
        <w:spacing w:after="0" w:line="240" w:lineRule="auto"/>
        <w:rPr>
          <w:rFonts w:ascii="Times New Roman" w:eastAsia="Times New Roman" w:hAnsi="Times New Roman" w:cs="Times New Roman"/>
          <w:sz w:val="24"/>
          <w:szCs w:val="24"/>
        </w:rPr>
      </w:pPr>
      <w:r>
        <w:rPr>
          <w:rFonts w:ascii="Arial" w:eastAsia="Arial" w:hAnsi="Arial" w:cs="Arial"/>
          <w:color w:val="000000"/>
          <w:sz w:val="28"/>
          <w:szCs w:val="28"/>
        </w:rPr>
        <w:t xml:space="preserve">For further information about Graduate School policies, please see the Graduate School online catalog at </w:t>
      </w:r>
      <w:hyperlink r:id="rId24">
        <w:r>
          <w:rPr>
            <w:rFonts w:ascii="Arial" w:eastAsia="Arial" w:hAnsi="Arial" w:cs="Arial"/>
            <w:color w:val="0000FF"/>
            <w:sz w:val="28"/>
            <w:szCs w:val="28"/>
            <w:u w:val="single"/>
          </w:rPr>
          <w:t>http://gradcatalog.umaine.edu/content.php?catoid=31&amp;navoid=545</w:t>
        </w:r>
      </w:hyperlink>
      <w:r>
        <w:rPr>
          <w:rFonts w:ascii="Arial" w:eastAsia="Arial" w:hAnsi="Arial" w:cs="Arial"/>
          <w:color w:val="000000"/>
          <w:sz w:val="28"/>
          <w:szCs w:val="28"/>
        </w:rPr>
        <w:t xml:space="preserve"> and</w:t>
      </w:r>
    </w:p>
    <w:p w:rsidR="00FA0287" w:rsidRDefault="00CF1705">
      <w:pPr>
        <w:spacing w:after="0" w:line="240" w:lineRule="auto"/>
        <w:rPr>
          <w:rFonts w:ascii="Times New Roman" w:eastAsia="Times New Roman" w:hAnsi="Times New Roman" w:cs="Times New Roman"/>
          <w:sz w:val="24"/>
          <w:szCs w:val="24"/>
        </w:rPr>
      </w:pPr>
      <w:hyperlink r:id="rId25">
        <w:r>
          <w:rPr>
            <w:rFonts w:ascii="Arial" w:eastAsia="Arial" w:hAnsi="Arial" w:cs="Arial"/>
            <w:color w:val="0000FF"/>
            <w:sz w:val="28"/>
            <w:szCs w:val="28"/>
            <w:u w:val="single"/>
          </w:rPr>
          <w:t>http://gradcatalog.umaine.edu/content.php?catoid=31&amp;navoid=549</w:t>
        </w:r>
      </w:hyperlink>
    </w:p>
    <w:p w:rsidR="00FA0287" w:rsidRDefault="00FA0287">
      <w:pPr>
        <w:spacing w:after="0" w:line="240" w:lineRule="auto"/>
        <w:rPr>
          <w:rFonts w:ascii="Arial" w:eastAsia="Arial" w:hAnsi="Arial" w:cs="Arial"/>
          <w:b/>
          <w:color w:val="000000"/>
          <w:sz w:val="28"/>
          <w:szCs w:val="28"/>
        </w:rPr>
      </w:pPr>
    </w:p>
    <w:p w:rsidR="00FA0287" w:rsidRDefault="00CF1705">
      <w:pPr>
        <w:spacing w:after="0" w:line="240" w:lineRule="auto"/>
        <w:rPr>
          <w:rFonts w:ascii="Times New Roman" w:eastAsia="Times New Roman" w:hAnsi="Times New Roman" w:cs="Times New Roman"/>
          <w:sz w:val="24"/>
          <w:szCs w:val="24"/>
        </w:rPr>
      </w:pPr>
      <w:r>
        <w:rPr>
          <w:rFonts w:ascii="Arial" w:eastAsia="Arial" w:hAnsi="Arial" w:cs="Arial"/>
          <w:b/>
          <w:color w:val="000000"/>
          <w:sz w:val="28"/>
          <w:szCs w:val="28"/>
        </w:rPr>
        <w:t xml:space="preserve">Links to Graduate School Forms: </w:t>
      </w:r>
    </w:p>
    <w:p w:rsidR="00FA0287" w:rsidRDefault="00FA0287">
      <w:pPr>
        <w:spacing w:after="0" w:line="240" w:lineRule="auto"/>
        <w:rPr>
          <w:rFonts w:ascii="Times New Roman" w:eastAsia="Times New Roman" w:hAnsi="Times New Roman" w:cs="Times New Roman"/>
          <w:sz w:val="24"/>
          <w:szCs w:val="24"/>
        </w:rPr>
      </w:pPr>
    </w:p>
    <w:p w:rsidR="00FA0287" w:rsidRDefault="00CF1705">
      <w:pPr>
        <w:numPr>
          <w:ilvl w:val="0"/>
          <w:numId w:val="18"/>
        </w:numPr>
        <w:spacing w:after="0" w:line="240" w:lineRule="auto"/>
        <w:rPr>
          <w:color w:val="000000"/>
        </w:rPr>
      </w:pPr>
      <w:r>
        <w:rPr>
          <w:rFonts w:ascii="Arial" w:eastAsia="Arial" w:hAnsi="Arial" w:cs="Arial"/>
          <w:color w:val="000000"/>
          <w:sz w:val="28"/>
          <w:szCs w:val="28"/>
        </w:rPr>
        <w:t>Appl</w:t>
      </w:r>
      <w:r>
        <w:rPr>
          <w:rFonts w:ascii="Arial" w:eastAsia="Arial" w:hAnsi="Arial" w:cs="Arial"/>
          <w:color w:val="000000"/>
          <w:sz w:val="28"/>
          <w:szCs w:val="28"/>
        </w:rPr>
        <w:t>ication to the Graduate School</w:t>
      </w:r>
    </w:p>
    <w:p w:rsidR="00FA0287" w:rsidRDefault="00CF1705">
      <w:pPr>
        <w:spacing w:after="0" w:line="240" w:lineRule="auto"/>
        <w:rPr>
          <w:rFonts w:ascii="Times New Roman" w:eastAsia="Times New Roman" w:hAnsi="Times New Roman" w:cs="Times New Roman"/>
          <w:sz w:val="24"/>
          <w:szCs w:val="24"/>
        </w:rPr>
      </w:pPr>
      <w:hyperlink r:id="rId26">
        <w:r>
          <w:rPr>
            <w:rFonts w:ascii="Arial" w:eastAsia="Arial" w:hAnsi="Arial" w:cs="Arial"/>
            <w:color w:val="0000FF"/>
            <w:sz w:val="28"/>
            <w:szCs w:val="28"/>
            <w:u w:val="single"/>
          </w:rPr>
          <w:t>https://umaine.edu/graduate/wp-content/uploads/sites/22/2015/09/applict.pdf</w:t>
        </w:r>
      </w:hyperlink>
    </w:p>
    <w:p w:rsidR="00FA0287" w:rsidRDefault="00FA0287">
      <w:pPr>
        <w:spacing w:after="0" w:line="240" w:lineRule="auto"/>
        <w:rPr>
          <w:rFonts w:ascii="Times New Roman" w:eastAsia="Times New Roman" w:hAnsi="Times New Roman" w:cs="Times New Roman"/>
          <w:sz w:val="24"/>
          <w:szCs w:val="24"/>
        </w:rPr>
      </w:pPr>
    </w:p>
    <w:p w:rsidR="00FA0287" w:rsidRDefault="00CF1705">
      <w:pPr>
        <w:numPr>
          <w:ilvl w:val="0"/>
          <w:numId w:val="20"/>
        </w:numPr>
        <w:spacing w:after="0" w:line="240" w:lineRule="auto"/>
        <w:rPr>
          <w:color w:val="000000"/>
        </w:rPr>
      </w:pPr>
      <w:r>
        <w:rPr>
          <w:rFonts w:ascii="Arial" w:eastAsia="Arial" w:hAnsi="Arial" w:cs="Arial"/>
          <w:color w:val="000000"/>
          <w:sz w:val="28"/>
          <w:szCs w:val="28"/>
        </w:rPr>
        <w:t>Letter of Recommendation Form</w:t>
      </w:r>
    </w:p>
    <w:p w:rsidR="00FA0287" w:rsidRDefault="00CF1705">
      <w:pPr>
        <w:spacing w:after="0" w:line="240" w:lineRule="auto"/>
        <w:rPr>
          <w:rFonts w:ascii="Times New Roman" w:eastAsia="Times New Roman" w:hAnsi="Times New Roman" w:cs="Times New Roman"/>
          <w:sz w:val="24"/>
          <w:szCs w:val="24"/>
        </w:rPr>
      </w:pPr>
      <w:hyperlink r:id="rId27">
        <w:r>
          <w:rPr>
            <w:rFonts w:ascii="Arial" w:eastAsia="Arial" w:hAnsi="Arial" w:cs="Arial"/>
            <w:color w:val="0000FF"/>
            <w:sz w:val="28"/>
            <w:szCs w:val="28"/>
            <w:u w:val="single"/>
          </w:rPr>
          <w:t>https://umaine.edu/graduate/wp-content/uploads/sites/22/2016/01/recommendation.pdf</w:t>
        </w:r>
      </w:hyperlink>
    </w:p>
    <w:p w:rsidR="00FA0287" w:rsidRDefault="00FA0287">
      <w:pPr>
        <w:spacing w:after="0" w:line="240" w:lineRule="auto"/>
        <w:rPr>
          <w:rFonts w:ascii="Times New Roman" w:eastAsia="Times New Roman" w:hAnsi="Times New Roman" w:cs="Times New Roman"/>
          <w:sz w:val="24"/>
          <w:szCs w:val="24"/>
        </w:rPr>
      </w:pPr>
    </w:p>
    <w:p w:rsidR="00FA0287" w:rsidRDefault="00CF1705">
      <w:pPr>
        <w:numPr>
          <w:ilvl w:val="0"/>
          <w:numId w:val="40"/>
        </w:numPr>
        <w:spacing w:after="0" w:line="240" w:lineRule="auto"/>
        <w:rPr>
          <w:color w:val="000000"/>
        </w:rPr>
      </w:pPr>
      <w:r>
        <w:rPr>
          <w:rFonts w:ascii="Arial" w:eastAsia="Arial" w:hAnsi="Arial" w:cs="Arial"/>
          <w:color w:val="000000"/>
          <w:sz w:val="28"/>
          <w:szCs w:val="28"/>
        </w:rPr>
        <w:t xml:space="preserve">Request for Exception to Regulations (ETR) Form </w:t>
      </w:r>
    </w:p>
    <w:p w:rsidR="00FA0287" w:rsidRDefault="00CF1705">
      <w:pPr>
        <w:spacing w:after="0" w:line="240" w:lineRule="auto"/>
        <w:rPr>
          <w:rFonts w:ascii="Times New Roman" w:eastAsia="Times New Roman" w:hAnsi="Times New Roman" w:cs="Times New Roman"/>
          <w:sz w:val="24"/>
          <w:szCs w:val="24"/>
        </w:rPr>
      </w:pPr>
      <w:hyperlink r:id="rId28">
        <w:r>
          <w:rPr>
            <w:rFonts w:ascii="Arial" w:eastAsia="Arial" w:hAnsi="Arial" w:cs="Arial"/>
            <w:color w:val="0000FF"/>
            <w:sz w:val="28"/>
            <w:szCs w:val="28"/>
            <w:u w:val="single"/>
          </w:rPr>
          <w:t>https://umaine.edu/graduate/wp-content/uploads/sites/22/2015/09/ETR.pdf</w:t>
        </w:r>
      </w:hyperlink>
    </w:p>
    <w:p w:rsidR="00FA0287" w:rsidRDefault="00FA0287">
      <w:pPr>
        <w:spacing w:after="0" w:line="240" w:lineRule="auto"/>
        <w:rPr>
          <w:rFonts w:ascii="Times New Roman" w:eastAsia="Times New Roman" w:hAnsi="Times New Roman" w:cs="Times New Roman"/>
          <w:sz w:val="24"/>
          <w:szCs w:val="24"/>
        </w:rPr>
      </w:pPr>
    </w:p>
    <w:p w:rsidR="00FA0287" w:rsidRDefault="00CF1705">
      <w:pPr>
        <w:numPr>
          <w:ilvl w:val="0"/>
          <w:numId w:val="41"/>
        </w:numPr>
        <w:spacing w:after="0" w:line="240" w:lineRule="auto"/>
        <w:rPr>
          <w:color w:val="000000"/>
        </w:rPr>
      </w:pPr>
      <w:r>
        <w:rPr>
          <w:rFonts w:ascii="Arial" w:eastAsia="Arial" w:hAnsi="Arial" w:cs="Arial"/>
          <w:color w:val="000000"/>
          <w:sz w:val="28"/>
          <w:szCs w:val="28"/>
        </w:rPr>
        <w:t>Graduate Student Registration Form</w:t>
      </w:r>
    </w:p>
    <w:p w:rsidR="00FA0287" w:rsidRDefault="00CF1705">
      <w:pPr>
        <w:spacing w:after="0" w:line="240" w:lineRule="auto"/>
        <w:rPr>
          <w:rFonts w:ascii="Times New Roman" w:eastAsia="Times New Roman" w:hAnsi="Times New Roman" w:cs="Times New Roman"/>
          <w:sz w:val="24"/>
          <w:szCs w:val="24"/>
        </w:rPr>
      </w:pPr>
      <w:hyperlink r:id="rId29">
        <w:r>
          <w:rPr>
            <w:rFonts w:ascii="Arial" w:eastAsia="Arial" w:hAnsi="Arial" w:cs="Arial"/>
            <w:color w:val="0000FF"/>
            <w:sz w:val="28"/>
            <w:szCs w:val="28"/>
            <w:u w:val="single"/>
          </w:rPr>
          <w:t>https://umaine.edu/graduate/wp-content/uploads/sites/22/2015/09/register.pdf</w:t>
        </w:r>
      </w:hyperlink>
    </w:p>
    <w:p w:rsidR="00FA0287" w:rsidRDefault="00FA0287">
      <w:pPr>
        <w:spacing w:after="0" w:line="240" w:lineRule="auto"/>
        <w:rPr>
          <w:rFonts w:ascii="Times New Roman" w:eastAsia="Times New Roman" w:hAnsi="Times New Roman" w:cs="Times New Roman"/>
          <w:sz w:val="24"/>
          <w:szCs w:val="24"/>
        </w:rPr>
      </w:pPr>
    </w:p>
    <w:p w:rsidR="00FA0287" w:rsidRDefault="00CF1705">
      <w:pPr>
        <w:numPr>
          <w:ilvl w:val="0"/>
          <w:numId w:val="42"/>
        </w:numPr>
        <w:spacing w:after="0" w:line="240" w:lineRule="auto"/>
        <w:rPr>
          <w:color w:val="000000"/>
        </w:rPr>
      </w:pPr>
      <w:r>
        <w:rPr>
          <w:rFonts w:ascii="Arial" w:eastAsia="Arial" w:hAnsi="Arial" w:cs="Arial"/>
          <w:color w:val="000000"/>
          <w:sz w:val="28"/>
          <w:szCs w:val="28"/>
        </w:rPr>
        <w:t xml:space="preserve">Domestic Study Away Registration Form </w:t>
      </w:r>
    </w:p>
    <w:p w:rsidR="00FA0287" w:rsidRDefault="00CF1705">
      <w:pPr>
        <w:spacing w:after="0" w:line="240" w:lineRule="auto"/>
        <w:rPr>
          <w:rFonts w:ascii="Times New Roman" w:eastAsia="Times New Roman" w:hAnsi="Times New Roman" w:cs="Times New Roman"/>
          <w:sz w:val="24"/>
          <w:szCs w:val="24"/>
        </w:rPr>
      </w:pPr>
      <w:hyperlink r:id="rId30">
        <w:r>
          <w:rPr>
            <w:rFonts w:ascii="Arial" w:eastAsia="Arial" w:hAnsi="Arial" w:cs="Arial"/>
            <w:color w:val="0000FF"/>
            <w:sz w:val="28"/>
            <w:szCs w:val="28"/>
            <w:u w:val="single"/>
          </w:rPr>
          <w:t>https://umaine.edu/graduate/wp-content/uploads/sites/22/2015/09/DomesticAwayForm.pdf</w:t>
        </w:r>
      </w:hyperlink>
    </w:p>
    <w:p w:rsidR="00FA0287" w:rsidRDefault="00FA0287">
      <w:pPr>
        <w:spacing w:after="0" w:line="240" w:lineRule="auto"/>
        <w:rPr>
          <w:rFonts w:ascii="Times New Roman" w:eastAsia="Times New Roman" w:hAnsi="Times New Roman" w:cs="Times New Roman"/>
          <w:sz w:val="24"/>
          <w:szCs w:val="24"/>
        </w:rPr>
      </w:pPr>
    </w:p>
    <w:p w:rsidR="00FA0287" w:rsidRDefault="00CF1705">
      <w:pPr>
        <w:numPr>
          <w:ilvl w:val="0"/>
          <w:numId w:val="31"/>
        </w:numPr>
        <w:spacing w:after="0" w:line="240" w:lineRule="auto"/>
        <w:rPr>
          <w:color w:val="000000"/>
        </w:rPr>
      </w:pPr>
      <w:r>
        <w:rPr>
          <w:rFonts w:ascii="Arial" w:eastAsia="Arial" w:hAnsi="Arial" w:cs="Arial"/>
          <w:color w:val="000000"/>
          <w:sz w:val="28"/>
          <w:szCs w:val="28"/>
        </w:rPr>
        <w:lastRenderedPageBreak/>
        <w:t>Graduate Student Academic Progress Report (Advisory Committee Report</w:t>
      </w:r>
      <w:r>
        <w:rPr>
          <w:rFonts w:ascii="Arial" w:eastAsia="Arial" w:hAnsi="Arial" w:cs="Arial"/>
          <w:color w:val="000000"/>
          <w:sz w:val="28"/>
          <w:szCs w:val="28"/>
        </w:rPr>
        <w:t>)</w:t>
      </w:r>
    </w:p>
    <w:p w:rsidR="00FA0287" w:rsidRDefault="00CF1705">
      <w:pPr>
        <w:spacing w:after="0" w:line="240" w:lineRule="auto"/>
        <w:rPr>
          <w:rFonts w:ascii="Times New Roman" w:eastAsia="Times New Roman" w:hAnsi="Times New Roman" w:cs="Times New Roman"/>
          <w:sz w:val="24"/>
          <w:szCs w:val="24"/>
        </w:rPr>
      </w:pPr>
      <w:hyperlink r:id="rId31">
        <w:r>
          <w:rPr>
            <w:rFonts w:ascii="Arial" w:eastAsia="Arial" w:hAnsi="Arial" w:cs="Arial"/>
            <w:color w:val="0000FF"/>
            <w:sz w:val="28"/>
            <w:szCs w:val="28"/>
            <w:u w:val="single"/>
          </w:rPr>
          <w:t>https://umaine.edu/graduate/wp-content/uploads/sites/22/2016/06/AdvisoryCommitteeReport.pdf</w:t>
        </w:r>
      </w:hyperlink>
    </w:p>
    <w:p w:rsidR="00FA0287" w:rsidRDefault="00FA0287">
      <w:pPr>
        <w:spacing w:after="0" w:line="240" w:lineRule="auto"/>
        <w:rPr>
          <w:rFonts w:ascii="Times New Roman" w:eastAsia="Times New Roman" w:hAnsi="Times New Roman" w:cs="Times New Roman"/>
          <w:sz w:val="24"/>
          <w:szCs w:val="24"/>
        </w:rPr>
      </w:pPr>
    </w:p>
    <w:p w:rsidR="00FA0287" w:rsidRDefault="00CF1705">
      <w:pPr>
        <w:numPr>
          <w:ilvl w:val="0"/>
          <w:numId w:val="32"/>
        </w:numPr>
        <w:spacing w:after="0" w:line="240" w:lineRule="auto"/>
        <w:rPr>
          <w:color w:val="000000"/>
        </w:rPr>
      </w:pPr>
      <w:r>
        <w:rPr>
          <w:rFonts w:ascii="Arial" w:eastAsia="Arial" w:hAnsi="Arial" w:cs="Arial"/>
          <w:color w:val="000000"/>
          <w:sz w:val="28"/>
          <w:szCs w:val="28"/>
        </w:rPr>
        <w:t>Completion of Degree Requirements Form</w:t>
      </w:r>
    </w:p>
    <w:p w:rsidR="00FA0287" w:rsidRDefault="00CF1705">
      <w:pPr>
        <w:spacing w:after="0" w:line="240" w:lineRule="auto"/>
        <w:rPr>
          <w:rFonts w:ascii="Times New Roman" w:eastAsia="Times New Roman" w:hAnsi="Times New Roman" w:cs="Times New Roman"/>
          <w:sz w:val="24"/>
          <w:szCs w:val="24"/>
        </w:rPr>
      </w:pPr>
      <w:hyperlink r:id="rId32">
        <w:r>
          <w:rPr>
            <w:rFonts w:ascii="Arial" w:eastAsia="Arial" w:hAnsi="Arial" w:cs="Arial"/>
            <w:color w:val="0000FF"/>
            <w:sz w:val="28"/>
            <w:szCs w:val="28"/>
            <w:u w:val="single"/>
          </w:rPr>
          <w:t>https://umaine.edu/graduate/wp-content/uploads/sites/22/2016/06/COR.pdf</w:t>
        </w:r>
      </w:hyperlink>
    </w:p>
    <w:p w:rsidR="00FA0287" w:rsidRDefault="00FA0287">
      <w:pPr>
        <w:spacing w:after="0" w:line="240" w:lineRule="auto"/>
        <w:rPr>
          <w:rFonts w:ascii="Times New Roman" w:eastAsia="Times New Roman" w:hAnsi="Times New Roman" w:cs="Times New Roman"/>
          <w:sz w:val="24"/>
          <w:szCs w:val="24"/>
        </w:rPr>
      </w:pPr>
    </w:p>
    <w:p w:rsidR="00FA0287" w:rsidRDefault="00CF1705">
      <w:pPr>
        <w:numPr>
          <w:ilvl w:val="0"/>
          <w:numId w:val="33"/>
        </w:numPr>
        <w:spacing w:after="0" w:line="240" w:lineRule="auto"/>
        <w:rPr>
          <w:color w:val="000000"/>
        </w:rPr>
      </w:pPr>
      <w:r>
        <w:rPr>
          <w:rFonts w:ascii="Arial" w:eastAsia="Arial" w:hAnsi="Arial" w:cs="Arial"/>
          <w:color w:val="000000"/>
          <w:sz w:val="28"/>
          <w:szCs w:val="28"/>
        </w:rPr>
        <w:t xml:space="preserve">Request for On Leave Status Form </w:t>
      </w:r>
    </w:p>
    <w:p w:rsidR="00FA0287" w:rsidRDefault="00CF1705">
      <w:pPr>
        <w:spacing w:after="0" w:line="240" w:lineRule="auto"/>
        <w:rPr>
          <w:rFonts w:ascii="Times New Roman" w:eastAsia="Times New Roman" w:hAnsi="Times New Roman" w:cs="Times New Roman"/>
          <w:sz w:val="24"/>
          <w:szCs w:val="24"/>
        </w:rPr>
      </w:pPr>
      <w:hyperlink r:id="rId33">
        <w:r>
          <w:rPr>
            <w:rFonts w:ascii="Arial" w:eastAsia="Arial" w:hAnsi="Arial" w:cs="Arial"/>
            <w:color w:val="0000FF"/>
            <w:sz w:val="28"/>
            <w:szCs w:val="28"/>
            <w:u w:val="single"/>
          </w:rPr>
          <w:t>https://umaine.edu/graduate/wp-content/uploads/sites/22/2016/09/Onleave.pdf</w:t>
        </w:r>
      </w:hyperlink>
    </w:p>
    <w:p w:rsidR="00FA0287" w:rsidRDefault="00FA0287">
      <w:pPr>
        <w:spacing w:after="0" w:line="240" w:lineRule="auto"/>
        <w:rPr>
          <w:rFonts w:ascii="Times New Roman" w:eastAsia="Times New Roman" w:hAnsi="Times New Roman" w:cs="Times New Roman"/>
          <w:sz w:val="24"/>
          <w:szCs w:val="24"/>
        </w:rPr>
      </w:pPr>
    </w:p>
    <w:p w:rsidR="00FA0287" w:rsidRDefault="00CF1705">
      <w:pPr>
        <w:numPr>
          <w:ilvl w:val="0"/>
          <w:numId w:val="34"/>
        </w:numPr>
        <w:spacing w:after="0" w:line="240" w:lineRule="auto"/>
        <w:rPr>
          <w:color w:val="000000"/>
        </w:rPr>
      </w:pPr>
      <w:r>
        <w:rPr>
          <w:rFonts w:ascii="Arial" w:eastAsia="Arial" w:hAnsi="Arial" w:cs="Arial"/>
          <w:color w:val="000000"/>
          <w:sz w:val="28"/>
          <w:szCs w:val="28"/>
        </w:rPr>
        <w:t xml:space="preserve">Withdraw from Graduate School Form </w:t>
      </w:r>
    </w:p>
    <w:p w:rsidR="00FA0287" w:rsidRDefault="00CF1705">
      <w:pPr>
        <w:spacing w:after="0" w:line="240" w:lineRule="auto"/>
        <w:rPr>
          <w:rFonts w:ascii="Times New Roman" w:eastAsia="Times New Roman" w:hAnsi="Times New Roman" w:cs="Times New Roman"/>
          <w:sz w:val="24"/>
          <w:szCs w:val="24"/>
        </w:rPr>
      </w:pPr>
      <w:hyperlink r:id="rId34">
        <w:r>
          <w:rPr>
            <w:rFonts w:ascii="Arial" w:eastAsia="Arial" w:hAnsi="Arial" w:cs="Arial"/>
            <w:color w:val="0000FF"/>
            <w:sz w:val="28"/>
            <w:szCs w:val="28"/>
            <w:u w:val="single"/>
          </w:rPr>
          <w:t>https://umaine</w:t>
        </w:r>
        <w:r>
          <w:rPr>
            <w:rFonts w:ascii="Arial" w:eastAsia="Arial" w:hAnsi="Arial" w:cs="Arial"/>
            <w:color w:val="0000FF"/>
            <w:sz w:val="28"/>
            <w:szCs w:val="28"/>
            <w:u w:val="single"/>
          </w:rPr>
          <w:t>.edu/graduate/wp-content/uploads/sites/22/2015/09/Withdrawal_Form.pdf</w:t>
        </w:r>
      </w:hyperlink>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rPr>
          <w:rFonts w:ascii="Times New Roman" w:eastAsia="Times New Roman" w:hAnsi="Times New Roman" w:cs="Times New Roman"/>
          <w:sz w:val="24"/>
          <w:szCs w:val="24"/>
        </w:rPr>
      </w:pPr>
      <w:r>
        <w:rPr>
          <w:rFonts w:ascii="Arial" w:eastAsia="Arial" w:hAnsi="Arial" w:cs="Arial"/>
          <w:color w:val="000000"/>
          <w:sz w:val="28"/>
          <w:szCs w:val="28"/>
        </w:rPr>
        <w:t>For other Graduate School forms, see</w:t>
      </w:r>
    </w:p>
    <w:p w:rsidR="00FA0287" w:rsidRDefault="00CF1705">
      <w:pPr>
        <w:spacing w:after="0" w:line="240" w:lineRule="auto"/>
        <w:rPr>
          <w:rFonts w:ascii="Times New Roman" w:eastAsia="Times New Roman" w:hAnsi="Times New Roman" w:cs="Times New Roman"/>
          <w:sz w:val="24"/>
          <w:szCs w:val="24"/>
        </w:rPr>
      </w:pPr>
      <w:hyperlink r:id="rId35">
        <w:r>
          <w:rPr>
            <w:rFonts w:ascii="Arial" w:eastAsia="Arial" w:hAnsi="Arial" w:cs="Arial"/>
            <w:color w:val="0000FF"/>
            <w:sz w:val="28"/>
            <w:szCs w:val="28"/>
            <w:u w:val="single"/>
          </w:rPr>
          <w:t>https://umaine.edu/graduate/resource_category/forms-documents/</w:t>
        </w:r>
      </w:hyperlink>
    </w:p>
    <w:p w:rsidR="00FA0287" w:rsidRDefault="00FA0287">
      <w:pPr>
        <w:spacing w:after="0" w:line="240" w:lineRule="auto"/>
        <w:rPr>
          <w:rFonts w:ascii="Arial" w:eastAsia="Arial" w:hAnsi="Arial" w:cs="Arial"/>
          <w:b/>
          <w:color w:val="000000"/>
          <w:sz w:val="28"/>
          <w:szCs w:val="28"/>
        </w:rPr>
      </w:pPr>
    </w:p>
    <w:p w:rsidR="00FA0287" w:rsidRDefault="00CF1705">
      <w:pPr>
        <w:spacing w:after="0" w:line="240" w:lineRule="auto"/>
        <w:jc w:val="center"/>
        <w:rPr>
          <w:rFonts w:ascii="Times New Roman" w:eastAsia="Times New Roman" w:hAnsi="Times New Roman" w:cs="Times New Roman"/>
          <w:sz w:val="24"/>
          <w:szCs w:val="24"/>
        </w:rPr>
      </w:pPr>
      <w:r>
        <w:rPr>
          <w:rFonts w:ascii="Arial" w:eastAsia="Arial" w:hAnsi="Arial" w:cs="Arial"/>
          <w:b/>
          <w:color w:val="000000"/>
          <w:sz w:val="28"/>
          <w:szCs w:val="28"/>
        </w:rPr>
        <w:t>College of Education and Human Development Policies</w:t>
      </w:r>
    </w:p>
    <w:p w:rsidR="00FA0287" w:rsidRDefault="00FA0287">
      <w:pPr>
        <w:spacing w:after="0" w:line="240" w:lineRule="auto"/>
        <w:rPr>
          <w:rFonts w:ascii="Times New Roman" w:eastAsia="Times New Roman" w:hAnsi="Times New Roman" w:cs="Times New Roman"/>
          <w:sz w:val="24"/>
          <w:szCs w:val="24"/>
        </w:rPr>
      </w:pPr>
    </w:p>
    <w:p w:rsidR="00FA0287" w:rsidRDefault="00CF1705">
      <w:pPr>
        <w:numPr>
          <w:ilvl w:val="0"/>
          <w:numId w:val="35"/>
        </w:numPr>
        <w:spacing w:after="0" w:line="240" w:lineRule="auto"/>
        <w:rPr>
          <w:color w:val="000000"/>
        </w:rPr>
      </w:pPr>
      <w:r>
        <w:rPr>
          <w:rFonts w:ascii="Arial" w:eastAsia="Arial" w:hAnsi="Arial" w:cs="Arial"/>
          <w:color w:val="000000"/>
          <w:sz w:val="28"/>
          <w:szCs w:val="28"/>
          <w:u w:val="single"/>
        </w:rPr>
        <w:t>Vision</w:t>
      </w:r>
      <w:r>
        <w:rPr>
          <w:rFonts w:ascii="Arial" w:eastAsia="Arial" w:hAnsi="Arial" w:cs="Arial"/>
          <w:color w:val="000000"/>
          <w:sz w:val="28"/>
          <w:szCs w:val="28"/>
        </w:rPr>
        <w:t>: The University of Maine College of Education and Human Development will be a leader in developing knowledge and providing expertise on issues related to education and human development at a state, regional and national level.</w:t>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jc w:val="center"/>
        <w:rPr>
          <w:rFonts w:ascii="Times New Roman" w:eastAsia="Times New Roman" w:hAnsi="Times New Roman" w:cs="Times New Roman"/>
          <w:sz w:val="24"/>
          <w:szCs w:val="24"/>
        </w:rPr>
      </w:pPr>
      <w:r>
        <w:rPr>
          <w:rFonts w:ascii="Arial" w:eastAsia="Arial" w:hAnsi="Arial" w:cs="Arial"/>
          <w:noProof/>
          <w:color w:val="000000"/>
          <w:sz w:val="24"/>
          <w:szCs w:val="24"/>
        </w:rPr>
        <w:drawing>
          <wp:inline distT="0" distB="0" distL="0" distR="0">
            <wp:extent cx="5486400" cy="1758950"/>
            <wp:effectExtent l="0" t="0" r="0" b="0"/>
            <wp:docPr id="2" name="image2.jpg" descr="SyllabusLogo-Mission"/>
            <wp:cNvGraphicFramePr/>
            <a:graphic xmlns:a="http://schemas.openxmlformats.org/drawingml/2006/main">
              <a:graphicData uri="http://schemas.openxmlformats.org/drawingml/2006/picture">
                <pic:pic xmlns:pic="http://schemas.openxmlformats.org/drawingml/2006/picture">
                  <pic:nvPicPr>
                    <pic:cNvPr id="0" name="image2.jpg" descr="SyllabusLogo-Mission"/>
                    <pic:cNvPicPr preferRelativeResize="0"/>
                  </pic:nvPicPr>
                  <pic:blipFill>
                    <a:blip r:embed="rId36"/>
                    <a:srcRect/>
                    <a:stretch>
                      <a:fillRect/>
                    </a:stretch>
                  </pic:blipFill>
                  <pic:spPr>
                    <a:xfrm>
                      <a:off x="0" y="0"/>
                      <a:ext cx="5486400" cy="1758950"/>
                    </a:xfrm>
                    <a:prstGeom prst="rect">
                      <a:avLst/>
                    </a:prstGeom>
                    <a:ln/>
                  </pic:spPr>
                </pic:pic>
              </a:graphicData>
            </a:graphic>
          </wp:inline>
        </w:drawing>
      </w:r>
    </w:p>
    <w:p w:rsidR="00FA0287" w:rsidRDefault="00FA0287">
      <w:pPr>
        <w:spacing w:after="240" w:line="240" w:lineRule="auto"/>
        <w:rPr>
          <w:rFonts w:ascii="Times New Roman" w:eastAsia="Times New Roman" w:hAnsi="Times New Roman" w:cs="Times New Roman"/>
          <w:sz w:val="24"/>
          <w:szCs w:val="24"/>
        </w:rPr>
      </w:pPr>
    </w:p>
    <w:p w:rsidR="00FA0287" w:rsidRDefault="00CF1705">
      <w:pPr>
        <w:spacing w:after="0" w:line="240" w:lineRule="auto"/>
        <w:rPr>
          <w:rFonts w:ascii="Times New Roman" w:eastAsia="Times New Roman" w:hAnsi="Times New Roman" w:cs="Times New Roman"/>
          <w:sz w:val="24"/>
          <w:szCs w:val="24"/>
        </w:rPr>
      </w:pPr>
      <w:r>
        <w:rPr>
          <w:rFonts w:ascii="Arial" w:eastAsia="Arial" w:hAnsi="Arial" w:cs="Arial"/>
          <w:color w:val="000000"/>
          <w:sz w:val="28"/>
          <w:szCs w:val="28"/>
          <w:u w:val="single"/>
        </w:rPr>
        <w:t>Diversity Statement:</w:t>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ind w:firstLine="720"/>
        <w:rPr>
          <w:rFonts w:ascii="Times New Roman" w:eastAsia="Times New Roman" w:hAnsi="Times New Roman" w:cs="Times New Roman"/>
          <w:sz w:val="24"/>
          <w:szCs w:val="24"/>
        </w:rPr>
      </w:pPr>
      <w:r>
        <w:rPr>
          <w:rFonts w:ascii="Arial" w:eastAsia="Arial" w:hAnsi="Arial" w:cs="Arial"/>
          <w:color w:val="000000"/>
          <w:sz w:val="28"/>
          <w:szCs w:val="28"/>
        </w:rPr>
        <w:t>Ou</w:t>
      </w:r>
      <w:r>
        <w:rPr>
          <w:rFonts w:ascii="Arial" w:eastAsia="Arial" w:hAnsi="Arial" w:cs="Arial"/>
          <w:color w:val="000000"/>
          <w:sz w:val="28"/>
          <w:szCs w:val="28"/>
        </w:rPr>
        <w:t xml:space="preserve">rs is a diverse nation founded upon the protection of rights and liberties regardless of race, ethnicity, socio-economic status, gender, religion, exceptionalities, language, and sexual orientation. The Council for </w:t>
      </w:r>
      <w:r>
        <w:rPr>
          <w:rFonts w:ascii="Arial" w:eastAsia="Arial" w:hAnsi="Arial" w:cs="Arial"/>
          <w:color w:val="000000"/>
          <w:sz w:val="28"/>
          <w:szCs w:val="28"/>
        </w:rPr>
        <w:lastRenderedPageBreak/>
        <w:t>the Accreditation of Educator Preparation</w:t>
      </w:r>
      <w:r>
        <w:rPr>
          <w:rFonts w:ascii="Arial" w:eastAsia="Arial" w:hAnsi="Arial" w:cs="Arial"/>
          <w:color w:val="000000"/>
          <w:sz w:val="28"/>
          <w:szCs w:val="28"/>
        </w:rPr>
        <w:t xml:space="preserve"> (CAEP), identifies these identity groups, along with geographic region, in its definition of diversity and expects that diversity will be a pervasive characteristic of any quality preparation program. Other identity groups include, but are not limited to,</w:t>
      </w:r>
      <w:r>
        <w:rPr>
          <w:rFonts w:ascii="Arial" w:eastAsia="Arial" w:hAnsi="Arial" w:cs="Arial"/>
          <w:color w:val="000000"/>
          <w:sz w:val="28"/>
          <w:szCs w:val="28"/>
        </w:rPr>
        <w:t xml:space="preserve"> age, community, family status, institutional affiliations, political beliefs, personality styles, interests, and abilities. Schooling, especially public schooling, continues to have a central role in educating our nation's citizens for life in this divers</w:t>
      </w:r>
      <w:r>
        <w:rPr>
          <w:rFonts w:ascii="Arial" w:eastAsia="Arial" w:hAnsi="Arial" w:cs="Arial"/>
          <w:color w:val="000000"/>
          <w:sz w:val="28"/>
          <w:szCs w:val="28"/>
        </w:rPr>
        <w:t>e and pluralistic society. Choosing to teach in public schools means accepting the moral and ethical responsibilities inherent in building a strong democratic republic. In this course, you will have many opportunities to examine your beliefs regarding dive</w:t>
      </w:r>
      <w:r>
        <w:rPr>
          <w:rFonts w:ascii="Arial" w:eastAsia="Arial" w:hAnsi="Arial" w:cs="Arial"/>
          <w:color w:val="000000"/>
          <w:sz w:val="28"/>
          <w:szCs w:val="28"/>
        </w:rPr>
        <w:t>rsity and the challenges of providing equitable and fair educational opportunities for all.</w:t>
      </w:r>
    </w:p>
    <w:p w:rsidR="00FA0287" w:rsidRDefault="00FA0287">
      <w:pPr>
        <w:spacing w:after="0" w:line="240" w:lineRule="auto"/>
        <w:rPr>
          <w:rFonts w:ascii="Times New Roman" w:eastAsia="Times New Roman" w:hAnsi="Times New Roman" w:cs="Times New Roman"/>
          <w:sz w:val="24"/>
          <w:szCs w:val="24"/>
        </w:rPr>
      </w:pPr>
    </w:p>
    <w:p w:rsidR="00FA0287" w:rsidRDefault="00CF1705">
      <w:pPr>
        <w:numPr>
          <w:ilvl w:val="0"/>
          <w:numId w:val="36"/>
        </w:numPr>
        <w:spacing w:after="0" w:line="240" w:lineRule="auto"/>
        <w:rPr>
          <w:color w:val="000000"/>
        </w:rPr>
      </w:pPr>
      <w:r>
        <w:rPr>
          <w:rFonts w:ascii="Arial" w:eastAsia="Arial" w:hAnsi="Arial" w:cs="Arial"/>
          <w:color w:val="000000"/>
          <w:sz w:val="28"/>
          <w:szCs w:val="28"/>
          <w:u w:val="single"/>
        </w:rPr>
        <w:t>National accreditation and state program approval (M.Ed. program):</w:t>
      </w:r>
      <w:r>
        <w:rPr>
          <w:rFonts w:ascii="Arial" w:eastAsia="Arial" w:hAnsi="Arial" w:cs="Arial"/>
          <w:color w:val="000000"/>
          <w:sz w:val="28"/>
          <w:szCs w:val="28"/>
        </w:rPr>
        <w:t xml:space="preserve"> </w:t>
      </w:r>
    </w:p>
    <w:p w:rsidR="00FA0287" w:rsidRDefault="00FA0287">
      <w:pPr>
        <w:spacing w:after="0" w:line="240" w:lineRule="auto"/>
        <w:rPr>
          <w:rFonts w:ascii="Times New Roman" w:eastAsia="Times New Roman" w:hAnsi="Times New Roman" w:cs="Times New Roman"/>
          <w:sz w:val="24"/>
          <w:szCs w:val="24"/>
        </w:rPr>
      </w:pPr>
    </w:p>
    <w:p w:rsidR="00FA0287" w:rsidRDefault="00CF1705">
      <w:pPr>
        <w:numPr>
          <w:ilvl w:val="0"/>
          <w:numId w:val="37"/>
        </w:numPr>
        <w:spacing w:after="0" w:line="240" w:lineRule="auto"/>
        <w:rPr>
          <w:color w:val="000000"/>
        </w:rPr>
      </w:pPr>
      <w:r>
        <w:rPr>
          <w:rFonts w:ascii="Arial" w:eastAsia="Arial" w:hAnsi="Arial" w:cs="Arial"/>
          <w:color w:val="000000"/>
          <w:sz w:val="28"/>
          <w:szCs w:val="28"/>
        </w:rPr>
        <w:t xml:space="preserve">Selected Education programs at the University of Maine were reviewed in </w:t>
      </w:r>
      <w:proofErr w:type="gramStart"/>
      <w:r>
        <w:rPr>
          <w:rFonts w:ascii="Arial" w:eastAsia="Arial" w:hAnsi="Arial" w:cs="Arial"/>
          <w:color w:val="000000"/>
          <w:sz w:val="28"/>
          <w:szCs w:val="28"/>
        </w:rPr>
        <w:t>November,</w:t>
      </w:r>
      <w:proofErr w:type="gramEnd"/>
      <w:r>
        <w:rPr>
          <w:rFonts w:ascii="Arial" w:eastAsia="Arial" w:hAnsi="Arial" w:cs="Arial"/>
          <w:color w:val="000000"/>
          <w:sz w:val="28"/>
          <w:szCs w:val="28"/>
        </w:rPr>
        <w:t xml:space="preserve"> 2014 and app</w:t>
      </w:r>
      <w:r>
        <w:rPr>
          <w:rFonts w:ascii="Arial" w:eastAsia="Arial" w:hAnsi="Arial" w:cs="Arial"/>
          <w:color w:val="000000"/>
          <w:sz w:val="28"/>
          <w:szCs w:val="28"/>
        </w:rPr>
        <w:t>roved in April, 2015 for National Council for Accreditation of Teacher Education (NCATE) accreditation. State of Maine program approval was included in the accreditation process. The Master of Education programs in Elementary Education (Curriculum, Assessm</w:t>
      </w:r>
      <w:r>
        <w:rPr>
          <w:rFonts w:ascii="Arial" w:eastAsia="Arial" w:hAnsi="Arial" w:cs="Arial"/>
          <w:color w:val="000000"/>
          <w:sz w:val="28"/>
          <w:szCs w:val="28"/>
        </w:rPr>
        <w:t>ent and Instruction) and Secondary Education (Curriculum, Assessment and Instruction) were included in that review. This accreditation continues under a new accreditation body, the Council for Accreditation of Educator Preparation (CAEP).</w:t>
      </w:r>
    </w:p>
    <w:p w:rsidR="00FA0287" w:rsidRDefault="00CF1705">
      <w:pPr>
        <w:spacing w:after="0" w:line="240" w:lineRule="auto"/>
        <w:ind w:left="720"/>
        <w:rPr>
          <w:rFonts w:ascii="Times New Roman" w:eastAsia="Times New Roman" w:hAnsi="Times New Roman" w:cs="Times New Roman"/>
          <w:sz w:val="24"/>
          <w:szCs w:val="24"/>
        </w:rPr>
      </w:pPr>
      <w:r>
        <w:rPr>
          <w:rFonts w:ascii="Arial" w:eastAsia="Arial" w:hAnsi="Arial" w:cs="Arial"/>
          <w:color w:val="000000"/>
          <w:sz w:val="28"/>
          <w:szCs w:val="28"/>
        </w:rPr>
        <w:t xml:space="preserve">  </w:t>
      </w:r>
    </w:p>
    <w:p w:rsidR="00FA0287" w:rsidRDefault="00CF1705">
      <w:pPr>
        <w:numPr>
          <w:ilvl w:val="0"/>
          <w:numId w:val="38"/>
        </w:numPr>
        <w:spacing w:after="0" w:line="240" w:lineRule="auto"/>
        <w:rPr>
          <w:color w:val="000000"/>
        </w:rPr>
      </w:pPr>
      <w:proofErr w:type="spellStart"/>
      <w:r>
        <w:rPr>
          <w:rFonts w:ascii="Arial" w:eastAsia="Arial" w:hAnsi="Arial" w:cs="Arial"/>
          <w:color w:val="000000"/>
          <w:sz w:val="28"/>
          <w:szCs w:val="28"/>
          <w:u w:val="single"/>
        </w:rPr>
        <w:t>InTASC</w:t>
      </w:r>
      <w:proofErr w:type="spellEnd"/>
      <w:r>
        <w:rPr>
          <w:rFonts w:ascii="Arial" w:eastAsia="Arial" w:hAnsi="Arial" w:cs="Arial"/>
          <w:color w:val="000000"/>
          <w:sz w:val="28"/>
          <w:szCs w:val="28"/>
          <w:u w:val="single"/>
        </w:rPr>
        <w:t xml:space="preserve"> standar</w:t>
      </w:r>
      <w:r>
        <w:rPr>
          <w:rFonts w:ascii="Arial" w:eastAsia="Arial" w:hAnsi="Arial" w:cs="Arial"/>
          <w:color w:val="000000"/>
          <w:sz w:val="28"/>
          <w:szCs w:val="28"/>
          <w:u w:val="single"/>
        </w:rPr>
        <w:t>ds</w:t>
      </w:r>
      <w:r>
        <w:rPr>
          <w:rFonts w:ascii="Arial" w:eastAsia="Arial" w:hAnsi="Arial" w:cs="Arial"/>
          <w:color w:val="000000"/>
          <w:sz w:val="28"/>
          <w:szCs w:val="28"/>
        </w:rPr>
        <w:t xml:space="preserve">: </w:t>
      </w:r>
    </w:p>
    <w:p w:rsidR="00FA0287" w:rsidRDefault="00FA0287">
      <w:pPr>
        <w:spacing w:after="0" w:line="240" w:lineRule="auto"/>
        <w:rPr>
          <w:rFonts w:ascii="Times New Roman" w:eastAsia="Times New Roman" w:hAnsi="Times New Roman" w:cs="Times New Roman"/>
          <w:sz w:val="24"/>
          <w:szCs w:val="24"/>
        </w:rPr>
      </w:pPr>
    </w:p>
    <w:p w:rsidR="00FA0287" w:rsidRDefault="00CF1705">
      <w:pPr>
        <w:numPr>
          <w:ilvl w:val="0"/>
          <w:numId w:val="56"/>
        </w:numPr>
        <w:spacing w:after="0" w:line="240" w:lineRule="auto"/>
        <w:rPr>
          <w:color w:val="000000"/>
        </w:rPr>
      </w:pPr>
      <w:r>
        <w:rPr>
          <w:rFonts w:ascii="Arial" w:eastAsia="Arial" w:hAnsi="Arial" w:cs="Arial"/>
          <w:color w:val="000000"/>
          <w:sz w:val="28"/>
          <w:szCs w:val="28"/>
        </w:rPr>
        <w:t>The Council for Accreditation of Educator preparation (CAEP) requires that educator preparation programs assess the effectiveness of their programs using the ten standards developed by the Interstate Teacher Assessment and Support Consortium (</w:t>
      </w:r>
      <w:proofErr w:type="spellStart"/>
      <w:r>
        <w:rPr>
          <w:rFonts w:ascii="Arial" w:eastAsia="Arial" w:hAnsi="Arial" w:cs="Arial"/>
          <w:color w:val="000000"/>
          <w:sz w:val="28"/>
          <w:szCs w:val="28"/>
        </w:rPr>
        <w:t>InTASC</w:t>
      </w:r>
      <w:proofErr w:type="spellEnd"/>
      <w:r>
        <w:rPr>
          <w:rFonts w:ascii="Arial" w:eastAsia="Arial" w:hAnsi="Arial" w:cs="Arial"/>
          <w:color w:val="000000"/>
          <w:sz w:val="28"/>
          <w:szCs w:val="28"/>
        </w:rPr>
        <w:t xml:space="preserve">). </w:t>
      </w:r>
      <w:proofErr w:type="spellStart"/>
      <w:r>
        <w:rPr>
          <w:rFonts w:ascii="Arial" w:eastAsia="Arial" w:hAnsi="Arial" w:cs="Arial"/>
          <w:color w:val="000000"/>
          <w:sz w:val="28"/>
          <w:szCs w:val="28"/>
        </w:rPr>
        <w:t>InTA</w:t>
      </w:r>
      <w:r>
        <w:rPr>
          <w:rFonts w:ascii="Arial" w:eastAsia="Arial" w:hAnsi="Arial" w:cs="Arial"/>
          <w:color w:val="000000"/>
          <w:sz w:val="28"/>
          <w:szCs w:val="28"/>
        </w:rPr>
        <w:t>SC</w:t>
      </w:r>
      <w:proofErr w:type="spellEnd"/>
      <w:r>
        <w:rPr>
          <w:rFonts w:ascii="Arial" w:eastAsia="Arial" w:hAnsi="Arial" w:cs="Arial"/>
          <w:color w:val="000000"/>
          <w:sz w:val="28"/>
          <w:szCs w:val="28"/>
        </w:rPr>
        <w:t xml:space="preserve"> is a national coalition of education agencies led by the Council of Chief State School Officers. Those standards are: </w:t>
      </w:r>
    </w:p>
    <w:p w:rsidR="00FA0287" w:rsidRDefault="00CF1705">
      <w:pPr>
        <w:spacing w:before="100" w:after="100" w:line="240" w:lineRule="auto"/>
        <w:ind w:firstLine="720"/>
        <w:rPr>
          <w:rFonts w:ascii="Times New Roman" w:eastAsia="Times New Roman" w:hAnsi="Times New Roman" w:cs="Times New Roman"/>
          <w:sz w:val="24"/>
          <w:szCs w:val="24"/>
        </w:rPr>
      </w:pPr>
      <w:r>
        <w:rPr>
          <w:rFonts w:ascii="Arial" w:eastAsia="Arial" w:hAnsi="Arial" w:cs="Arial"/>
          <w:color w:val="000000"/>
          <w:sz w:val="28"/>
          <w:szCs w:val="28"/>
        </w:rPr>
        <w:t>Standard #1: Learner Development - The teacher understands how learners grow and develop, recognizing that patterns of learning and de</w:t>
      </w:r>
      <w:r>
        <w:rPr>
          <w:rFonts w:ascii="Arial" w:eastAsia="Arial" w:hAnsi="Arial" w:cs="Arial"/>
          <w:color w:val="000000"/>
          <w:sz w:val="28"/>
          <w:szCs w:val="28"/>
        </w:rPr>
        <w:t>velopment vary individually within and across the cognitive, linguistic, social, emotional, and physical areas, and designs and implements developmentally appropriate and challenging learning experiences.</w:t>
      </w:r>
      <w:r>
        <w:rPr>
          <w:rFonts w:ascii="Arial" w:eastAsia="Arial" w:hAnsi="Arial" w:cs="Arial"/>
          <w:b/>
          <w:color w:val="000000"/>
          <w:sz w:val="28"/>
          <w:szCs w:val="28"/>
        </w:rPr>
        <w:t xml:space="preserve"> </w:t>
      </w:r>
    </w:p>
    <w:p w:rsidR="00FA0287" w:rsidRDefault="00CF1705">
      <w:pPr>
        <w:spacing w:before="100" w:after="100" w:line="240" w:lineRule="auto"/>
        <w:ind w:firstLine="720"/>
        <w:rPr>
          <w:rFonts w:ascii="Times New Roman" w:eastAsia="Times New Roman" w:hAnsi="Times New Roman" w:cs="Times New Roman"/>
          <w:sz w:val="24"/>
          <w:szCs w:val="24"/>
        </w:rPr>
      </w:pPr>
      <w:r>
        <w:rPr>
          <w:rFonts w:ascii="Arial" w:eastAsia="Arial" w:hAnsi="Arial" w:cs="Arial"/>
          <w:color w:val="000000"/>
          <w:sz w:val="28"/>
          <w:szCs w:val="28"/>
        </w:rPr>
        <w:lastRenderedPageBreak/>
        <w:t>Standard #2: Learning Differences - The teacher us</w:t>
      </w:r>
      <w:r>
        <w:rPr>
          <w:rFonts w:ascii="Arial" w:eastAsia="Arial" w:hAnsi="Arial" w:cs="Arial"/>
          <w:color w:val="000000"/>
          <w:sz w:val="28"/>
          <w:szCs w:val="28"/>
        </w:rPr>
        <w:t>es understanding of individual differences and diverse cultures and communities to ensure inclusive learning environments that enable each learner to meet high standards.</w:t>
      </w:r>
      <w:r>
        <w:rPr>
          <w:rFonts w:ascii="Arial" w:eastAsia="Arial" w:hAnsi="Arial" w:cs="Arial"/>
          <w:b/>
          <w:color w:val="000000"/>
          <w:sz w:val="28"/>
          <w:szCs w:val="28"/>
        </w:rPr>
        <w:t xml:space="preserve"> </w:t>
      </w:r>
    </w:p>
    <w:p w:rsidR="00FA0287" w:rsidRDefault="00CF1705">
      <w:pPr>
        <w:spacing w:before="100" w:after="100" w:line="240" w:lineRule="auto"/>
        <w:ind w:firstLine="720"/>
        <w:rPr>
          <w:rFonts w:ascii="Times New Roman" w:eastAsia="Times New Roman" w:hAnsi="Times New Roman" w:cs="Times New Roman"/>
          <w:sz w:val="24"/>
          <w:szCs w:val="24"/>
        </w:rPr>
      </w:pPr>
      <w:r>
        <w:rPr>
          <w:rFonts w:ascii="Arial" w:eastAsia="Arial" w:hAnsi="Arial" w:cs="Arial"/>
          <w:color w:val="000000"/>
          <w:sz w:val="28"/>
          <w:szCs w:val="28"/>
        </w:rPr>
        <w:t>Standard #3: Learning Environments - The teacher works with others to create environ</w:t>
      </w:r>
      <w:r>
        <w:rPr>
          <w:rFonts w:ascii="Arial" w:eastAsia="Arial" w:hAnsi="Arial" w:cs="Arial"/>
          <w:color w:val="000000"/>
          <w:sz w:val="28"/>
          <w:szCs w:val="28"/>
        </w:rPr>
        <w:t xml:space="preserve">ments that support individual and collaborative learning, and that encourage positive social interaction, active engagement in learning, and </w:t>
      </w:r>
      <w:proofErr w:type="spellStart"/>
      <w:r>
        <w:rPr>
          <w:rFonts w:ascii="Arial" w:eastAsia="Arial" w:hAnsi="Arial" w:cs="Arial"/>
          <w:color w:val="000000"/>
          <w:sz w:val="28"/>
          <w:szCs w:val="28"/>
        </w:rPr>
        <w:t>self motivation</w:t>
      </w:r>
      <w:proofErr w:type="spellEnd"/>
      <w:r>
        <w:rPr>
          <w:rFonts w:ascii="Arial" w:eastAsia="Arial" w:hAnsi="Arial" w:cs="Arial"/>
          <w:color w:val="000000"/>
          <w:sz w:val="28"/>
          <w:szCs w:val="28"/>
        </w:rPr>
        <w:t xml:space="preserve">. </w:t>
      </w:r>
    </w:p>
    <w:p w:rsidR="00FA0287" w:rsidRDefault="00CF1705">
      <w:pPr>
        <w:spacing w:before="100" w:after="100" w:line="240" w:lineRule="auto"/>
        <w:ind w:firstLine="720"/>
        <w:rPr>
          <w:rFonts w:ascii="Times New Roman" w:eastAsia="Times New Roman" w:hAnsi="Times New Roman" w:cs="Times New Roman"/>
          <w:sz w:val="24"/>
          <w:szCs w:val="24"/>
        </w:rPr>
      </w:pPr>
      <w:r>
        <w:rPr>
          <w:rFonts w:ascii="Arial" w:eastAsia="Arial" w:hAnsi="Arial" w:cs="Arial"/>
          <w:color w:val="000000"/>
          <w:sz w:val="28"/>
          <w:szCs w:val="28"/>
        </w:rPr>
        <w:t xml:space="preserve">Standard #4: Content Knowledge - The teacher understands the central concepts, tools of inquiry, </w:t>
      </w:r>
      <w:r>
        <w:rPr>
          <w:rFonts w:ascii="Arial" w:eastAsia="Arial" w:hAnsi="Arial" w:cs="Arial"/>
          <w:color w:val="000000"/>
          <w:sz w:val="28"/>
          <w:szCs w:val="28"/>
        </w:rPr>
        <w:t>and structures of the discipline(s) he or she teaches and creates learning experiences that make these aspects of the discipline accessible and meaningful for learners to assure mastery of the content.</w:t>
      </w:r>
      <w:r>
        <w:rPr>
          <w:rFonts w:ascii="Arial" w:eastAsia="Arial" w:hAnsi="Arial" w:cs="Arial"/>
          <w:b/>
          <w:color w:val="000000"/>
          <w:sz w:val="28"/>
          <w:szCs w:val="28"/>
        </w:rPr>
        <w:t xml:space="preserve"> </w:t>
      </w:r>
    </w:p>
    <w:p w:rsidR="00FA0287" w:rsidRDefault="00CF1705">
      <w:pPr>
        <w:spacing w:before="100" w:after="100" w:line="240" w:lineRule="auto"/>
        <w:ind w:firstLine="720"/>
        <w:rPr>
          <w:rFonts w:ascii="Times New Roman" w:eastAsia="Times New Roman" w:hAnsi="Times New Roman" w:cs="Times New Roman"/>
          <w:sz w:val="24"/>
          <w:szCs w:val="24"/>
        </w:rPr>
      </w:pPr>
      <w:r>
        <w:rPr>
          <w:rFonts w:ascii="Arial" w:eastAsia="Arial" w:hAnsi="Arial" w:cs="Arial"/>
          <w:color w:val="000000"/>
          <w:sz w:val="28"/>
          <w:szCs w:val="28"/>
        </w:rPr>
        <w:t>Standard #5: Application of Content - The teacher und</w:t>
      </w:r>
      <w:r>
        <w:rPr>
          <w:rFonts w:ascii="Arial" w:eastAsia="Arial" w:hAnsi="Arial" w:cs="Arial"/>
          <w:color w:val="000000"/>
          <w:sz w:val="28"/>
          <w:szCs w:val="28"/>
        </w:rPr>
        <w:t>erstands how to connect concepts and use differing perspectives to engage learners in critical thinking, creativity, and collaborative problem solving related to authentic local and global issues.</w:t>
      </w:r>
      <w:r>
        <w:rPr>
          <w:rFonts w:ascii="Arial" w:eastAsia="Arial" w:hAnsi="Arial" w:cs="Arial"/>
          <w:b/>
          <w:color w:val="000000"/>
          <w:sz w:val="28"/>
          <w:szCs w:val="28"/>
        </w:rPr>
        <w:t xml:space="preserve"> </w:t>
      </w:r>
    </w:p>
    <w:p w:rsidR="00FA0287" w:rsidRDefault="00CF1705">
      <w:pPr>
        <w:spacing w:before="100" w:after="100" w:line="240" w:lineRule="auto"/>
        <w:ind w:firstLine="720"/>
        <w:rPr>
          <w:rFonts w:ascii="Times New Roman" w:eastAsia="Times New Roman" w:hAnsi="Times New Roman" w:cs="Times New Roman"/>
          <w:sz w:val="24"/>
          <w:szCs w:val="24"/>
        </w:rPr>
      </w:pPr>
      <w:r>
        <w:rPr>
          <w:rFonts w:ascii="Arial" w:eastAsia="Arial" w:hAnsi="Arial" w:cs="Arial"/>
          <w:color w:val="000000"/>
          <w:sz w:val="28"/>
          <w:szCs w:val="28"/>
        </w:rPr>
        <w:t>Standard #6: Assessment - The teacher understands and uses</w:t>
      </w:r>
      <w:r>
        <w:rPr>
          <w:rFonts w:ascii="Arial" w:eastAsia="Arial" w:hAnsi="Arial" w:cs="Arial"/>
          <w:color w:val="000000"/>
          <w:sz w:val="28"/>
          <w:szCs w:val="28"/>
        </w:rPr>
        <w:t xml:space="preserve"> multiple methods of assessment to engage learners in their own growth, to monitor learner progress, and to guide the teacher’s and learner’s decision making.</w:t>
      </w:r>
      <w:r>
        <w:rPr>
          <w:rFonts w:ascii="Arial" w:eastAsia="Arial" w:hAnsi="Arial" w:cs="Arial"/>
          <w:b/>
          <w:color w:val="000000"/>
          <w:sz w:val="28"/>
          <w:szCs w:val="28"/>
        </w:rPr>
        <w:t xml:space="preserve"> </w:t>
      </w:r>
    </w:p>
    <w:p w:rsidR="00FA0287" w:rsidRDefault="00CF1705">
      <w:pPr>
        <w:spacing w:before="100" w:after="100" w:line="240" w:lineRule="auto"/>
        <w:ind w:firstLine="720"/>
        <w:rPr>
          <w:rFonts w:ascii="Times New Roman" w:eastAsia="Times New Roman" w:hAnsi="Times New Roman" w:cs="Times New Roman"/>
          <w:sz w:val="24"/>
          <w:szCs w:val="24"/>
        </w:rPr>
      </w:pPr>
      <w:r>
        <w:rPr>
          <w:rFonts w:ascii="Arial" w:eastAsia="Arial" w:hAnsi="Arial" w:cs="Arial"/>
          <w:color w:val="000000"/>
          <w:sz w:val="28"/>
          <w:szCs w:val="28"/>
        </w:rPr>
        <w:t>Standard #7: Planning for Instruction - The teacher plans instruction that supports every studen</w:t>
      </w:r>
      <w:r>
        <w:rPr>
          <w:rFonts w:ascii="Arial" w:eastAsia="Arial" w:hAnsi="Arial" w:cs="Arial"/>
          <w:color w:val="000000"/>
          <w:sz w:val="28"/>
          <w:szCs w:val="28"/>
        </w:rPr>
        <w:t>t in meeting rigorous learning goals by drawing upon knowledge of content areas, curriculum, cross-disciplinary skills, and pedagogy, as well as knowledge of learners and the community context.</w:t>
      </w:r>
      <w:r>
        <w:rPr>
          <w:rFonts w:ascii="Arial" w:eastAsia="Arial" w:hAnsi="Arial" w:cs="Arial"/>
          <w:b/>
          <w:color w:val="000000"/>
          <w:sz w:val="28"/>
          <w:szCs w:val="28"/>
        </w:rPr>
        <w:t xml:space="preserve"> </w:t>
      </w:r>
    </w:p>
    <w:p w:rsidR="00FA0287" w:rsidRDefault="00CF1705">
      <w:pPr>
        <w:spacing w:before="100" w:after="100" w:line="240" w:lineRule="auto"/>
        <w:ind w:firstLine="720"/>
        <w:rPr>
          <w:rFonts w:ascii="Times New Roman" w:eastAsia="Times New Roman" w:hAnsi="Times New Roman" w:cs="Times New Roman"/>
          <w:sz w:val="24"/>
          <w:szCs w:val="24"/>
        </w:rPr>
      </w:pPr>
      <w:r>
        <w:rPr>
          <w:rFonts w:ascii="Arial" w:eastAsia="Arial" w:hAnsi="Arial" w:cs="Arial"/>
          <w:color w:val="000000"/>
          <w:sz w:val="28"/>
          <w:szCs w:val="28"/>
        </w:rPr>
        <w:t>Standard #8: Instructional Strategies - The teacher understan</w:t>
      </w:r>
      <w:r>
        <w:rPr>
          <w:rFonts w:ascii="Arial" w:eastAsia="Arial" w:hAnsi="Arial" w:cs="Arial"/>
          <w:color w:val="000000"/>
          <w:sz w:val="28"/>
          <w:szCs w:val="28"/>
        </w:rPr>
        <w:t>ds and uses a variety of instructional strategies to encourage learners to develop deep understanding of content areas and their connections, and to build skills to apply knowledge in meaningful ways.</w:t>
      </w:r>
      <w:r>
        <w:rPr>
          <w:rFonts w:ascii="Arial" w:eastAsia="Arial" w:hAnsi="Arial" w:cs="Arial"/>
          <w:b/>
          <w:color w:val="000000"/>
          <w:sz w:val="28"/>
          <w:szCs w:val="28"/>
        </w:rPr>
        <w:t xml:space="preserve"> </w:t>
      </w:r>
    </w:p>
    <w:p w:rsidR="00FA0287" w:rsidRDefault="00CF1705">
      <w:pPr>
        <w:spacing w:before="100" w:after="100" w:line="240" w:lineRule="auto"/>
        <w:ind w:firstLine="720"/>
        <w:rPr>
          <w:rFonts w:ascii="Times New Roman" w:eastAsia="Times New Roman" w:hAnsi="Times New Roman" w:cs="Times New Roman"/>
          <w:sz w:val="24"/>
          <w:szCs w:val="24"/>
        </w:rPr>
      </w:pPr>
      <w:r>
        <w:rPr>
          <w:rFonts w:ascii="Arial" w:eastAsia="Arial" w:hAnsi="Arial" w:cs="Arial"/>
          <w:color w:val="000000"/>
          <w:sz w:val="28"/>
          <w:szCs w:val="28"/>
        </w:rPr>
        <w:t>Standard #9: Professional Learning and Ethical Practic</w:t>
      </w:r>
      <w:r>
        <w:rPr>
          <w:rFonts w:ascii="Arial" w:eastAsia="Arial" w:hAnsi="Arial" w:cs="Arial"/>
          <w:color w:val="000000"/>
          <w:sz w:val="28"/>
          <w:szCs w:val="28"/>
        </w:rPr>
        <w:t xml:space="preserve">e - The teacher engages in ongoing professional learning and uses evidence to continually evaluate his/her practice, particularly the effects of his/her choices and actions on others (learners, families, other professionals, and the community), and adapts </w:t>
      </w:r>
      <w:r>
        <w:rPr>
          <w:rFonts w:ascii="Arial" w:eastAsia="Arial" w:hAnsi="Arial" w:cs="Arial"/>
          <w:color w:val="000000"/>
          <w:sz w:val="28"/>
          <w:szCs w:val="28"/>
        </w:rPr>
        <w:t>practice to meet the needs of each learner.</w:t>
      </w:r>
      <w:r>
        <w:rPr>
          <w:rFonts w:ascii="Arial" w:eastAsia="Arial" w:hAnsi="Arial" w:cs="Arial"/>
          <w:b/>
          <w:color w:val="000000"/>
          <w:sz w:val="28"/>
          <w:szCs w:val="28"/>
        </w:rPr>
        <w:t xml:space="preserve"> </w:t>
      </w:r>
    </w:p>
    <w:p w:rsidR="00FA0287" w:rsidRDefault="00CF1705">
      <w:pPr>
        <w:spacing w:before="100" w:after="100" w:line="240" w:lineRule="auto"/>
        <w:ind w:firstLine="720"/>
        <w:rPr>
          <w:rFonts w:ascii="Times New Roman" w:eastAsia="Times New Roman" w:hAnsi="Times New Roman" w:cs="Times New Roman"/>
          <w:sz w:val="24"/>
          <w:szCs w:val="24"/>
        </w:rPr>
      </w:pPr>
      <w:r>
        <w:rPr>
          <w:rFonts w:ascii="Arial" w:eastAsia="Arial" w:hAnsi="Arial" w:cs="Arial"/>
          <w:color w:val="000000"/>
          <w:sz w:val="28"/>
          <w:szCs w:val="28"/>
        </w:rPr>
        <w:t>Standard #10: Leadership and Collaboration - The teacher seeks appropriate leadership roles and opportunities to take responsibility for student learning, to collaborate with learners, families, colleagues, othe</w:t>
      </w:r>
      <w:r>
        <w:rPr>
          <w:rFonts w:ascii="Arial" w:eastAsia="Arial" w:hAnsi="Arial" w:cs="Arial"/>
          <w:color w:val="000000"/>
          <w:sz w:val="28"/>
          <w:szCs w:val="28"/>
        </w:rPr>
        <w:t xml:space="preserve">r </w:t>
      </w:r>
      <w:r>
        <w:rPr>
          <w:rFonts w:ascii="Arial" w:eastAsia="Arial" w:hAnsi="Arial" w:cs="Arial"/>
          <w:color w:val="000000"/>
          <w:sz w:val="28"/>
          <w:szCs w:val="28"/>
        </w:rPr>
        <w:lastRenderedPageBreak/>
        <w:t>school professionals, and community members to ensure learner growth, and to advance the profession.</w:t>
      </w:r>
      <w:r>
        <w:rPr>
          <w:rFonts w:ascii="Arial" w:eastAsia="Arial" w:hAnsi="Arial" w:cs="Arial"/>
          <w:b/>
          <w:color w:val="000000"/>
          <w:sz w:val="28"/>
          <w:szCs w:val="28"/>
        </w:rPr>
        <w:t xml:space="preserve"> </w:t>
      </w:r>
    </w:p>
    <w:p w:rsidR="00FA0287" w:rsidRDefault="00CF1705">
      <w:pPr>
        <w:spacing w:after="0" w:line="240" w:lineRule="auto"/>
        <w:rPr>
          <w:rFonts w:ascii="Times New Roman" w:eastAsia="Times New Roman" w:hAnsi="Times New Roman" w:cs="Times New Roman"/>
          <w:sz w:val="24"/>
          <w:szCs w:val="24"/>
        </w:rPr>
      </w:pPr>
      <w:r>
        <w:rPr>
          <w:rFonts w:ascii="Arial" w:eastAsia="Arial" w:hAnsi="Arial" w:cs="Arial"/>
          <w:color w:val="000000"/>
          <w:sz w:val="28"/>
          <w:szCs w:val="28"/>
        </w:rPr>
        <w:t xml:space="preserve">For more information, please see: </w:t>
      </w:r>
      <w:hyperlink r:id="rId37">
        <w:r>
          <w:rPr>
            <w:rFonts w:ascii="Arial" w:eastAsia="Arial" w:hAnsi="Arial" w:cs="Arial"/>
            <w:color w:val="0000FF"/>
            <w:sz w:val="28"/>
            <w:szCs w:val="28"/>
            <w:u w:val="single"/>
          </w:rPr>
          <w:t>http://www.ccsso.org/Documents/2013/2013_INTASC_Learning_Progressions_for_Teachers.pdf</w:t>
        </w:r>
      </w:hyperlink>
      <w:r>
        <w:rPr>
          <w:rFonts w:ascii="Arial" w:eastAsia="Arial" w:hAnsi="Arial" w:cs="Arial"/>
          <w:color w:val="000000"/>
          <w:sz w:val="28"/>
          <w:szCs w:val="28"/>
        </w:rPr>
        <w:t xml:space="preserve"> </w:t>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rPr>
          <w:rFonts w:ascii="Times New Roman" w:eastAsia="Times New Roman" w:hAnsi="Times New Roman" w:cs="Times New Roman"/>
          <w:sz w:val="24"/>
          <w:szCs w:val="24"/>
        </w:rPr>
      </w:pPr>
      <w:r>
        <w:rPr>
          <w:rFonts w:ascii="Arial" w:eastAsia="Arial" w:hAnsi="Arial" w:cs="Arial"/>
          <w:color w:val="000000"/>
          <w:sz w:val="28"/>
          <w:szCs w:val="28"/>
        </w:rPr>
        <w:t xml:space="preserve">The </w:t>
      </w:r>
      <w:proofErr w:type="spellStart"/>
      <w:r>
        <w:rPr>
          <w:rFonts w:ascii="Arial" w:eastAsia="Arial" w:hAnsi="Arial" w:cs="Arial"/>
          <w:color w:val="000000"/>
          <w:sz w:val="28"/>
          <w:szCs w:val="28"/>
        </w:rPr>
        <w:t>InTASC</w:t>
      </w:r>
      <w:proofErr w:type="spellEnd"/>
      <w:r>
        <w:rPr>
          <w:rFonts w:ascii="Arial" w:eastAsia="Arial" w:hAnsi="Arial" w:cs="Arial"/>
          <w:color w:val="000000"/>
          <w:sz w:val="28"/>
          <w:szCs w:val="28"/>
        </w:rPr>
        <w:t xml:space="preserve"> standards were also incorporated into the State of Maine, Department of Education’s “PURPOSE, STANDARDS AND PROCEDURES FOR THE REVIEW AND APPROVAL OF PREPAR</w:t>
      </w:r>
      <w:r>
        <w:rPr>
          <w:rFonts w:ascii="Arial" w:eastAsia="Arial" w:hAnsi="Arial" w:cs="Arial"/>
          <w:color w:val="000000"/>
          <w:sz w:val="28"/>
          <w:szCs w:val="28"/>
        </w:rPr>
        <w:t>ATION PRIGRANS FOR EDUCATION PERSONNEL”</w:t>
      </w:r>
      <w:r>
        <w:rPr>
          <w:rFonts w:ascii="Arial" w:eastAsia="Arial" w:hAnsi="Arial" w:cs="Arial"/>
          <w:color w:val="000000"/>
          <w:sz w:val="28"/>
          <w:szCs w:val="28"/>
        </w:rPr>
        <w:tab/>
        <w:t xml:space="preserve"> - See Chapter 114 of Rule Chapters for the Department of Education, at http://www.maine.gov/sos/cec/rules/05/chaps05.htm</w:t>
      </w:r>
    </w:p>
    <w:p w:rsidR="00FA0287" w:rsidRDefault="00FA0287">
      <w:pPr>
        <w:spacing w:after="0" w:line="240" w:lineRule="auto"/>
        <w:rPr>
          <w:rFonts w:ascii="Times New Roman" w:eastAsia="Times New Roman" w:hAnsi="Times New Roman" w:cs="Times New Roman"/>
          <w:sz w:val="24"/>
          <w:szCs w:val="24"/>
        </w:rPr>
      </w:pPr>
    </w:p>
    <w:p w:rsidR="00FA0287" w:rsidRDefault="00CF1705">
      <w:pPr>
        <w:numPr>
          <w:ilvl w:val="0"/>
          <w:numId w:val="57"/>
        </w:numPr>
        <w:spacing w:after="0" w:line="240" w:lineRule="auto"/>
        <w:rPr>
          <w:color w:val="000000"/>
        </w:rPr>
      </w:pPr>
      <w:r>
        <w:rPr>
          <w:rFonts w:ascii="Arial" w:eastAsia="Arial" w:hAnsi="Arial" w:cs="Arial"/>
          <w:color w:val="000000"/>
          <w:sz w:val="28"/>
          <w:szCs w:val="28"/>
          <w:u w:val="single"/>
        </w:rPr>
        <w:t>ISTE standards</w:t>
      </w:r>
      <w:r>
        <w:rPr>
          <w:rFonts w:ascii="Arial" w:eastAsia="Arial" w:hAnsi="Arial" w:cs="Arial"/>
          <w:color w:val="000000"/>
          <w:sz w:val="28"/>
          <w:szCs w:val="28"/>
        </w:rPr>
        <w:t>:</w:t>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ind w:left="360" w:firstLine="360"/>
        <w:rPr>
          <w:rFonts w:ascii="Times New Roman" w:eastAsia="Times New Roman" w:hAnsi="Times New Roman" w:cs="Times New Roman"/>
          <w:sz w:val="24"/>
          <w:szCs w:val="24"/>
        </w:rPr>
      </w:pPr>
      <w:r>
        <w:rPr>
          <w:rFonts w:ascii="Arial" w:eastAsia="Arial" w:hAnsi="Arial" w:cs="Arial"/>
          <w:color w:val="000000"/>
          <w:sz w:val="28"/>
          <w:szCs w:val="28"/>
        </w:rPr>
        <w:t>The International Society for Technology in Education (ISTE) has developed s</w:t>
      </w:r>
      <w:r>
        <w:rPr>
          <w:rFonts w:ascii="Arial" w:eastAsia="Arial" w:hAnsi="Arial" w:cs="Arial"/>
          <w:color w:val="000000"/>
          <w:sz w:val="28"/>
          <w:szCs w:val="28"/>
        </w:rPr>
        <w:t xml:space="preserve">tandards for students and educators, including a new set of standards for educators adopted in 2017. These standards focus on seven educator roles: Learner, Leader, Citizen, Collaborator, Designer, Facilitator, and Analyst. For more details, see: </w:t>
      </w:r>
      <w:hyperlink r:id="rId38">
        <w:r>
          <w:rPr>
            <w:rFonts w:ascii="Arial" w:eastAsia="Arial" w:hAnsi="Arial" w:cs="Arial"/>
            <w:color w:val="0000FF"/>
            <w:sz w:val="28"/>
            <w:szCs w:val="28"/>
            <w:u w:val="single"/>
          </w:rPr>
          <w:t>http://www.iste.org/standards/standards/for-educators</w:t>
        </w:r>
      </w:hyperlink>
    </w:p>
    <w:p w:rsidR="00FA0287" w:rsidRDefault="00CF1705">
      <w:pPr>
        <w:spacing w:after="0" w:line="240" w:lineRule="auto"/>
        <w:ind w:left="360" w:firstLine="360"/>
        <w:rPr>
          <w:rFonts w:ascii="Times New Roman" w:eastAsia="Times New Roman" w:hAnsi="Times New Roman" w:cs="Times New Roman"/>
          <w:sz w:val="24"/>
          <w:szCs w:val="24"/>
        </w:rPr>
      </w:pPr>
      <w:r>
        <w:rPr>
          <w:rFonts w:ascii="Arial" w:eastAsia="Arial" w:hAnsi="Arial" w:cs="Arial"/>
          <w:color w:val="000000"/>
          <w:sz w:val="28"/>
          <w:szCs w:val="28"/>
        </w:rPr>
        <w:t>The 2017 ISTE standards update the five 2008 ISTE standards – see: http://www.iste.org/docs/pdfs/20-14_ISTE_Standards-T_PDF.pdf  </w:t>
      </w:r>
    </w:p>
    <w:p w:rsidR="00FA0287" w:rsidRDefault="00CF1705">
      <w:pPr>
        <w:spacing w:after="0" w:line="240" w:lineRule="auto"/>
        <w:ind w:left="360" w:firstLine="360"/>
        <w:rPr>
          <w:rFonts w:ascii="Times New Roman" w:eastAsia="Times New Roman" w:hAnsi="Times New Roman" w:cs="Times New Roman"/>
          <w:sz w:val="24"/>
          <w:szCs w:val="24"/>
        </w:rPr>
      </w:pPr>
      <w:r>
        <w:rPr>
          <w:rFonts w:ascii="Arial" w:eastAsia="Arial" w:hAnsi="Arial" w:cs="Arial"/>
          <w:color w:val="000000"/>
          <w:sz w:val="28"/>
          <w:szCs w:val="28"/>
        </w:rPr>
        <w:t>In 2012,</w:t>
      </w:r>
      <w:r>
        <w:rPr>
          <w:rFonts w:ascii="Arial" w:eastAsia="Arial" w:hAnsi="Arial" w:cs="Arial"/>
          <w:color w:val="000000"/>
          <w:sz w:val="28"/>
          <w:szCs w:val="28"/>
        </w:rPr>
        <w:t xml:space="preserve"> the Maine State Board of Education adopted the National Education Technology Standards for Teachers (NETS-T, ISTE, 2008) as standard #11 of the Maine teacher standards, along with the 10 </w:t>
      </w:r>
      <w:proofErr w:type="spellStart"/>
      <w:r>
        <w:rPr>
          <w:rFonts w:ascii="Arial" w:eastAsia="Arial" w:hAnsi="Arial" w:cs="Arial"/>
          <w:color w:val="000000"/>
          <w:sz w:val="28"/>
          <w:szCs w:val="28"/>
        </w:rPr>
        <w:t>InTASC</w:t>
      </w:r>
      <w:proofErr w:type="spellEnd"/>
      <w:r>
        <w:rPr>
          <w:rFonts w:ascii="Arial" w:eastAsia="Arial" w:hAnsi="Arial" w:cs="Arial"/>
          <w:color w:val="000000"/>
          <w:sz w:val="28"/>
          <w:szCs w:val="28"/>
        </w:rPr>
        <w:t xml:space="preserve"> standards. See Maine Department of Education Rule Chapters 05</w:t>
      </w:r>
      <w:r>
        <w:rPr>
          <w:rFonts w:ascii="Arial" w:eastAsia="Arial" w:hAnsi="Arial" w:cs="Arial"/>
          <w:color w:val="000000"/>
          <w:sz w:val="28"/>
          <w:szCs w:val="28"/>
        </w:rPr>
        <w:t>-071, chapter 114 at http://www.maine.gov/sos/cec/rules/05/chaps05.htm</w:t>
      </w:r>
    </w:p>
    <w:p w:rsidR="00FA0287" w:rsidRDefault="00FA0287">
      <w:pPr>
        <w:spacing w:after="0" w:line="240" w:lineRule="auto"/>
        <w:rPr>
          <w:rFonts w:ascii="Times New Roman" w:eastAsia="Times New Roman" w:hAnsi="Times New Roman" w:cs="Times New Roman"/>
          <w:sz w:val="24"/>
          <w:szCs w:val="24"/>
        </w:rPr>
      </w:pPr>
    </w:p>
    <w:p w:rsidR="00FA0287" w:rsidRDefault="00CF1705">
      <w:pPr>
        <w:numPr>
          <w:ilvl w:val="0"/>
          <w:numId w:val="55"/>
        </w:numPr>
        <w:spacing w:after="0" w:line="240" w:lineRule="auto"/>
        <w:rPr>
          <w:color w:val="000000"/>
        </w:rPr>
      </w:pPr>
      <w:r>
        <w:rPr>
          <w:rFonts w:ascii="Arial" w:eastAsia="Arial" w:hAnsi="Arial" w:cs="Arial"/>
          <w:color w:val="000000"/>
          <w:sz w:val="28"/>
          <w:szCs w:val="28"/>
          <w:u w:val="single"/>
        </w:rPr>
        <w:t>Confidentiality Statement</w:t>
      </w:r>
      <w:r>
        <w:rPr>
          <w:rFonts w:ascii="Arial" w:eastAsia="Arial" w:hAnsi="Arial" w:cs="Arial"/>
          <w:color w:val="000000"/>
          <w:sz w:val="28"/>
          <w:szCs w:val="28"/>
        </w:rPr>
        <w:t>: All academic records of students are maintained in the highest of confidence as directed by FERPA (Family Educational Rights and Privacy Act). For more information on the University of Maine FERPA Policy, please click on the following link:</w:t>
      </w:r>
    </w:p>
    <w:p w:rsidR="00FA0287" w:rsidRDefault="00CF1705">
      <w:pPr>
        <w:spacing w:after="0" w:line="240" w:lineRule="auto"/>
        <w:ind w:left="720"/>
        <w:rPr>
          <w:rFonts w:ascii="Times New Roman" w:eastAsia="Times New Roman" w:hAnsi="Times New Roman" w:cs="Times New Roman"/>
          <w:sz w:val="24"/>
          <w:szCs w:val="24"/>
        </w:rPr>
      </w:pPr>
      <w:r>
        <w:rPr>
          <w:rFonts w:ascii="Arial" w:eastAsia="Arial" w:hAnsi="Arial" w:cs="Arial"/>
          <w:color w:val="000000"/>
          <w:sz w:val="28"/>
          <w:szCs w:val="28"/>
        </w:rPr>
        <w:t> </w:t>
      </w:r>
      <w:hyperlink r:id="rId39">
        <w:r>
          <w:rPr>
            <w:rFonts w:ascii="Arial" w:eastAsia="Arial" w:hAnsi="Arial" w:cs="Arial"/>
            <w:color w:val="0000FF"/>
            <w:sz w:val="28"/>
            <w:szCs w:val="28"/>
            <w:u w:val="single"/>
          </w:rPr>
          <w:t>http://catalog.umaine.edu/content.php?catoid=50&amp;navoid=1001</w:t>
        </w:r>
      </w:hyperlink>
    </w:p>
    <w:p w:rsidR="00FA0287" w:rsidRDefault="00FA0287">
      <w:pPr>
        <w:spacing w:after="0" w:line="240" w:lineRule="auto"/>
        <w:rPr>
          <w:rFonts w:ascii="Times New Roman" w:eastAsia="Times New Roman" w:hAnsi="Times New Roman" w:cs="Times New Roman"/>
          <w:sz w:val="24"/>
          <w:szCs w:val="24"/>
        </w:rPr>
      </w:pPr>
    </w:p>
    <w:p w:rsidR="00FA0287" w:rsidRDefault="00CF1705">
      <w:pPr>
        <w:numPr>
          <w:ilvl w:val="0"/>
          <w:numId w:val="43"/>
        </w:numPr>
        <w:spacing w:after="0" w:line="240" w:lineRule="auto"/>
        <w:rPr>
          <w:color w:val="000000"/>
        </w:rPr>
      </w:pPr>
      <w:r>
        <w:rPr>
          <w:rFonts w:ascii="Arial" w:eastAsia="Arial" w:hAnsi="Arial" w:cs="Arial"/>
          <w:color w:val="000000"/>
          <w:sz w:val="28"/>
          <w:szCs w:val="28"/>
          <w:u w:val="single"/>
        </w:rPr>
        <w:t>400-level courses</w:t>
      </w:r>
      <w:r>
        <w:rPr>
          <w:rFonts w:ascii="Arial" w:eastAsia="Arial" w:hAnsi="Arial" w:cs="Arial"/>
          <w:color w:val="000000"/>
          <w:sz w:val="28"/>
          <w:szCs w:val="28"/>
        </w:rPr>
        <w:t xml:space="preserve">: No more than three courses at the 400-level may be included in the Program of Study for master’s degrees and </w:t>
      </w:r>
      <w:r>
        <w:rPr>
          <w:rFonts w:ascii="Arial" w:eastAsia="Arial" w:hAnsi="Arial" w:cs="Arial"/>
          <w:color w:val="000000"/>
          <w:sz w:val="28"/>
          <w:szCs w:val="28"/>
        </w:rPr>
        <w:t xml:space="preserve">Certificate of Advanced Study. </w:t>
      </w:r>
    </w:p>
    <w:p w:rsidR="00FA0287" w:rsidRDefault="00CF1705">
      <w:pPr>
        <w:numPr>
          <w:ilvl w:val="0"/>
          <w:numId w:val="43"/>
        </w:numPr>
        <w:spacing w:after="0" w:line="240" w:lineRule="auto"/>
        <w:rPr>
          <w:color w:val="000000"/>
        </w:rPr>
      </w:pPr>
      <w:r>
        <w:rPr>
          <w:rFonts w:ascii="Arial" w:eastAsia="Arial" w:hAnsi="Arial" w:cs="Arial"/>
          <w:color w:val="000000"/>
          <w:sz w:val="28"/>
          <w:szCs w:val="28"/>
          <w:u w:val="single"/>
        </w:rPr>
        <w:lastRenderedPageBreak/>
        <w:t>Incomplete courses</w:t>
      </w:r>
      <w:r>
        <w:rPr>
          <w:rFonts w:ascii="Arial" w:eastAsia="Arial" w:hAnsi="Arial" w:cs="Arial"/>
          <w:color w:val="000000"/>
          <w:sz w:val="28"/>
          <w:szCs w:val="28"/>
        </w:rPr>
        <w:t xml:space="preserve">: A grade of </w:t>
      </w:r>
      <w:r>
        <w:rPr>
          <w:rFonts w:ascii="Arial" w:eastAsia="Arial" w:hAnsi="Arial" w:cs="Arial"/>
          <w:i/>
          <w:color w:val="000000"/>
          <w:sz w:val="28"/>
          <w:szCs w:val="28"/>
        </w:rPr>
        <w:t xml:space="preserve">I </w:t>
      </w:r>
      <w:r>
        <w:rPr>
          <w:rFonts w:ascii="Arial" w:eastAsia="Arial" w:hAnsi="Arial" w:cs="Arial"/>
          <w:color w:val="000000"/>
          <w:sz w:val="28"/>
          <w:szCs w:val="28"/>
        </w:rPr>
        <w:t xml:space="preserve">(Incomplete) is assigned if a student has been doing work of acceptable quality but, for reasons satisfactory to the instructor, has not completed </w:t>
      </w:r>
      <w:proofErr w:type="gramStart"/>
      <w:r>
        <w:rPr>
          <w:rFonts w:ascii="Arial" w:eastAsia="Arial" w:hAnsi="Arial" w:cs="Arial"/>
          <w:color w:val="000000"/>
          <w:sz w:val="28"/>
          <w:szCs w:val="28"/>
        </w:rPr>
        <w:t>all of</w:t>
      </w:r>
      <w:proofErr w:type="gramEnd"/>
      <w:r>
        <w:rPr>
          <w:rFonts w:ascii="Arial" w:eastAsia="Arial" w:hAnsi="Arial" w:cs="Arial"/>
          <w:color w:val="000000"/>
          <w:sz w:val="28"/>
          <w:szCs w:val="28"/>
        </w:rPr>
        <w:t xml:space="preserve"> the work required to earn credit by t</w:t>
      </w:r>
      <w:r>
        <w:rPr>
          <w:rFonts w:ascii="Arial" w:eastAsia="Arial" w:hAnsi="Arial" w:cs="Arial"/>
          <w:color w:val="000000"/>
          <w:sz w:val="28"/>
          <w:szCs w:val="28"/>
        </w:rPr>
        <w:t>he end of the semester or session. The work must be completed and submitted to the instructor by the date agreed to with the instructor, but not later than one year (i.e., 12 months) from the end of the semester or session in which the incomplete was grant</w:t>
      </w:r>
      <w:r>
        <w:rPr>
          <w:rFonts w:ascii="Arial" w:eastAsia="Arial" w:hAnsi="Arial" w:cs="Arial"/>
          <w:color w:val="000000"/>
          <w:sz w:val="28"/>
          <w:szCs w:val="28"/>
        </w:rPr>
        <w:t xml:space="preserve">ed. An </w:t>
      </w:r>
      <w:r>
        <w:rPr>
          <w:rFonts w:ascii="Arial" w:eastAsia="Arial" w:hAnsi="Arial" w:cs="Arial"/>
          <w:i/>
          <w:color w:val="000000"/>
          <w:sz w:val="28"/>
          <w:szCs w:val="28"/>
        </w:rPr>
        <w:t>I</w:t>
      </w:r>
      <w:r>
        <w:rPr>
          <w:rFonts w:ascii="Arial" w:eastAsia="Arial" w:hAnsi="Arial" w:cs="Arial"/>
          <w:color w:val="000000"/>
          <w:sz w:val="28"/>
          <w:szCs w:val="28"/>
        </w:rPr>
        <w:t xml:space="preserve"> </w:t>
      </w:r>
      <w:proofErr w:type="gramStart"/>
      <w:r>
        <w:rPr>
          <w:rFonts w:ascii="Arial" w:eastAsia="Arial" w:hAnsi="Arial" w:cs="Arial"/>
          <w:color w:val="000000"/>
          <w:sz w:val="28"/>
          <w:szCs w:val="28"/>
        </w:rPr>
        <w:t>remains</w:t>
      </w:r>
      <w:proofErr w:type="gramEnd"/>
      <w:r>
        <w:rPr>
          <w:rFonts w:ascii="Arial" w:eastAsia="Arial" w:hAnsi="Arial" w:cs="Arial"/>
          <w:color w:val="000000"/>
          <w:sz w:val="28"/>
          <w:szCs w:val="28"/>
        </w:rPr>
        <w:t xml:space="preserve"> on the transcript permanently if not resolved or if a written request for an extension is not approved within the time period for removing the incomplete. A request for an exception to regulation to extend an incomplete beyond one year mus</w:t>
      </w:r>
      <w:r>
        <w:rPr>
          <w:rFonts w:ascii="Arial" w:eastAsia="Arial" w:hAnsi="Arial" w:cs="Arial"/>
          <w:color w:val="000000"/>
          <w:sz w:val="28"/>
          <w:szCs w:val="28"/>
        </w:rPr>
        <w:t>t be approved by the instructor, the student's advisor (for degree students), Graduate Program Coordinator, and Dean. The request should note the circumstances necessitating the extension, the work that remains unfinished, and a specific deadline for compl</w:t>
      </w:r>
      <w:r>
        <w:rPr>
          <w:rFonts w:ascii="Arial" w:eastAsia="Arial" w:hAnsi="Arial" w:cs="Arial"/>
          <w:color w:val="000000"/>
          <w:sz w:val="28"/>
          <w:szCs w:val="28"/>
        </w:rPr>
        <w:t xml:space="preserve">etion. An extension will be granted only under unusual circumstances. For grades of </w:t>
      </w:r>
      <w:r>
        <w:rPr>
          <w:rFonts w:ascii="Arial" w:eastAsia="Arial" w:hAnsi="Arial" w:cs="Arial"/>
          <w:i/>
          <w:color w:val="000000"/>
          <w:sz w:val="28"/>
          <w:szCs w:val="28"/>
        </w:rPr>
        <w:t>I</w:t>
      </w:r>
      <w:r>
        <w:rPr>
          <w:rFonts w:ascii="Arial" w:eastAsia="Arial" w:hAnsi="Arial" w:cs="Arial"/>
          <w:color w:val="000000"/>
          <w:sz w:val="28"/>
          <w:szCs w:val="28"/>
        </w:rPr>
        <w:t>, it is the student's responsibility to reach and maintain an understanding with the instructor concerning the timely completion of the work.</w:t>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240" w:line="240" w:lineRule="auto"/>
        <w:ind w:right="300"/>
        <w:jc w:val="center"/>
        <w:rPr>
          <w:rFonts w:ascii="Times New Roman" w:eastAsia="Times New Roman" w:hAnsi="Times New Roman" w:cs="Times New Roman"/>
          <w:sz w:val="24"/>
          <w:szCs w:val="24"/>
        </w:rPr>
      </w:pPr>
      <w:r>
        <w:rPr>
          <w:rFonts w:ascii="Times New Roman" w:eastAsia="Times New Roman" w:hAnsi="Times New Roman" w:cs="Times New Roman"/>
          <w:b/>
          <w:color w:val="262626"/>
          <w:sz w:val="24"/>
          <w:szCs w:val="24"/>
        </w:rPr>
        <w:t xml:space="preserve">University of Maine College </w:t>
      </w:r>
      <w:r>
        <w:rPr>
          <w:rFonts w:ascii="Times New Roman" w:eastAsia="Times New Roman" w:hAnsi="Times New Roman" w:cs="Times New Roman"/>
          <w:b/>
          <w:color w:val="262626"/>
          <w:sz w:val="24"/>
          <w:szCs w:val="24"/>
        </w:rPr>
        <w:t>of Education and Human Development</w:t>
      </w:r>
    </w:p>
    <w:p w:rsidR="00FA0287" w:rsidRDefault="00CF1705">
      <w:pPr>
        <w:spacing w:after="240" w:line="240" w:lineRule="auto"/>
        <w:ind w:right="300"/>
        <w:jc w:val="center"/>
        <w:rPr>
          <w:rFonts w:ascii="Times New Roman" w:eastAsia="Times New Roman" w:hAnsi="Times New Roman" w:cs="Times New Roman"/>
          <w:sz w:val="24"/>
          <w:szCs w:val="24"/>
        </w:rPr>
      </w:pPr>
      <w:r>
        <w:rPr>
          <w:rFonts w:ascii="Times New Roman" w:eastAsia="Times New Roman" w:hAnsi="Times New Roman" w:cs="Times New Roman"/>
          <w:b/>
          <w:color w:val="262626"/>
          <w:sz w:val="24"/>
          <w:szCs w:val="24"/>
        </w:rPr>
        <w:t>Independent Study/Directed Reading Course Guidelines</w:t>
      </w:r>
    </w:p>
    <w:p w:rsidR="00FA0287" w:rsidRDefault="00CF1705">
      <w:pPr>
        <w:spacing w:after="240" w:line="240" w:lineRule="auto"/>
        <w:ind w:right="300"/>
        <w:jc w:val="center"/>
        <w:rPr>
          <w:rFonts w:ascii="Times New Roman" w:eastAsia="Times New Roman" w:hAnsi="Times New Roman" w:cs="Times New Roman"/>
          <w:sz w:val="24"/>
          <w:szCs w:val="24"/>
        </w:rPr>
      </w:pPr>
      <w:r>
        <w:rPr>
          <w:rFonts w:ascii="Times New Roman" w:eastAsia="Times New Roman" w:hAnsi="Times New Roman" w:cs="Times New Roman"/>
          <w:b/>
          <w:color w:val="262626"/>
          <w:sz w:val="24"/>
          <w:szCs w:val="24"/>
          <w:u w:val="single"/>
        </w:rPr>
        <w:t>DRAFT</w:t>
      </w:r>
    </w:p>
    <w:p w:rsidR="00FA0287" w:rsidRDefault="00CF1705">
      <w:pPr>
        <w:spacing w:after="240" w:line="240" w:lineRule="auto"/>
        <w:ind w:right="300"/>
        <w:rPr>
          <w:rFonts w:ascii="Times New Roman" w:eastAsia="Times New Roman" w:hAnsi="Times New Roman" w:cs="Times New Roman"/>
          <w:sz w:val="24"/>
          <w:szCs w:val="24"/>
        </w:rPr>
      </w:pPr>
      <w:r>
        <w:rPr>
          <w:rFonts w:ascii="Times New Roman" w:eastAsia="Times New Roman" w:hAnsi="Times New Roman" w:cs="Times New Roman"/>
          <w:color w:val="262626"/>
          <w:sz w:val="24"/>
          <w:szCs w:val="24"/>
        </w:rPr>
        <w:t xml:space="preserve">Generally, independent studies range from one to six credits. The number of credits is determined by the amount of work to be completed and should be comparable to that of a classroom course. </w:t>
      </w:r>
    </w:p>
    <w:p w:rsidR="00FA0287" w:rsidRDefault="00CF1705">
      <w:pPr>
        <w:spacing w:after="240" w:line="240" w:lineRule="auto"/>
        <w:ind w:right="300"/>
        <w:rPr>
          <w:rFonts w:ascii="Times New Roman" w:eastAsia="Times New Roman" w:hAnsi="Times New Roman" w:cs="Times New Roman"/>
          <w:sz w:val="24"/>
          <w:szCs w:val="24"/>
        </w:rPr>
      </w:pPr>
      <w:r>
        <w:rPr>
          <w:rFonts w:ascii="Times New Roman" w:eastAsia="Times New Roman" w:hAnsi="Times New Roman" w:cs="Times New Roman"/>
          <w:color w:val="262626"/>
          <w:sz w:val="24"/>
          <w:szCs w:val="24"/>
        </w:rPr>
        <w:t xml:space="preserve">The number of credits also determines the meeting hours. While </w:t>
      </w:r>
      <w:r>
        <w:rPr>
          <w:rFonts w:ascii="Times New Roman" w:eastAsia="Times New Roman" w:hAnsi="Times New Roman" w:cs="Times New Roman"/>
          <w:color w:val="262626"/>
          <w:sz w:val="24"/>
          <w:szCs w:val="24"/>
        </w:rPr>
        <w:t xml:space="preserve">the days and times of the student’s meetings with the instructor are “to be arranged,” instructors and students meet for a minimum number of hours per semester. </w:t>
      </w:r>
    </w:p>
    <w:p w:rsidR="00FA0287" w:rsidRDefault="00CF1705">
      <w:pPr>
        <w:spacing w:after="240" w:line="240" w:lineRule="auto"/>
        <w:ind w:right="300"/>
        <w:rPr>
          <w:rFonts w:ascii="Times New Roman" w:eastAsia="Times New Roman" w:hAnsi="Times New Roman" w:cs="Times New Roman"/>
          <w:sz w:val="24"/>
          <w:szCs w:val="24"/>
        </w:rPr>
      </w:pPr>
      <w:r>
        <w:rPr>
          <w:rFonts w:ascii="Times New Roman" w:eastAsia="Times New Roman" w:hAnsi="Times New Roman" w:cs="Times New Roman"/>
          <w:color w:val="262626"/>
          <w:sz w:val="24"/>
          <w:szCs w:val="24"/>
        </w:rPr>
        <w:t>The general rule of thumb at the University of Maine is that 1 credit hour is the equivalent o</w:t>
      </w:r>
      <w:r>
        <w:rPr>
          <w:rFonts w:ascii="Times New Roman" w:eastAsia="Times New Roman" w:hAnsi="Times New Roman" w:cs="Times New Roman"/>
          <w:color w:val="262626"/>
          <w:sz w:val="24"/>
          <w:szCs w:val="24"/>
        </w:rPr>
        <w:t xml:space="preserve">f in-class meetings of 50 minutes per week. In other words: </w:t>
      </w:r>
    </w:p>
    <w:p w:rsidR="00FA0287" w:rsidRDefault="00CF1705">
      <w:pPr>
        <w:numPr>
          <w:ilvl w:val="0"/>
          <w:numId w:val="44"/>
        </w:numPr>
        <w:spacing w:after="0" w:line="240" w:lineRule="auto"/>
        <w:ind w:right="300"/>
        <w:rPr>
          <w:color w:val="262626"/>
        </w:rPr>
      </w:pPr>
      <w:r>
        <w:rPr>
          <w:rFonts w:ascii="Times New Roman" w:eastAsia="Times New Roman" w:hAnsi="Times New Roman" w:cs="Times New Roman"/>
          <w:color w:val="262626"/>
          <w:sz w:val="24"/>
          <w:szCs w:val="24"/>
        </w:rPr>
        <w:t>For a 4-credit independent study, the minimum number of contact hours per week would be 200 minutes or about 3 hours and 20 minutes per week.</w:t>
      </w:r>
    </w:p>
    <w:p w:rsidR="00FA0287" w:rsidRDefault="00CF1705">
      <w:pPr>
        <w:numPr>
          <w:ilvl w:val="0"/>
          <w:numId w:val="44"/>
        </w:numPr>
        <w:spacing w:after="0" w:line="240" w:lineRule="auto"/>
        <w:ind w:right="300"/>
        <w:rPr>
          <w:color w:val="262626"/>
        </w:rPr>
      </w:pPr>
      <w:r>
        <w:rPr>
          <w:rFonts w:ascii="Times New Roman" w:eastAsia="Times New Roman" w:hAnsi="Times New Roman" w:cs="Times New Roman"/>
          <w:color w:val="262626"/>
          <w:sz w:val="24"/>
          <w:szCs w:val="24"/>
        </w:rPr>
        <w:t xml:space="preserve">For a 3-credit independent study, the minimum number </w:t>
      </w:r>
      <w:r>
        <w:rPr>
          <w:rFonts w:ascii="Times New Roman" w:eastAsia="Times New Roman" w:hAnsi="Times New Roman" w:cs="Times New Roman"/>
          <w:color w:val="262626"/>
          <w:sz w:val="24"/>
          <w:szCs w:val="24"/>
        </w:rPr>
        <w:t>of contact hours is 150 minutes or 2 hours and 30 minutes per week.</w:t>
      </w:r>
    </w:p>
    <w:p w:rsidR="00FA0287" w:rsidRDefault="00CF1705">
      <w:pPr>
        <w:numPr>
          <w:ilvl w:val="0"/>
          <w:numId w:val="44"/>
        </w:numPr>
        <w:spacing w:after="240" w:line="240" w:lineRule="auto"/>
        <w:ind w:right="300"/>
        <w:rPr>
          <w:color w:val="262626"/>
        </w:rPr>
      </w:pPr>
      <w:r>
        <w:rPr>
          <w:rFonts w:ascii="Times New Roman" w:eastAsia="Times New Roman" w:hAnsi="Times New Roman" w:cs="Times New Roman"/>
          <w:color w:val="262626"/>
          <w:sz w:val="24"/>
          <w:szCs w:val="24"/>
        </w:rPr>
        <w:t>For a 2-credit independent study, the minimum number of contact hours is 100 minutes or about 1 hour and 40 minutes per week.</w:t>
      </w:r>
    </w:p>
    <w:p w:rsidR="00FA0287" w:rsidRDefault="00CF1705">
      <w:pPr>
        <w:spacing w:after="240" w:line="240" w:lineRule="auto"/>
        <w:ind w:right="300"/>
        <w:rPr>
          <w:rFonts w:ascii="Times New Roman" w:eastAsia="Times New Roman" w:hAnsi="Times New Roman" w:cs="Times New Roman"/>
          <w:sz w:val="24"/>
          <w:szCs w:val="24"/>
        </w:rPr>
      </w:pPr>
      <w:r>
        <w:rPr>
          <w:rFonts w:ascii="Times New Roman" w:eastAsia="Times New Roman" w:hAnsi="Times New Roman" w:cs="Times New Roman"/>
          <w:color w:val="262626"/>
          <w:sz w:val="24"/>
          <w:szCs w:val="24"/>
        </w:rPr>
        <w:lastRenderedPageBreak/>
        <w:t>In arranging contact hours, instructors and students may choos</w:t>
      </w:r>
      <w:r>
        <w:rPr>
          <w:rFonts w:ascii="Times New Roman" w:eastAsia="Times New Roman" w:hAnsi="Times New Roman" w:cs="Times New Roman"/>
          <w:color w:val="262626"/>
          <w:sz w:val="24"/>
          <w:szCs w:val="24"/>
        </w:rPr>
        <w:t xml:space="preserve">e to meet at their discretion </w:t>
      </w:r>
      <w:proofErr w:type="gramStart"/>
      <w:r>
        <w:rPr>
          <w:rFonts w:ascii="Times New Roman" w:eastAsia="Times New Roman" w:hAnsi="Times New Roman" w:cs="Times New Roman"/>
          <w:color w:val="262626"/>
          <w:sz w:val="24"/>
          <w:szCs w:val="24"/>
        </w:rPr>
        <w:t>as long as</w:t>
      </w:r>
      <w:proofErr w:type="gramEnd"/>
      <w:r>
        <w:rPr>
          <w:rFonts w:ascii="Times New Roman" w:eastAsia="Times New Roman" w:hAnsi="Times New Roman" w:cs="Times New Roman"/>
          <w:color w:val="262626"/>
          <w:sz w:val="24"/>
          <w:szCs w:val="24"/>
        </w:rPr>
        <w:t xml:space="preserve"> the equivalent contact hours are met. For example, for a 1-credit independent study, instructors and students could meet every week for about an hour, every other week for two hours, or less frequently, if appropria</w:t>
      </w:r>
      <w:r>
        <w:rPr>
          <w:rFonts w:ascii="Times New Roman" w:eastAsia="Times New Roman" w:hAnsi="Times New Roman" w:cs="Times New Roman"/>
          <w:color w:val="262626"/>
          <w:sz w:val="24"/>
          <w:szCs w:val="24"/>
        </w:rPr>
        <w:t xml:space="preserve">te, as long as they meet for </w:t>
      </w:r>
      <w:proofErr w:type="gramStart"/>
      <w:r>
        <w:rPr>
          <w:rFonts w:ascii="Times New Roman" w:eastAsia="Times New Roman" w:hAnsi="Times New Roman" w:cs="Times New Roman"/>
          <w:color w:val="262626"/>
          <w:sz w:val="24"/>
          <w:szCs w:val="24"/>
        </w:rPr>
        <w:t>a minimum hours</w:t>
      </w:r>
      <w:proofErr w:type="gramEnd"/>
      <w:r>
        <w:rPr>
          <w:rFonts w:ascii="Times New Roman" w:eastAsia="Times New Roman" w:hAnsi="Times New Roman" w:cs="Times New Roman"/>
          <w:color w:val="262626"/>
          <w:sz w:val="24"/>
          <w:szCs w:val="24"/>
        </w:rPr>
        <w:t xml:space="preserve"> over the course of the semester. </w:t>
      </w:r>
    </w:p>
    <w:p w:rsidR="00FA0287" w:rsidRDefault="00CF1705">
      <w:pPr>
        <w:spacing w:after="240" w:line="240" w:lineRule="auto"/>
        <w:ind w:right="300"/>
        <w:rPr>
          <w:rFonts w:ascii="Times New Roman" w:eastAsia="Times New Roman" w:hAnsi="Times New Roman" w:cs="Times New Roman"/>
          <w:sz w:val="24"/>
          <w:szCs w:val="24"/>
        </w:rPr>
      </w:pPr>
      <w:r>
        <w:rPr>
          <w:rFonts w:ascii="Times New Roman" w:eastAsia="Times New Roman" w:hAnsi="Times New Roman" w:cs="Times New Roman"/>
          <w:color w:val="262626"/>
          <w:sz w:val="24"/>
          <w:szCs w:val="24"/>
        </w:rPr>
        <w:t>As in any other course, the student should come prepared for these meetings by completing readings and written work on time.</w:t>
      </w:r>
    </w:p>
    <w:p w:rsidR="00FA0287" w:rsidRDefault="00CF1705">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color w:val="000000"/>
          <w:sz w:val="24"/>
          <w:szCs w:val="24"/>
        </w:rPr>
        <w:t>In order to</w:t>
      </w:r>
      <w:proofErr w:type="gramEnd"/>
      <w:r>
        <w:rPr>
          <w:rFonts w:ascii="Times New Roman" w:eastAsia="Times New Roman" w:hAnsi="Times New Roman" w:cs="Times New Roman"/>
          <w:color w:val="000000"/>
          <w:sz w:val="24"/>
          <w:szCs w:val="24"/>
        </w:rPr>
        <w:t xml:space="preserve"> register for the Independent Study, the </w:t>
      </w:r>
      <w:r>
        <w:rPr>
          <w:rFonts w:ascii="Times New Roman" w:eastAsia="Times New Roman" w:hAnsi="Times New Roman" w:cs="Times New Roman"/>
          <w:color w:val="000000"/>
          <w:sz w:val="24"/>
          <w:szCs w:val="24"/>
        </w:rPr>
        <w:t xml:space="preserve">student and instructor should cooperatively complete the attached </w:t>
      </w:r>
      <w:r>
        <w:rPr>
          <w:rFonts w:ascii="Times New Roman" w:eastAsia="Times New Roman" w:hAnsi="Times New Roman" w:cs="Times New Roman"/>
          <w:i/>
          <w:color w:val="000000"/>
          <w:sz w:val="24"/>
          <w:szCs w:val="24"/>
        </w:rPr>
        <w:t>Independent Study Registration Form</w:t>
      </w:r>
      <w:r>
        <w:rPr>
          <w:rFonts w:ascii="Times New Roman" w:eastAsia="Times New Roman" w:hAnsi="Times New Roman" w:cs="Times New Roman"/>
          <w:color w:val="000000"/>
          <w:sz w:val="24"/>
          <w:szCs w:val="24"/>
        </w:rPr>
        <w:t>, which will include an overview of the following:</w:t>
      </w:r>
    </w:p>
    <w:p w:rsidR="00FA0287" w:rsidRDefault="00CF1705">
      <w:pPr>
        <w:numPr>
          <w:ilvl w:val="0"/>
          <w:numId w:val="45"/>
        </w:numPr>
        <w:spacing w:after="0" w:line="240" w:lineRule="auto"/>
        <w:rPr>
          <w:color w:val="000000"/>
        </w:rPr>
      </w:pPr>
      <w:r>
        <w:rPr>
          <w:rFonts w:ascii="Times New Roman" w:eastAsia="Times New Roman" w:hAnsi="Times New Roman" w:cs="Times New Roman"/>
          <w:color w:val="000000"/>
          <w:sz w:val="24"/>
          <w:szCs w:val="24"/>
        </w:rPr>
        <w:t>Proposed number of credits</w:t>
      </w:r>
    </w:p>
    <w:p w:rsidR="00FA0287" w:rsidRDefault="00CF1705">
      <w:pPr>
        <w:numPr>
          <w:ilvl w:val="0"/>
          <w:numId w:val="45"/>
        </w:numPr>
        <w:spacing w:after="0" w:line="240" w:lineRule="auto"/>
        <w:rPr>
          <w:color w:val="000000"/>
        </w:rPr>
      </w:pPr>
      <w:r>
        <w:rPr>
          <w:rFonts w:ascii="Times New Roman" w:eastAsia="Times New Roman" w:hAnsi="Times New Roman" w:cs="Times New Roman"/>
          <w:color w:val="000000"/>
          <w:sz w:val="24"/>
          <w:szCs w:val="24"/>
        </w:rPr>
        <w:t>A statement of expectations and requirements</w:t>
      </w:r>
    </w:p>
    <w:p w:rsidR="00FA0287" w:rsidRDefault="00CF1705">
      <w:pPr>
        <w:numPr>
          <w:ilvl w:val="0"/>
          <w:numId w:val="45"/>
        </w:numPr>
        <w:spacing w:after="0" w:line="240" w:lineRule="auto"/>
        <w:rPr>
          <w:color w:val="000000"/>
        </w:rPr>
      </w:pPr>
      <w:r>
        <w:rPr>
          <w:rFonts w:ascii="Times New Roman" w:eastAsia="Times New Roman" w:hAnsi="Times New Roman" w:cs="Times New Roman"/>
          <w:color w:val="000000"/>
          <w:sz w:val="24"/>
          <w:szCs w:val="24"/>
        </w:rPr>
        <w:t>Method(s) to determine progress</w:t>
      </w:r>
    </w:p>
    <w:p w:rsidR="00FA0287" w:rsidRDefault="00CF1705">
      <w:pPr>
        <w:numPr>
          <w:ilvl w:val="0"/>
          <w:numId w:val="45"/>
        </w:numPr>
        <w:spacing w:after="0" w:line="240" w:lineRule="auto"/>
        <w:rPr>
          <w:color w:val="000000"/>
        </w:rPr>
      </w:pPr>
      <w:r>
        <w:rPr>
          <w:rFonts w:ascii="Times New Roman" w:eastAsia="Times New Roman" w:hAnsi="Times New Roman" w:cs="Times New Roman"/>
          <w:color w:val="000000"/>
          <w:sz w:val="24"/>
          <w:szCs w:val="24"/>
        </w:rPr>
        <w:t>A timeline for completion</w:t>
      </w:r>
    </w:p>
    <w:p w:rsidR="00FA0287" w:rsidRDefault="00CF1705">
      <w:pPr>
        <w:numPr>
          <w:ilvl w:val="0"/>
          <w:numId w:val="45"/>
        </w:numPr>
        <w:spacing w:after="0" w:line="240" w:lineRule="auto"/>
        <w:rPr>
          <w:color w:val="000000"/>
        </w:rPr>
      </w:pPr>
      <w:r>
        <w:rPr>
          <w:rFonts w:ascii="Times New Roman" w:eastAsia="Times New Roman" w:hAnsi="Times New Roman" w:cs="Times New Roman"/>
          <w:color w:val="000000"/>
          <w:sz w:val="24"/>
          <w:szCs w:val="24"/>
        </w:rPr>
        <w:t>A schedule of meetings equaling the total number of required contact hours</w:t>
      </w:r>
    </w:p>
    <w:p w:rsidR="00FA0287" w:rsidRDefault="00CF1705">
      <w:pPr>
        <w:numPr>
          <w:ilvl w:val="0"/>
          <w:numId w:val="45"/>
        </w:numPr>
        <w:spacing w:after="0" w:line="240" w:lineRule="auto"/>
        <w:rPr>
          <w:color w:val="000000"/>
        </w:rPr>
      </w:pPr>
      <w:r>
        <w:rPr>
          <w:rFonts w:ascii="Times New Roman" w:eastAsia="Times New Roman" w:hAnsi="Times New Roman" w:cs="Times New Roman"/>
          <w:color w:val="000000"/>
          <w:sz w:val="24"/>
          <w:szCs w:val="24"/>
        </w:rPr>
        <w:t>Signatures of the student and the instructor agreeing to these requirements</w:t>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Signed forms should be forwarded to the Graduate Coordinator, Becky Libby, for</w:t>
      </w:r>
      <w:r>
        <w:rPr>
          <w:rFonts w:ascii="Times New Roman" w:eastAsia="Times New Roman" w:hAnsi="Times New Roman" w:cs="Times New Roman"/>
          <w:color w:val="000000"/>
          <w:sz w:val="24"/>
          <w:szCs w:val="24"/>
        </w:rPr>
        <w:t xml:space="preserve"> review.</w:t>
      </w:r>
    </w:p>
    <w:p w:rsidR="00FA0287" w:rsidRDefault="00CF170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Instructors and students will be notified via email if their requests have been processed or if further information is required before processing.</w:t>
      </w:r>
    </w:p>
    <w:p w:rsidR="00FA0287" w:rsidRDefault="00FA0287">
      <w:pPr>
        <w:spacing w:after="0" w:line="240" w:lineRule="auto"/>
        <w:jc w:val="center"/>
        <w:rPr>
          <w:rFonts w:ascii="Times New Roman" w:eastAsia="Times New Roman" w:hAnsi="Times New Roman" w:cs="Times New Roman"/>
          <w:b/>
          <w:color w:val="000000"/>
          <w:sz w:val="28"/>
          <w:szCs w:val="28"/>
        </w:rPr>
      </w:pPr>
    </w:p>
    <w:p w:rsidR="00FA0287" w:rsidRDefault="00CF170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Sample Independent Study Registration Form</w:t>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Student Name </w:t>
      </w:r>
      <w:r>
        <w:rPr>
          <w:rFonts w:ascii="Times New Roman" w:eastAsia="Times New Roman" w:hAnsi="Times New Roman" w:cs="Times New Roman"/>
          <w:color w:val="000000"/>
          <w:sz w:val="24"/>
          <w:szCs w:val="24"/>
          <w:u w:val="single"/>
        </w:rPr>
        <w:tab/>
        <w:t xml:space="preserve">Sarah </w:t>
      </w:r>
      <w:proofErr w:type="spellStart"/>
      <w:r>
        <w:rPr>
          <w:rFonts w:ascii="Times New Roman" w:eastAsia="Times New Roman" w:hAnsi="Times New Roman" w:cs="Times New Roman"/>
          <w:color w:val="000000"/>
          <w:sz w:val="24"/>
          <w:szCs w:val="24"/>
          <w:u w:val="single"/>
        </w:rPr>
        <w:t>Goodstudent</w:t>
      </w:r>
      <w:proofErr w:type="spellEnd"/>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Student ID </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XXXXXX</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rPr>
        <w:t xml:space="preserve"> Email </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t>goodstudent@maine.edu</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Instructor Name </w:t>
      </w:r>
      <w:r>
        <w:rPr>
          <w:rFonts w:ascii="Times New Roman" w:eastAsia="Times New Roman" w:hAnsi="Times New Roman" w:cs="Times New Roman"/>
          <w:color w:val="000000"/>
          <w:sz w:val="24"/>
          <w:szCs w:val="24"/>
          <w:u w:val="single"/>
        </w:rPr>
        <w:tab/>
        <w:t>Dr. D. Brown</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Title of Independent Study </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proofErr w:type="gramStart"/>
      <w:r>
        <w:rPr>
          <w:rFonts w:ascii="Times New Roman" w:eastAsia="Times New Roman" w:hAnsi="Times New Roman" w:cs="Times New Roman"/>
          <w:color w:val="000000"/>
          <w:sz w:val="24"/>
          <w:szCs w:val="24"/>
          <w:u w:val="single"/>
        </w:rPr>
        <w:t>The</w:t>
      </w:r>
      <w:proofErr w:type="gramEnd"/>
      <w:r>
        <w:rPr>
          <w:rFonts w:ascii="Times New Roman" w:eastAsia="Times New Roman" w:hAnsi="Times New Roman" w:cs="Times New Roman"/>
          <w:color w:val="000000"/>
          <w:sz w:val="24"/>
          <w:szCs w:val="24"/>
          <w:u w:val="single"/>
        </w:rPr>
        <w:t xml:space="preserve"> Glass Ceiling</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Number of Credits to be Earned </w:t>
      </w:r>
      <w:r>
        <w:rPr>
          <w:rFonts w:ascii="Times New Roman" w:eastAsia="Times New Roman" w:hAnsi="Times New Roman" w:cs="Times New Roman"/>
          <w:color w:val="000000"/>
          <w:sz w:val="24"/>
          <w:szCs w:val="24"/>
          <w:u w:val="single"/>
        </w:rPr>
        <w:tab/>
        <w:t>1</w:t>
      </w:r>
      <w:proofErr w:type="gramStart"/>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rPr>
        <w:t xml:space="preserve">  Semester</w:t>
      </w:r>
      <w:proofErr w:type="gramEnd"/>
      <w:r>
        <w:rPr>
          <w:rFonts w:ascii="Times New Roman" w:eastAsia="Times New Roman" w:hAnsi="Times New Roman" w:cs="Times New Roman"/>
          <w:color w:val="000000"/>
          <w:sz w:val="24"/>
          <w:szCs w:val="24"/>
        </w:rPr>
        <w:t xml:space="preserve">/Year </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Study Overview:</w:t>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The purpose of this independent study is for </w:t>
      </w:r>
      <w:r>
        <w:rPr>
          <w:rFonts w:ascii="Times New Roman" w:eastAsia="Times New Roman" w:hAnsi="Times New Roman" w:cs="Times New Roman"/>
          <w:color w:val="000000"/>
          <w:sz w:val="24"/>
          <w:szCs w:val="24"/>
        </w:rPr>
        <w:t>the student to gain an understanding of the “glass ceiling” phenomenon and to explore its causes and effects through a review of the literature. The study will begin with a broad, conceptual unit covering the underlying psychological process involved in cr</w:t>
      </w:r>
      <w:r>
        <w:rPr>
          <w:rFonts w:ascii="Times New Roman" w:eastAsia="Times New Roman" w:hAnsi="Times New Roman" w:cs="Times New Roman"/>
          <w:color w:val="000000"/>
          <w:sz w:val="24"/>
          <w:szCs w:val="24"/>
        </w:rPr>
        <w:t>eating a culture where the glass ceiling can occur. After this, the focus will narrow to an examination of the prevalence of the glass ceiling, its causes, and its consequences to individuals and organizations. Finally, the student will draw conclusions an</w:t>
      </w:r>
      <w:r>
        <w:rPr>
          <w:rFonts w:ascii="Times New Roman" w:eastAsia="Times New Roman" w:hAnsi="Times New Roman" w:cs="Times New Roman"/>
          <w:color w:val="000000"/>
          <w:sz w:val="24"/>
          <w:szCs w:val="24"/>
        </w:rPr>
        <w:t>d make recommendations regarding the issue. The student will earn 3 credits for this work.</w:t>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Goals:</w:t>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Three specific goals will be emphasized in the literature review:</w:t>
      </w:r>
    </w:p>
    <w:p w:rsidR="00FA0287" w:rsidRDefault="00FA0287">
      <w:pPr>
        <w:spacing w:after="0" w:line="240" w:lineRule="auto"/>
        <w:rPr>
          <w:rFonts w:ascii="Times New Roman" w:eastAsia="Times New Roman" w:hAnsi="Times New Roman" w:cs="Times New Roman"/>
          <w:sz w:val="24"/>
          <w:szCs w:val="24"/>
        </w:rPr>
      </w:pPr>
    </w:p>
    <w:p w:rsidR="00FA0287" w:rsidRDefault="00CF1705">
      <w:pPr>
        <w:numPr>
          <w:ilvl w:val="0"/>
          <w:numId w:val="47"/>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learn about psychological processes involved, including stereotyping, norms, gender role development, and prejudice.</w:t>
      </w:r>
    </w:p>
    <w:p w:rsidR="00FA0287" w:rsidRDefault="00CF1705">
      <w:pPr>
        <w:numPr>
          <w:ilvl w:val="0"/>
          <w:numId w:val="47"/>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gain understanding of the glass ceiling effect by examining the literature regarding causes and effects of, and solutions to, the gla</w:t>
      </w:r>
      <w:r>
        <w:rPr>
          <w:rFonts w:ascii="Times New Roman" w:eastAsia="Times New Roman" w:hAnsi="Times New Roman" w:cs="Times New Roman"/>
          <w:color w:val="000000"/>
          <w:sz w:val="24"/>
          <w:szCs w:val="24"/>
        </w:rPr>
        <w:t>ss ceiling effect.</w:t>
      </w:r>
    </w:p>
    <w:p w:rsidR="00FA0287" w:rsidRDefault="00CF1705">
      <w:pPr>
        <w:numPr>
          <w:ilvl w:val="0"/>
          <w:numId w:val="47"/>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explore applications of the above material to the “real world.”</w:t>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Assignments:</w:t>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 table below delineates activities and evaluation modes associated with the above goals.</w:t>
      </w:r>
    </w:p>
    <w:p w:rsidR="00FA0287" w:rsidRDefault="00FA0287">
      <w:pPr>
        <w:spacing w:after="0" w:line="240" w:lineRule="auto"/>
        <w:rPr>
          <w:rFonts w:ascii="Times New Roman" w:eastAsia="Times New Roman" w:hAnsi="Times New Roman" w:cs="Times New Roman"/>
          <w:sz w:val="24"/>
          <w:szCs w:val="24"/>
        </w:rPr>
      </w:pPr>
    </w:p>
    <w:tbl>
      <w:tblPr>
        <w:tblStyle w:val="a"/>
        <w:tblW w:w="9350" w:type="dxa"/>
        <w:tblLayout w:type="fixed"/>
        <w:tblLook w:val="0400" w:firstRow="0" w:lastRow="0" w:firstColumn="0" w:lastColumn="0" w:noHBand="0" w:noVBand="1"/>
      </w:tblPr>
      <w:tblGrid>
        <w:gridCol w:w="2899"/>
        <w:gridCol w:w="4070"/>
        <w:gridCol w:w="2381"/>
      </w:tblGrid>
      <w:tr w:rsidR="00FA0287">
        <w:tc>
          <w:tcPr>
            <w:tcW w:w="2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0287" w:rsidRDefault="00CF170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Goal</w:t>
            </w:r>
          </w:p>
        </w:tc>
        <w:tc>
          <w:tcPr>
            <w:tcW w:w="4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0287" w:rsidRDefault="00CF170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Activity</w:t>
            </w:r>
          </w:p>
        </w:tc>
        <w:tc>
          <w:tcPr>
            <w:tcW w:w="2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0287" w:rsidRDefault="00CF170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Product/Evaluation</w:t>
            </w:r>
          </w:p>
        </w:tc>
      </w:tr>
      <w:tr w:rsidR="00FA0287">
        <w:tc>
          <w:tcPr>
            <w:tcW w:w="2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0287" w:rsidRDefault="00CF17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 Learn about psychological</w:t>
            </w:r>
            <w:r>
              <w:rPr>
                <w:rFonts w:ascii="Times New Roman" w:eastAsia="Times New Roman" w:hAnsi="Times New Roman" w:cs="Times New Roman"/>
                <w:color w:val="000000"/>
                <w:sz w:val="24"/>
                <w:szCs w:val="24"/>
              </w:rPr>
              <w:t xml:space="preserve"> processes</w:t>
            </w:r>
          </w:p>
        </w:tc>
        <w:tc>
          <w:tcPr>
            <w:tcW w:w="4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0287" w:rsidRDefault="00CF17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Read four chapters selected by the instructor</w:t>
            </w:r>
          </w:p>
        </w:tc>
        <w:tc>
          <w:tcPr>
            <w:tcW w:w="2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0287" w:rsidRDefault="00CF17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Multiple choice exam</w:t>
            </w:r>
          </w:p>
        </w:tc>
      </w:tr>
      <w:tr w:rsidR="00FA0287">
        <w:tc>
          <w:tcPr>
            <w:tcW w:w="2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0287" w:rsidRDefault="00CF17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 Understand the glass ceiling effect</w:t>
            </w:r>
          </w:p>
        </w:tc>
        <w:tc>
          <w:tcPr>
            <w:tcW w:w="4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0287" w:rsidRDefault="00CF17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Conduct literature search; select, read, and annotate 8-12 articles</w:t>
            </w:r>
          </w:p>
        </w:tc>
        <w:tc>
          <w:tcPr>
            <w:tcW w:w="2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0287" w:rsidRDefault="00CF17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Annotated bibliography</w:t>
            </w:r>
          </w:p>
        </w:tc>
      </w:tr>
      <w:tr w:rsidR="00FA0287">
        <w:tc>
          <w:tcPr>
            <w:tcW w:w="2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0287" w:rsidRDefault="00CF17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 Explore applications</w:t>
            </w:r>
          </w:p>
        </w:tc>
        <w:tc>
          <w:tcPr>
            <w:tcW w:w="4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0287" w:rsidRDefault="00CF17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Conduct interview and write literature review</w:t>
            </w:r>
          </w:p>
        </w:tc>
        <w:tc>
          <w:tcPr>
            <w:tcW w:w="2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0287" w:rsidRDefault="00CF17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Final paper</w:t>
            </w:r>
          </w:p>
        </w:tc>
      </w:tr>
    </w:tbl>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Requirements and Grading:</w:t>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 student’s performance will be evaluated based on the following:</w:t>
      </w:r>
    </w:p>
    <w:p w:rsidR="00FA0287" w:rsidRDefault="00FA0287">
      <w:pPr>
        <w:spacing w:after="0" w:line="240" w:lineRule="auto"/>
        <w:rPr>
          <w:rFonts w:ascii="Times New Roman" w:eastAsia="Times New Roman" w:hAnsi="Times New Roman" w:cs="Times New Roman"/>
          <w:sz w:val="24"/>
          <w:szCs w:val="24"/>
        </w:rPr>
      </w:pPr>
    </w:p>
    <w:p w:rsidR="00FA0287" w:rsidRDefault="00CF1705">
      <w:pPr>
        <w:numPr>
          <w:ilvl w:val="0"/>
          <w:numId w:val="49"/>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Multiple Choice Exam (1/3 of grade)</w:t>
      </w:r>
      <w:r>
        <w:rPr>
          <w:rFonts w:ascii="Times New Roman" w:eastAsia="Times New Roman" w:hAnsi="Times New Roman" w:cs="Times New Roman"/>
          <w:color w:val="000000"/>
          <w:sz w:val="24"/>
          <w:szCs w:val="24"/>
        </w:rPr>
        <w:t xml:space="preserve"> – after reading the chapters below, the student will complete an objective examination on the material. Readings include the following four chapters:</w:t>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Forsyth, D. (1995). </w:t>
      </w:r>
      <w:r>
        <w:rPr>
          <w:rFonts w:ascii="Times New Roman" w:eastAsia="Times New Roman" w:hAnsi="Times New Roman" w:cs="Times New Roman"/>
          <w:i/>
          <w:color w:val="000000"/>
          <w:sz w:val="24"/>
          <w:szCs w:val="24"/>
        </w:rPr>
        <w:t>Our Social World.</w:t>
      </w:r>
      <w:r>
        <w:rPr>
          <w:rFonts w:ascii="Times New Roman" w:eastAsia="Times New Roman" w:hAnsi="Times New Roman" w:cs="Times New Roman"/>
          <w:color w:val="000000"/>
          <w:sz w:val="24"/>
          <w:szCs w:val="24"/>
        </w:rPr>
        <w:t xml:space="preserve"> Pacific Grove, CA: Brooks/Cole – pp. 233-271</w:t>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Matlin, M. (1993). </w:t>
      </w:r>
      <w:r>
        <w:rPr>
          <w:rFonts w:ascii="Times New Roman" w:eastAsia="Times New Roman" w:hAnsi="Times New Roman" w:cs="Times New Roman"/>
          <w:i/>
          <w:color w:val="000000"/>
          <w:sz w:val="24"/>
          <w:szCs w:val="24"/>
        </w:rPr>
        <w:t xml:space="preserve">The Psychology of Women. </w:t>
      </w:r>
      <w:r>
        <w:rPr>
          <w:rFonts w:ascii="Times New Roman" w:eastAsia="Times New Roman" w:hAnsi="Times New Roman" w:cs="Times New Roman"/>
          <w:color w:val="000000"/>
          <w:sz w:val="24"/>
          <w:szCs w:val="24"/>
        </w:rPr>
        <w:t>Fort Worth, TX: Harcourt Brace – pp. 152-191 and 233-283</w:t>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Santrock, J. W. (1995). </w:t>
      </w:r>
      <w:r>
        <w:rPr>
          <w:rFonts w:ascii="Times New Roman" w:eastAsia="Times New Roman" w:hAnsi="Times New Roman" w:cs="Times New Roman"/>
          <w:i/>
          <w:color w:val="000000"/>
          <w:sz w:val="24"/>
          <w:szCs w:val="24"/>
        </w:rPr>
        <w:t xml:space="preserve">Psychology. </w:t>
      </w:r>
      <w:r>
        <w:rPr>
          <w:rFonts w:ascii="Times New Roman" w:eastAsia="Times New Roman" w:hAnsi="Times New Roman" w:cs="Times New Roman"/>
          <w:color w:val="000000"/>
          <w:sz w:val="24"/>
          <w:szCs w:val="24"/>
        </w:rPr>
        <w:t>Dubuque, IA: Brown Publishers – pp. GG3-GG27</w:t>
      </w:r>
    </w:p>
    <w:p w:rsidR="00FA0287" w:rsidRDefault="00FA0287">
      <w:pPr>
        <w:spacing w:after="0" w:line="240" w:lineRule="auto"/>
        <w:rPr>
          <w:rFonts w:ascii="Times New Roman" w:eastAsia="Times New Roman" w:hAnsi="Times New Roman" w:cs="Times New Roman"/>
          <w:sz w:val="24"/>
          <w:szCs w:val="24"/>
        </w:rPr>
      </w:pPr>
    </w:p>
    <w:p w:rsidR="00FA0287" w:rsidRDefault="00CF1705">
      <w:pPr>
        <w:numPr>
          <w:ilvl w:val="0"/>
          <w:numId w:val="51"/>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Annotated Bibliography (1/3 of grade)</w:t>
      </w:r>
      <w:r>
        <w:rPr>
          <w:rFonts w:ascii="Times New Roman" w:eastAsia="Times New Roman" w:hAnsi="Times New Roman" w:cs="Times New Roman"/>
          <w:color w:val="000000"/>
          <w:sz w:val="24"/>
          <w:szCs w:val="24"/>
        </w:rPr>
        <w:t xml:space="preserve"> – the student will conduct a literature review of edu</w:t>
      </w:r>
      <w:r>
        <w:rPr>
          <w:rFonts w:ascii="Times New Roman" w:eastAsia="Times New Roman" w:hAnsi="Times New Roman" w:cs="Times New Roman"/>
          <w:color w:val="000000"/>
          <w:sz w:val="24"/>
          <w:szCs w:val="24"/>
        </w:rPr>
        <w:t xml:space="preserve">cation and psychology journals </w:t>
      </w:r>
      <w:proofErr w:type="gramStart"/>
      <w:r>
        <w:rPr>
          <w:rFonts w:ascii="Times New Roman" w:eastAsia="Times New Roman" w:hAnsi="Times New Roman" w:cs="Times New Roman"/>
          <w:color w:val="000000"/>
          <w:sz w:val="24"/>
          <w:szCs w:val="24"/>
        </w:rPr>
        <w:t>in order to</w:t>
      </w:r>
      <w:proofErr w:type="gramEnd"/>
      <w:r>
        <w:rPr>
          <w:rFonts w:ascii="Times New Roman" w:eastAsia="Times New Roman" w:hAnsi="Times New Roman" w:cs="Times New Roman"/>
          <w:color w:val="000000"/>
          <w:sz w:val="24"/>
          <w:szCs w:val="24"/>
        </w:rPr>
        <w:t xml:space="preserve"> identify 8-12 articles that comprehensively cover these topics: description of the glass ceiling, research regarding its prevalence, discussion of the causes, discussion of effects on both individuals and organiza</w:t>
      </w:r>
      <w:r>
        <w:rPr>
          <w:rFonts w:ascii="Times New Roman" w:eastAsia="Times New Roman" w:hAnsi="Times New Roman" w:cs="Times New Roman"/>
          <w:color w:val="000000"/>
          <w:sz w:val="24"/>
          <w:szCs w:val="24"/>
        </w:rPr>
        <w:t>tions, and suggested resolutions.</w:t>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 student should present the list of selected readings to the instructor for approval prior to beginning reading. The student will read the articles and write an annotated bibliography consisting of 1-2 pages (double sp</w:t>
      </w:r>
      <w:r>
        <w:rPr>
          <w:rFonts w:ascii="Times New Roman" w:eastAsia="Times New Roman" w:hAnsi="Times New Roman" w:cs="Times New Roman"/>
          <w:color w:val="000000"/>
          <w:sz w:val="24"/>
          <w:szCs w:val="24"/>
        </w:rPr>
        <w:t xml:space="preserve">aced, typed) per article. The page should include the citation, </w:t>
      </w:r>
      <w:proofErr w:type="gramStart"/>
      <w:r>
        <w:rPr>
          <w:rFonts w:ascii="Times New Roman" w:eastAsia="Times New Roman" w:hAnsi="Times New Roman" w:cs="Times New Roman"/>
          <w:color w:val="000000"/>
          <w:sz w:val="24"/>
          <w:szCs w:val="24"/>
        </w:rPr>
        <w:t>a brief summary</w:t>
      </w:r>
      <w:proofErr w:type="gramEnd"/>
      <w:r>
        <w:rPr>
          <w:rFonts w:ascii="Times New Roman" w:eastAsia="Times New Roman" w:hAnsi="Times New Roman" w:cs="Times New Roman"/>
          <w:color w:val="000000"/>
          <w:sz w:val="24"/>
          <w:szCs w:val="24"/>
        </w:rPr>
        <w:t xml:space="preserve"> of the article, and a critique. Bibliographic entries should also </w:t>
      </w:r>
      <w:proofErr w:type="gramStart"/>
      <w:r>
        <w:rPr>
          <w:rFonts w:ascii="Times New Roman" w:eastAsia="Times New Roman" w:hAnsi="Times New Roman" w:cs="Times New Roman"/>
          <w:color w:val="000000"/>
          <w:sz w:val="24"/>
          <w:szCs w:val="24"/>
        </w:rPr>
        <w:t>make reference</w:t>
      </w:r>
      <w:proofErr w:type="gramEnd"/>
      <w:r>
        <w:rPr>
          <w:rFonts w:ascii="Times New Roman" w:eastAsia="Times New Roman" w:hAnsi="Times New Roman" w:cs="Times New Roman"/>
          <w:color w:val="000000"/>
          <w:sz w:val="24"/>
          <w:szCs w:val="24"/>
        </w:rPr>
        <w:t xml:space="preserve"> to other articles in the series and to the “big picture.”</w:t>
      </w:r>
    </w:p>
    <w:p w:rsidR="00FA0287" w:rsidRDefault="00CF1705">
      <w:pPr>
        <w:numPr>
          <w:ilvl w:val="0"/>
          <w:numId w:val="52"/>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Final Paper (1/3 of grade)</w:t>
      </w:r>
      <w:r>
        <w:rPr>
          <w:rFonts w:ascii="Times New Roman" w:eastAsia="Times New Roman" w:hAnsi="Times New Roman" w:cs="Times New Roman"/>
          <w:color w:val="000000"/>
          <w:sz w:val="24"/>
          <w:szCs w:val="24"/>
        </w:rPr>
        <w:t xml:space="preserve"> – after t</w:t>
      </w:r>
      <w:r>
        <w:rPr>
          <w:rFonts w:ascii="Times New Roman" w:eastAsia="Times New Roman" w:hAnsi="Times New Roman" w:cs="Times New Roman"/>
          <w:color w:val="000000"/>
          <w:sz w:val="24"/>
          <w:szCs w:val="24"/>
        </w:rPr>
        <w:t xml:space="preserve">he research, the student will interview an individual woman who has encountered the glass ceiling. The goal of this paper will be to relate a real person’s experience to what the student has read. The paper written after the interview should integrate the </w:t>
      </w:r>
      <w:r>
        <w:rPr>
          <w:rFonts w:ascii="Times New Roman" w:eastAsia="Times New Roman" w:hAnsi="Times New Roman" w:cs="Times New Roman"/>
          <w:color w:val="000000"/>
          <w:sz w:val="24"/>
          <w:szCs w:val="24"/>
        </w:rPr>
        <w:t xml:space="preserve">academic material with the real-life experience. Second, the student should also use the paper as an opportunity to draw personal conclusions regarding the glass ceiling and make recommendations for the future. </w:t>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Timeline:</w:t>
      </w:r>
    </w:p>
    <w:p w:rsidR="00FA0287" w:rsidRDefault="00FA0287">
      <w:pPr>
        <w:spacing w:after="0" w:line="240" w:lineRule="auto"/>
        <w:rPr>
          <w:rFonts w:ascii="Times New Roman" w:eastAsia="Times New Roman" w:hAnsi="Times New Roman" w:cs="Times New Roman"/>
          <w:sz w:val="24"/>
          <w:szCs w:val="24"/>
        </w:rPr>
      </w:pPr>
    </w:p>
    <w:tbl>
      <w:tblPr>
        <w:tblStyle w:val="a0"/>
        <w:tblW w:w="9350" w:type="dxa"/>
        <w:tblLayout w:type="fixed"/>
        <w:tblLook w:val="0400" w:firstRow="0" w:lastRow="0" w:firstColumn="0" w:lastColumn="0" w:noHBand="0" w:noVBand="1"/>
      </w:tblPr>
      <w:tblGrid>
        <w:gridCol w:w="2153"/>
        <w:gridCol w:w="5166"/>
        <w:gridCol w:w="2031"/>
      </w:tblGrid>
      <w:tr w:rsidR="00FA0287">
        <w:tc>
          <w:tcPr>
            <w:tcW w:w="2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0287" w:rsidRDefault="00CF170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Week</w:t>
            </w:r>
          </w:p>
        </w:tc>
        <w:tc>
          <w:tcPr>
            <w:tcW w:w="5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0287" w:rsidRDefault="00CF170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Assignment</w:t>
            </w:r>
          </w:p>
        </w:tc>
        <w:tc>
          <w:tcPr>
            <w:tcW w:w="20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0287" w:rsidRDefault="00CF170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Total Meeting Ho</w:t>
            </w:r>
            <w:r>
              <w:rPr>
                <w:rFonts w:ascii="Times New Roman" w:eastAsia="Times New Roman" w:hAnsi="Times New Roman" w:cs="Times New Roman"/>
                <w:b/>
                <w:color w:val="000000"/>
                <w:sz w:val="24"/>
                <w:szCs w:val="24"/>
              </w:rPr>
              <w:t>urs</w:t>
            </w:r>
          </w:p>
        </w:tc>
      </w:tr>
      <w:tr w:rsidR="00FA0287">
        <w:tc>
          <w:tcPr>
            <w:tcW w:w="2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0287" w:rsidRDefault="00CF17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September 1-7, 2014</w:t>
            </w:r>
          </w:p>
        </w:tc>
        <w:tc>
          <w:tcPr>
            <w:tcW w:w="5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0287" w:rsidRDefault="00CF17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Read first chapter</w:t>
            </w:r>
          </w:p>
          <w:p w:rsidR="00FA0287" w:rsidRDefault="00CF17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Meet with instructor to discuss</w:t>
            </w:r>
          </w:p>
        </w:tc>
        <w:tc>
          <w:tcPr>
            <w:tcW w:w="20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0287" w:rsidRDefault="00CF17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r>
      <w:tr w:rsidR="00FA0287">
        <w:tc>
          <w:tcPr>
            <w:tcW w:w="2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0287" w:rsidRDefault="00CF17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September 8-15, 2014</w:t>
            </w:r>
          </w:p>
        </w:tc>
        <w:tc>
          <w:tcPr>
            <w:tcW w:w="5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0287" w:rsidRDefault="00CF17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Read second chapter</w:t>
            </w:r>
          </w:p>
          <w:p w:rsidR="00FA0287" w:rsidRDefault="00CF17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Meet with instructor to discuss</w:t>
            </w:r>
          </w:p>
        </w:tc>
        <w:tc>
          <w:tcPr>
            <w:tcW w:w="20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0287" w:rsidRDefault="00CF17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r>
      <w:tr w:rsidR="00FA0287">
        <w:tc>
          <w:tcPr>
            <w:tcW w:w="2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0287" w:rsidRDefault="00CF17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September 16-23, 2014</w:t>
            </w:r>
          </w:p>
        </w:tc>
        <w:tc>
          <w:tcPr>
            <w:tcW w:w="5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0287" w:rsidRDefault="00CF17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Read third chapter</w:t>
            </w:r>
          </w:p>
          <w:p w:rsidR="00FA0287" w:rsidRDefault="00CF17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Meet with instructor to discuss</w:t>
            </w:r>
          </w:p>
        </w:tc>
        <w:tc>
          <w:tcPr>
            <w:tcW w:w="20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0287" w:rsidRDefault="00CF17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r>
      <w:tr w:rsidR="00FA0287">
        <w:tc>
          <w:tcPr>
            <w:tcW w:w="2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0287" w:rsidRDefault="00CF17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September 24-30, 2014</w:t>
            </w:r>
          </w:p>
        </w:tc>
        <w:tc>
          <w:tcPr>
            <w:tcW w:w="5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0287" w:rsidRDefault="00CF17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Read fourth chapter</w:t>
            </w:r>
          </w:p>
          <w:p w:rsidR="00FA0287" w:rsidRDefault="00CF17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Meet with instructor to discuss</w:t>
            </w:r>
          </w:p>
        </w:tc>
        <w:tc>
          <w:tcPr>
            <w:tcW w:w="20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0287" w:rsidRDefault="00CF17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r>
      <w:tr w:rsidR="00FA0287">
        <w:tc>
          <w:tcPr>
            <w:tcW w:w="2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0287" w:rsidRDefault="00CF17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October 1-7, 2014</w:t>
            </w:r>
          </w:p>
        </w:tc>
        <w:tc>
          <w:tcPr>
            <w:tcW w:w="5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0287" w:rsidRDefault="00CF17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Identify 8-12 articles</w:t>
            </w:r>
          </w:p>
          <w:p w:rsidR="00FA0287" w:rsidRDefault="00CF17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Meet with instructor to discuss</w:t>
            </w:r>
          </w:p>
        </w:tc>
        <w:tc>
          <w:tcPr>
            <w:tcW w:w="20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0287" w:rsidRDefault="00CF17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p w:rsidR="00FA0287" w:rsidRDefault="00FA0287">
            <w:pPr>
              <w:spacing w:after="0" w:line="240" w:lineRule="auto"/>
              <w:rPr>
                <w:rFonts w:ascii="Times New Roman" w:eastAsia="Times New Roman" w:hAnsi="Times New Roman" w:cs="Times New Roman"/>
                <w:sz w:val="24"/>
                <w:szCs w:val="24"/>
              </w:rPr>
            </w:pPr>
          </w:p>
        </w:tc>
      </w:tr>
      <w:tr w:rsidR="00FA0287">
        <w:tc>
          <w:tcPr>
            <w:tcW w:w="2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0287" w:rsidRDefault="00CF17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October 15-31, 2014</w:t>
            </w:r>
          </w:p>
        </w:tc>
        <w:tc>
          <w:tcPr>
            <w:tcW w:w="5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0287" w:rsidRDefault="00CF17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Write annotated bibliography</w:t>
            </w:r>
          </w:p>
          <w:p w:rsidR="00FA0287" w:rsidRDefault="00CF17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Meet with instructor to discuss progress and review draft</w:t>
            </w:r>
          </w:p>
        </w:tc>
        <w:tc>
          <w:tcPr>
            <w:tcW w:w="20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0287" w:rsidRDefault="00CF17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w:t>
            </w:r>
          </w:p>
        </w:tc>
      </w:tr>
      <w:tr w:rsidR="00FA0287">
        <w:tc>
          <w:tcPr>
            <w:tcW w:w="2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0287" w:rsidRDefault="00CF17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November 1-7, 2014</w:t>
            </w:r>
          </w:p>
        </w:tc>
        <w:tc>
          <w:tcPr>
            <w:tcW w:w="5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0287" w:rsidRDefault="00CF17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Identify potential interviewee</w:t>
            </w:r>
          </w:p>
          <w:p w:rsidR="00FA0287" w:rsidRDefault="00CF17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Meet with instructor to discuss</w:t>
            </w:r>
          </w:p>
        </w:tc>
        <w:tc>
          <w:tcPr>
            <w:tcW w:w="20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0287" w:rsidRDefault="00CF17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r>
      <w:tr w:rsidR="00FA0287">
        <w:tc>
          <w:tcPr>
            <w:tcW w:w="2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0287" w:rsidRDefault="00CF17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November 8-15, 2014</w:t>
            </w:r>
          </w:p>
        </w:tc>
        <w:tc>
          <w:tcPr>
            <w:tcW w:w="5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0287" w:rsidRDefault="00CF17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Conduct interview and write up</w:t>
            </w:r>
          </w:p>
          <w:p w:rsidR="00FA0287" w:rsidRDefault="00CF17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Meet with instructor to discuss</w:t>
            </w:r>
          </w:p>
        </w:tc>
        <w:tc>
          <w:tcPr>
            <w:tcW w:w="20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0287" w:rsidRDefault="00CF17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r>
      <w:tr w:rsidR="00FA0287">
        <w:tc>
          <w:tcPr>
            <w:tcW w:w="2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0287" w:rsidRDefault="00CF17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November 16-30, 2014</w:t>
            </w:r>
          </w:p>
        </w:tc>
        <w:tc>
          <w:tcPr>
            <w:tcW w:w="5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0287" w:rsidRDefault="00CF17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Begin writing final paper</w:t>
            </w:r>
          </w:p>
          <w:p w:rsidR="00FA0287" w:rsidRDefault="00CF17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Meet weekly with instructor to discuss progress and review draft</w:t>
            </w:r>
          </w:p>
        </w:tc>
        <w:tc>
          <w:tcPr>
            <w:tcW w:w="20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0287" w:rsidRDefault="00CF17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w:t>
            </w:r>
          </w:p>
        </w:tc>
      </w:tr>
      <w:tr w:rsidR="00FA0287">
        <w:tc>
          <w:tcPr>
            <w:tcW w:w="2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0287" w:rsidRDefault="00CF17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December 1-8, 2014</w:t>
            </w:r>
          </w:p>
        </w:tc>
        <w:tc>
          <w:tcPr>
            <w:tcW w:w="5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0287" w:rsidRDefault="00CF17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Complete final paper</w:t>
            </w:r>
          </w:p>
          <w:p w:rsidR="00FA0287" w:rsidRDefault="00CF17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Meet with instructor to review final</w:t>
            </w:r>
          </w:p>
        </w:tc>
        <w:tc>
          <w:tcPr>
            <w:tcW w:w="20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0287" w:rsidRDefault="00CF17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r>
      <w:tr w:rsidR="00FA0287">
        <w:tc>
          <w:tcPr>
            <w:tcW w:w="73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Total Number of Contact Hours with Instructor:</w:t>
            </w:r>
          </w:p>
        </w:tc>
        <w:tc>
          <w:tcPr>
            <w:tcW w:w="20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12</w:t>
            </w:r>
          </w:p>
        </w:tc>
      </w:tr>
    </w:tbl>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The signatures below indicate agreement to the above.</w:t>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p>
    <w:p w:rsidR="00FA0287" w:rsidRDefault="00CF17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Student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Date</w:t>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p>
    <w:p w:rsidR="00FA0287" w:rsidRDefault="00CF17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Instructor</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Date</w:t>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p>
    <w:p w:rsidR="00FA0287" w:rsidRDefault="00CF17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Advisor</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Date</w:t>
      </w:r>
    </w:p>
    <w:p w:rsidR="00FA0287" w:rsidRDefault="00CF1705">
      <w:pPr>
        <w:spacing w:after="0" w:line="240" w:lineRule="auto"/>
        <w:jc w:val="center"/>
        <w:rPr>
          <w:rFonts w:ascii="Times New Roman" w:eastAsia="Times New Roman" w:hAnsi="Times New Roman" w:cs="Times New Roman"/>
          <w:sz w:val="24"/>
          <w:szCs w:val="24"/>
        </w:rPr>
      </w:pPr>
      <w:bookmarkStart w:id="2" w:name="_GoBack"/>
      <w:bookmarkEnd w:id="2"/>
      <w:r>
        <w:rPr>
          <w:rFonts w:ascii="Times New Roman" w:eastAsia="Times New Roman" w:hAnsi="Times New Roman" w:cs="Times New Roman"/>
          <w:b/>
          <w:color w:val="000000"/>
          <w:sz w:val="28"/>
          <w:szCs w:val="28"/>
        </w:rPr>
        <w:lastRenderedPageBreak/>
        <w:t>Independent Study Registration Form</w:t>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Student Name </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Student ID </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rPr>
        <w:t xml:space="preserve"> Email </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Instructor Name </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Title of Independent Study </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Number of Credits to be Earned </w:t>
      </w:r>
      <w:r>
        <w:rPr>
          <w:rFonts w:ascii="Times New Roman" w:eastAsia="Times New Roman" w:hAnsi="Times New Roman" w:cs="Times New Roman"/>
          <w:color w:val="000000"/>
          <w:sz w:val="24"/>
          <w:szCs w:val="24"/>
          <w:u w:val="single"/>
        </w:rPr>
        <w:tab/>
        <w:t xml:space="preserve"> _</w:t>
      </w:r>
      <w:proofErr w:type="gramStart"/>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rPr>
        <w:t xml:space="preserve">  Semester</w:t>
      </w:r>
      <w:proofErr w:type="gramEnd"/>
      <w:r>
        <w:rPr>
          <w:rFonts w:ascii="Times New Roman" w:eastAsia="Times New Roman" w:hAnsi="Times New Roman" w:cs="Times New Roman"/>
          <w:color w:val="000000"/>
          <w:sz w:val="24"/>
          <w:szCs w:val="24"/>
        </w:rPr>
        <w:t xml:space="preserve">/Year </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p>
    <w:p w:rsidR="00FA0287" w:rsidRDefault="00FA0287">
      <w:pPr>
        <w:spacing w:after="240" w:line="240" w:lineRule="auto"/>
        <w:rPr>
          <w:rFonts w:ascii="Times New Roman" w:eastAsia="Times New Roman" w:hAnsi="Times New Roman" w:cs="Times New Roman"/>
          <w:sz w:val="24"/>
          <w:szCs w:val="24"/>
        </w:rPr>
      </w:pPr>
    </w:p>
    <w:p w:rsidR="00FA0287" w:rsidRDefault="00CF17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Study Overview:</w:t>
      </w:r>
    </w:p>
    <w:p w:rsidR="00FA0287" w:rsidRDefault="00CF1705">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b/>
          <w:color w:val="000000"/>
          <w:sz w:val="24"/>
          <w:szCs w:val="24"/>
        </w:rPr>
        <w:t>Goals:</w:t>
      </w:r>
    </w:p>
    <w:p w:rsidR="00FA0287" w:rsidRDefault="00CF17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Assignments:</w:t>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 table below delineates activities and evaluation modes associated with the above goals.</w:t>
      </w:r>
    </w:p>
    <w:p w:rsidR="00FA0287" w:rsidRDefault="00FA0287">
      <w:pPr>
        <w:spacing w:after="0" w:line="240" w:lineRule="auto"/>
        <w:rPr>
          <w:rFonts w:ascii="Times New Roman" w:eastAsia="Times New Roman" w:hAnsi="Times New Roman" w:cs="Times New Roman"/>
          <w:sz w:val="24"/>
          <w:szCs w:val="24"/>
        </w:rPr>
      </w:pPr>
    </w:p>
    <w:tbl>
      <w:tblPr>
        <w:tblStyle w:val="a1"/>
        <w:tblW w:w="3970" w:type="dxa"/>
        <w:tblLayout w:type="fixed"/>
        <w:tblLook w:val="0400" w:firstRow="0" w:lastRow="0" w:firstColumn="0" w:lastColumn="0" w:noHBand="0" w:noVBand="1"/>
      </w:tblPr>
      <w:tblGrid>
        <w:gridCol w:w="710"/>
        <w:gridCol w:w="1030"/>
        <w:gridCol w:w="2230"/>
      </w:tblGrid>
      <w:tr w:rsidR="00FA0287">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0287" w:rsidRDefault="00CF170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Goal</w:t>
            </w:r>
          </w:p>
        </w:tc>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0287" w:rsidRDefault="00CF170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Activity</w:t>
            </w:r>
          </w:p>
        </w:tc>
        <w:tc>
          <w:tcPr>
            <w:tcW w:w="2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0287" w:rsidRDefault="00CF170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Product/Evaluation</w:t>
            </w:r>
          </w:p>
        </w:tc>
      </w:tr>
      <w:tr w:rsidR="00FA0287">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0287" w:rsidRDefault="00FA0287">
            <w:pPr>
              <w:spacing w:after="0" w:line="240" w:lineRule="auto"/>
              <w:rPr>
                <w:rFonts w:ascii="Times New Roman" w:eastAsia="Times New Roman" w:hAnsi="Times New Roman" w:cs="Times New Roman"/>
                <w:sz w:val="24"/>
                <w:szCs w:val="24"/>
              </w:rPr>
            </w:pPr>
          </w:p>
        </w:tc>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0287" w:rsidRDefault="00FA0287">
            <w:pPr>
              <w:spacing w:after="0" w:line="240" w:lineRule="auto"/>
              <w:rPr>
                <w:rFonts w:ascii="Times New Roman" w:eastAsia="Times New Roman" w:hAnsi="Times New Roman" w:cs="Times New Roman"/>
                <w:sz w:val="24"/>
                <w:szCs w:val="24"/>
              </w:rPr>
            </w:pPr>
          </w:p>
        </w:tc>
        <w:tc>
          <w:tcPr>
            <w:tcW w:w="2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0287" w:rsidRDefault="00FA0287">
            <w:pPr>
              <w:spacing w:after="0" w:line="240" w:lineRule="auto"/>
              <w:rPr>
                <w:rFonts w:ascii="Times New Roman" w:eastAsia="Times New Roman" w:hAnsi="Times New Roman" w:cs="Times New Roman"/>
                <w:sz w:val="24"/>
                <w:szCs w:val="24"/>
              </w:rPr>
            </w:pPr>
          </w:p>
        </w:tc>
      </w:tr>
      <w:tr w:rsidR="00FA0287">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0287" w:rsidRDefault="00FA0287">
            <w:pPr>
              <w:spacing w:after="0" w:line="240" w:lineRule="auto"/>
              <w:rPr>
                <w:rFonts w:ascii="Times New Roman" w:eastAsia="Times New Roman" w:hAnsi="Times New Roman" w:cs="Times New Roman"/>
                <w:sz w:val="24"/>
                <w:szCs w:val="24"/>
              </w:rPr>
            </w:pPr>
          </w:p>
        </w:tc>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0287" w:rsidRDefault="00FA0287">
            <w:pPr>
              <w:spacing w:after="0" w:line="240" w:lineRule="auto"/>
              <w:rPr>
                <w:rFonts w:ascii="Times New Roman" w:eastAsia="Times New Roman" w:hAnsi="Times New Roman" w:cs="Times New Roman"/>
                <w:sz w:val="24"/>
                <w:szCs w:val="24"/>
              </w:rPr>
            </w:pPr>
          </w:p>
        </w:tc>
        <w:tc>
          <w:tcPr>
            <w:tcW w:w="2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0287" w:rsidRDefault="00FA0287">
            <w:pPr>
              <w:spacing w:after="0" w:line="240" w:lineRule="auto"/>
              <w:rPr>
                <w:rFonts w:ascii="Times New Roman" w:eastAsia="Times New Roman" w:hAnsi="Times New Roman" w:cs="Times New Roman"/>
                <w:sz w:val="24"/>
                <w:szCs w:val="24"/>
              </w:rPr>
            </w:pPr>
          </w:p>
        </w:tc>
      </w:tr>
      <w:tr w:rsidR="00FA0287">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0287" w:rsidRDefault="00FA0287">
            <w:pPr>
              <w:spacing w:after="0" w:line="240" w:lineRule="auto"/>
              <w:rPr>
                <w:rFonts w:ascii="Times New Roman" w:eastAsia="Times New Roman" w:hAnsi="Times New Roman" w:cs="Times New Roman"/>
                <w:sz w:val="24"/>
                <w:szCs w:val="24"/>
              </w:rPr>
            </w:pPr>
          </w:p>
        </w:tc>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0287" w:rsidRDefault="00FA0287">
            <w:pPr>
              <w:spacing w:after="0" w:line="240" w:lineRule="auto"/>
              <w:rPr>
                <w:rFonts w:ascii="Times New Roman" w:eastAsia="Times New Roman" w:hAnsi="Times New Roman" w:cs="Times New Roman"/>
                <w:sz w:val="24"/>
                <w:szCs w:val="24"/>
              </w:rPr>
            </w:pPr>
          </w:p>
        </w:tc>
        <w:tc>
          <w:tcPr>
            <w:tcW w:w="2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0287" w:rsidRDefault="00FA0287">
            <w:pPr>
              <w:spacing w:after="0" w:line="240" w:lineRule="auto"/>
              <w:rPr>
                <w:rFonts w:ascii="Times New Roman" w:eastAsia="Times New Roman" w:hAnsi="Times New Roman" w:cs="Times New Roman"/>
                <w:sz w:val="24"/>
                <w:szCs w:val="24"/>
              </w:rPr>
            </w:pPr>
          </w:p>
        </w:tc>
      </w:tr>
      <w:tr w:rsidR="00FA0287">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0287" w:rsidRDefault="00FA0287">
            <w:pPr>
              <w:spacing w:after="0" w:line="240" w:lineRule="auto"/>
              <w:rPr>
                <w:rFonts w:ascii="Times New Roman" w:eastAsia="Times New Roman" w:hAnsi="Times New Roman" w:cs="Times New Roman"/>
                <w:sz w:val="24"/>
                <w:szCs w:val="24"/>
              </w:rPr>
            </w:pPr>
          </w:p>
        </w:tc>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0287" w:rsidRDefault="00FA0287">
            <w:pPr>
              <w:spacing w:after="0" w:line="240" w:lineRule="auto"/>
              <w:rPr>
                <w:rFonts w:ascii="Times New Roman" w:eastAsia="Times New Roman" w:hAnsi="Times New Roman" w:cs="Times New Roman"/>
                <w:sz w:val="24"/>
                <w:szCs w:val="24"/>
              </w:rPr>
            </w:pPr>
          </w:p>
        </w:tc>
        <w:tc>
          <w:tcPr>
            <w:tcW w:w="2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0287" w:rsidRDefault="00FA0287">
            <w:pPr>
              <w:spacing w:after="0" w:line="240" w:lineRule="auto"/>
              <w:rPr>
                <w:rFonts w:ascii="Times New Roman" w:eastAsia="Times New Roman" w:hAnsi="Times New Roman" w:cs="Times New Roman"/>
                <w:sz w:val="24"/>
                <w:szCs w:val="24"/>
              </w:rPr>
            </w:pPr>
          </w:p>
        </w:tc>
      </w:tr>
      <w:tr w:rsidR="00FA0287">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0287" w:rsidRDefault="00FA0287">
            <w:pPr>
              <w:spacing w:after="0" w:line="240" w:lineRule="auto"/>
              <w:rPr>
                <w:rFonts w:ascii="Times New Roman" w:eastAsia="Times New Roman" w:hAnsi="Times New Roman" w:cs="Times New Roman"/>
                <w:sz w:val="24"/>
                <w:szCs w:val="24"/>
              </w:rPr>
            </w:pPr>
          </w:p>
        </w:tc>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0287" w:rsidRDefault="00FA0287">
            <w:pPr>
              <w:spacing w:after="0" w:line="240" w:lineRule="auto"/>
              <w:rPr>
                <w:rFonts w:ascii="Times New Roman" w:eastAsia="Times New Roman" w:hAnsi="Times New Roman" w:cs="Times New Roman"/>
                <w:sz w:val="24"/>
                <w:szCs w:val="24"/>
              </w:rPr>
            </w:pPr>
          </w:p>
        </w:tc>
        <w:tc>
          <w:tcPr>
            <w:tcW w:w="2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0287" w:rsidRDefault="00FA0287">
            <w:pPr>
              <w:spacing w:after="0" w:line="240" w:lineRule="auto"/>
              <w:rPr>
                <w:rFonts w:ascii="Times New Roman" w:eastAsia="Times New Roman" w:hAnsi="Times New Roman" w:cs="Times New Roman"/>
                <w:sz w:val="24"/>
                <w:szCs w:val="24"/>
              </w:rPr>
            </w:pPr>
          </w:p>
        </w:tc>
      </w:tr>
    </w:tbl>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Requirements and Grading:</w:t>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 student’s performance will be evaluated based on the following:</w:t>
      </w:r>
    </w:p>
    <w:p w:rsidR="00FA0287" w:rsidRDefault="00CF1705">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b/>
          <w:color w:val="000000"/>
          <w:sz w:val="24"/>
          <w:szCs w:val="24"/>
        </w:rPr>
        <w:t>Timeline:</w:t>
      </w:r>
    </w:p>
    <w:p w:rsidR="00FA0287" w:rsidRDefault="00FA0287">
      <w:pPr>
        <w:spacing w:after="0" w:line="240" w:lineRule="auto"/>
        <w:rPr>
          <w:rFonts w:ascii="Times New Roman" w:eastAsia="Times New Roman" w:hAnsi="Times New Roman" w:cs="Times New Roman"/>
          <w:sz w:val="24"/>
          <w:szCs w:val="24"/>
        </w:rPr>
      </w:pPr>
    </w:p>
    <w:tbl>
      <w:tblPr>
        <w:tblStyle w:val="a2"/>
        <w:tblW w:w="7578" w:type="dxa"/>
        <w:tblLayout w:type="fixed"/>
        <w:tblLook w:val="0400" w:firstRow="0" w:lastRow="0" w:firstColumn="0" w:lastColumn="0" w:noHBand="0" w:noVBand="1"/>
      </w:tblPr>
      <w:tblGrid>
        <w:gridCol w:w="1886"/>
        <w:gridCol w:w="3329"/>
        <w:gridCol w:w="2363"/>
      </w:tblGrid>
      <w:tr w:rsidR="00FA0287">
        <w:tc>
          <w:tcPr>
            <w:tcW w:w="1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0287" w:rsidRDefault="00CF170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Week</w:t>
            </w:r>
          </w:p>
        </w:tc>
        <w:tc>
          <w:tcPr>
            <w:tcW w:w="3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0287" w:rsidRDefault="00CF170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Assignment</w:t>
            </w:r>
          </w:p>
        </w:tc>
        <w:tc>
          <w:tcPr>
            <w:tcW w:w="2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0287" w:rsidRDefault="00CF170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Total Meeting Hours</w:t>
            </w:r>
          </w:p>
        </w:tc>
      </w:tr>
      <w:tr w:rsidR="00FA0287">
        <w:tc>
          <w:tcPr>
            <w:tcW w:w="1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0287" w:rsidRDefault="00FA0287">
            <w:pPr>
              <w:spacing w:after="240" w:line="240" w:lineRule="auto"/>
              <w:rPr>
                <w:rFonts w:ascii="Times New Roman" w:eastAsia="Times New Roman" w:hAnsi="Times New Roman" w:cs="Times New Roman"/>
                <w:sz w:val="24"/>
                <w:szCs w:val="24"/>
              </w:rPr>
            </w:pPr>
          </w:p>
        </w:tc>
        <w:tc>
          <w:tcPr>
            <w:tcW w:w="3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0287" w:rsidRDefault="00FA0287">
            <w:pPr>
              <w:spacing w:after="0" w:line="240" w:lineRule="auto"/>
              <w:rPr>
                <w:rFonts w:ascii="Times New Roman" w:eastAsia="Times New Roman" w:hAnsi="Times New Roman" w:cs="Times New Roman"/>
                <w:sz w:val="24"/>
                <w:szCs w:val="24"/>
              </w:rPr>
            </w:pPr>
          </w:p>
        </w:tc>
        <w:tc>
          <w:tcPr>
            <w:tcW w:w="2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0287" w:rsidRDefault="00FA0287">
            <w:pPr>
              <w:spacing w:after="0" w:line="240" w:lineRule="auto"/>
              <w:rPr>
                <w:rFonts w:ascii="Times New Roman" w:eastAsia="Times New Roman" w:hAnsi="Times New Roman" w:cs="Times New Roman"/>
                <w:sz w:val="24"/>
                <w:szCs w:val="24"/>
              </w:rPr>
            </w:pPr>
          </w:p>
        </w:tc>
      </w:tr>
      <w:tr w:rsidR="00FA0287">
        <w:tc>
          <w:tcPr>
            <w:tcW w:w="1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0287" w:rsidRDefault="00FA0287">
            <w:pPr>
              <w:spacing w:after="240" w:line="240" w:lineRule="auto"/>
              <w:rPr>
                <w:rFonts w:ascii="Times New Roman" w:eastAsia="Times New Roman" w:hAnsi="Times New Roman" w:cs="Times New Roman"/>
                <w:sz w:val="24"/>
                <w:szCs w:val="24"/>
              </w:rPr>
            </w:pPr>
          </w:p>
        </w:tc>
        <w:tc>
          <w:tcPr>
            <w:tcW w:w="3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0287" w:rsidRDefault="00FA0287">
            <w:pPr>
              <w:spacing w:after="0" w:line="240" w:lineRule="auto"/>
              <w:rPr>
                <w:rFonts w:ascii="Times New Roman" w:eastAsia="Times New Roman" w:hAnsi="Times New Roman" w:cs="Times New Roman"/>
                <w:sz w:val="24"/>
                <w:szCs w:val="24"/>
              </w:rPr>
            </w:pPr>
          </w:p>
        </w:tc>
        <w:tc>
          <w:tcPr>
            <w:tcW w:w="2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0287" w:rsidRDefault="00FA0287">
            <w:pPr>
              <w:spacing w:after="0" w:line="240" w:lineRule="auto"/>
              <w:rPr>
                <w:rFonts w:ascii="Times New Roman" w:eastAsia="Times New Roman" w:hAnsi="Times New Roman" w:cs="Times New Roman"/>
                <w:sz w:val="24"/>
                <w:szCs w:val="24"/>
              </w:rPr>
            </w:pPr>
          </w:p>
        </w:tc>
      </w:tr>
      <w:tr w:rsidR="00FA0287">
        <w:tc>
          <w:tcPr>
            <w:tcW w:w="1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0287" w:rsidRDefault="00FA0287">
            <w:pPr>
              <w:spacing w:after="240" w:line="240" w:lineRule="auto"/>
              <w:rPr>
                <w:rFonts w:ascii="Times New Roman" w:eastAsia="Times New Roman" w:hAnsi="Times New Roman" w:cs="Times New Roman"/>
                <w:sz w:val="24"/>
                <w:szCs w:val="24"/>
              </w:rPr>
            </w:pPr>
          </w:p>
        </w:tc>
        <w:tc>
          <w:tcPr>
            <w:tcW w:w="3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0287" w:rsidRDefault="00FA0287">
            <w:pPr>
              <w:spacing w:after="0" w:line="240" w:lineRule="auto"/>
              <w:rPr>
                <w:rFonts w:ascii="Times New Roman" w:eastAsia="Times New Roman" w:hAnsi="Times New Roman" w:cs="Times New Roman"/>
                <w:sz w:val="24"/>
                <w:szCs w:val="24"/>
              </w:rPr>
            </w:pPr>
          </w:p>
        </w:tc>
        <w:tc>
          <w:tcPr>
            <w:tcW w:w="2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0287" w:rsidRDefault="00FA0287">
            <w:pPr>
              <w:spacing w:after="0" w:line="240" w:lineRule="auto"/>
              <w:rPr>
                <w:rFonts w:ascii="Times New Roman" w:eastAsia="Times New Roman" w:hAnsi="Times New Roman" w:cs="Times New Roman"/>
                <w:sz w:val="24"/>
                <w:szCs w:val="24"/>
              </w:rPr>
            </w:pPr>
          </w:p>
        </w:tc>
      </w:tr>
      <w:tr w:rsidR="00FA0287">
        <w:tc>
          <w:tcPr>
            <w:tcW w:w="1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0287" w:rsidRDefault="00FA0287">
            <w:pPr>
              <w:spacing w:after="240" w:line="240" w:lineRule="auto"/>
              <w:rPr>
                <w:rFonts w:ascii="Times New Roman" w:eastAsia="Times New Roman" w:hAnsi="Times New Roman" w:cs="Times New Roman"/>
                <w:sz w:val="24"/>
                <w:szCs w:val="24"/>
              </w:rPr>
            </w:pPr>
          </w:p>
        </w:tc>
        <w:tc>
          <w:tcPr>
            <w:tcW w:w="3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0287" w:rsidRDefault="00FA0287">
            <w:pPr>
              <w:spacing w:after="0" w:line="240" w:lineRule="auto"/>
              <w:rPr>
                <w:rFonts w:ascii="Times New Roman" w:eastAsia="Times New Roman" w:hAnsi="Times New Roman" w:cs="Times New Roman"/>
                <w:sz w:val="24"/>
                <w:szCs w:val="24"/>
              </w:rPr>
            </w:pPr>
          </w:p>
        </w:tc>
        <w:tc>
          <w:tcPr>
            <w:tcW w:w="2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0287" w:rsidRDefault="00FA0287">
            <w:pPr>
              <w:spacing w:after="0" w:line="240" w:lineRule="auto"/>
              <w:rPr>
                <w:rFonts w:ascii="Times New Roman" w:eastAsia="Times New Roman" w:hAnsi="Times New Roman" w:cs="Times New Roman"/>
                <w:sz w:val="24"/>
                <w:szCs w:val="24"/>
              </w:rPr>
            </w:pPr>
          </w:p>
        </w:tc>
      </w:tr>
      <w:tr w:rsidR="00FA0287">
        <w:tc>
          <w:tcPr>
            <w:tcW w:w="1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0287" w:rsidRDefault="00FA0287">
            <w:pPr>
              <w:spacing w:after="240" w:line="240" w:lineRule="auto"/>
              <w:rPr>
                <w:rFonts w:ascii="Times New Roman" w:eastAsia="Times New Roman" w:hAnsi="Times New Roman" w:cs="Times New Roman"/>
                <w:sz w:val="24"/>
                <w:szCs w:val="24"/>
              </w:rPr>
            </w:pPr>
          </w:p>
        </w:tc>
        <w:tc>
          <w:tcPr>
            <w:tcW w:w="3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0287" w:rsidRDefault="00FA0287">
            <w:pPr>
              <w:spacing w:after="0" w:line="240" w:lineRule="auto"/>
              <w:rPr>
                <w:rFonts w:ascii="Times New Roman" w:eastAsia="Times New Roman" w:hAnsi="Times New Roman" w:cs="Times New Roman"/>
                <w:sz w:val="24"/>
                <w:szCs w:val="24"/>
              </w:rPr>
            </w:pPr>
          </w:p>
        </w:tc>
        <w:tc>
          <w:tcPr>
            <w:tcW w:w="2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0287" w:rsidRDefault="00FA0287">
            <w:pPr>
              <w:spacing w:after="0" w:line="240" w:lineRule="auto"/>
              <w:rPr>
                <w:rFonts w:ascii="Times New Roman" w:eastAsia="Times New Roman" w:hAnsi="Times New Roman" w:cs="Times New Roman"/>
                <w:sz w:val="24"/>
                <w:szCs w:val="24"/>
              </w:rPr>
            </w:pPr>
          </w:p>
        </w:tc>
      </w:tr>
      <w:tr w:rsidR="00FA0287">
        <w:tc>
          <w:tcPr>
            <w:tcW w:w="1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0287" w:rsidRDefault="00FA0287">
            <w:pPr>
              <w:spacing w:after="240" w:line="240" w:lineRule="auto"/>
              <w:rPr>
                <w:rFonts w:ascii="Times New Roman" w:eastAsia="Times New Roman" w:hAnsi="Times New Roman" w:cs="Times New Roman"/>
                <w:sz w:val="24"/>
                <w:szCs w:val="24"/>
              </w:rPr>
            </w:pPr>
          </w:p>
        </w:tc>
        <w:tc>
          <w:tcPr>
            <w:tcW w:w="3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0287" w:rsidRDefault="00FA0287">
            <w:pPr>
              <w:spacing w:after="0" w:line="240" w:lineRule="auto"/>
              <w:rPr>
                <w:rFonts w:ascii="Times New Roman" w:eastAsia="Times New Roman" w:hAnsi="Times New Roman" w:cs="Times New Roman"/>
                <w:sz w:val="24"/>
                <w:szCs w:val="24"/>
              </w:rPr>
            </w:pPr>
          </w:p>
        </w:tc>
        <w:tc>
          <w:tcPr>
            <w:tcW w:w="2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0287" w:rsidRDefault="00FA0287">
            <w:pPr>
              <w:spacing w:after="0" w:line="240" w:lineRule="auto"/>
              <w:rPr>
                <w:rFonts w:ascii="Times New Roman" w:eastAsia="Times New Roman" w:hAnsi="Times New Roman" w:cs="Times New Roman"/>
                <w:sz w:val="24"/>
                <w:szCs w:val="24"/>
              </w:rPr>
            </w:pPr>
          </w:p>
        </w:tc>
      </w:tr>
      <w:tr w:rsidR="00FA0287">
        <w:tc>
          <w:tcPr>
            <w:tcW w:w="1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0287" w:rsidRDefault="00FA0287">
            <w:pPr>
              <w:spacing w:after="240" w:line="240" w:lineRule="auto"/>
              <w:rPr>
                <w:rFonts w:ascii="Times New Roman" w:eastAsia="Times New Roman" w:hAnsi="Times New Roman" w:cs="Times New Roman"/>
                <w:sz w:val="24"/>
                <w:szCs w:val="24"/>
              </w:rPr>
            </w:pPr>
          </w:p>
        </w:tc>
        <w:tc>
          <w:tcPr>
            <w:tcW w:w="3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0287" w:rsidRDefault="00FA0287">
            <w:pPr>
              <w:spacing w:after="0" w:line="240" w:lineRule="auto"/>
              <w:rPr>
                <w:rFonts w:ascii="Times New Roman" w:eastAsia="Times New Roman" w:hAnsi="Times New Roman" w:cs="Times New Roman"/>
                <w:sz w:val="24"/>
                <w:szCs w:val="24"/>
              </w:rPr>
            </w:pPr>
          </w:p>
        </w:tc>
        <w:tc>
          <w:tcPr>
            <w:tcW w:w="2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0287" w:rsidRDefault="00FA0287">
            <w:pPr>
              <w:spacing w:after="0" w:line="240" w:lineRule="auto"/>
              <w:rPr>
                <w:rFonts w:ascii="Times New Roman" w:eastAsia="Times New Roman" w:hAnsi="Times New Roman" w:cs="Times New Roman"/>
                <w:sz w:val="24"/>
                <w:szCs w:val="24"/>
              </w:rPr>
            </w:pPr>
          </w:p>
        </w:tc>
      </w:tr>
      <w:tr w:rsidR="00FA0287">
        <w:tc>
          <w:tcPr>
            <w:tcW w:w="1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0287" w:rsidRDefault="00FA0287">
            <w:pPr>
              <w:spacing w:after="240" w:line="240" w:lineRule="auto"/>
              <w:rPr>
                <w:rFonts w:ascii="Times New Roman" w:eastAsia="Times New Roman" w:hAnsi="Times New Roman" w:cs="Times New Roman"/>
                <w:sz w:val="24"/>
                <w:szCs w:val="24"/>
              </w:rPr>
            </w:pPr>
          </w:p>
        </w:tc>
        <w:tc>
          <w:tcPr>
            <w:tcW w:w="3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0287" w:rsidRDefault="00FA0287">
            <w:pPr>
              <w:spacing w:after="0" w:line="240" w:lineRule="auto"/>
              <w:rPr>
                <w:rFonts w:ascii="Times New Roman" w:eastAsia="Times New Roman" w:hAnsi="Times New Roman" w:cs="Times New Roman"/>
                <w:sz w:val="24"/>
                <w:szCs w:val="24"/>
              </w:rPr>
            </w:pPr>
          </w:p>
        </w:tc>
        <w:tc>
          <w:tcPr>
            <w:tcW w:w="2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0287" w:rsidRDefault="00FA0287">
            <w:pPr>
              <w:spacing w:after="0" w:line="240" w:lineRule="auto"/>
              <w:rPr>
                <w:rFonts w:ascii="Times New Roman" w:eastAsia="Times New Roman" w:hAnsi="Times New Roman" w:cs="Times New Roman"/>
                <w:sz w:val="24"/>
                <w:szCs w:val="24"/>
              </w:rPr>
            </w:pPr>
          </w:p>
        </w:tc>
      </w:tr>
      <w:tr w:rsidR="00FA0287">
        <w:tc>
          <w:tcPr>
            <w:tcW w:w="1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0287" w:rsidRDefault="00FA0287">
            <w:pPr>
              <w:spacing w:after="240" w:line="240" w:lineRule="auto"/>
              <w:rPr>
                <w:rFonts w:ascii="Times New Roman" w:eastAsia="Times New Roman" w:hAnsi="Times New Roman" w:cs="Times New Roman"/>
                <w:sz w:val="24"/>
                <w:szCs w:val="24"/>
              </w:rPr>
            </w:pPr>
          </w:p>
        </w:tc>
        <w:tc>
          <w:tcPr>
            <w:tcW w:w="3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0287" w:rsidRDefault="00FA0287">
            <w:pPr>
              <w:spacing w:after="0" w:line="240" w:lineRule="auto"/>
              <w:rPr>
                <w:rFonts w:ascii="Times New Roman" w:eastAsia="Times New Roman" w:hAnsi="Times New Roman" w:cs="Times New Roman"/>
                <w:sz w:val="24"/>
                <w:szCs w:val="24"/>
              </w:rPr>
            </w:pPr>
          </w:p>
        </w:tc>
        <w:tc>
          <w:tcPr>
            <w:tcW w:w="2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0287" w:rsidRDefault="00FA0287">
            <w:pPr>
              <w:spacing w:after="0" w:line="240" w:lineRule="auto"/>
              <w:rPr>
                <w:rFonts w:ascii="Times New Roman" w:eastAsia="Times New Roman" w:hAnsi="Times New Roman" w:cs="Times New Roman"/>
                <w:sz w:val="24"/>
                <w:szCs w:val="24"/>
              </w:rPr>
            </w:pPr>
          </w:p>
        </w:tc>
      </w:tr>
      <w:tr w:rsidR="00FA0287">
        <w:tc>
          <w:tcPr>
            <w:tcW w:w="1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0287" w:rsidRDefault="00FA0287">
            <w:pPr>
              <w:spacing w:after="240" w:line="240" w:lineRule="auto"/>
              <w:rPr>
                <w:rFonts w:ascii="Times New Roman" w:eastAsia="Times New Roman" w:hAnsi="Times New Roman" w:cs="Times New Roman"/>
                <w:sz w:val="24"/>
                <w:szCs w:val="24"/>
              </w:rPr>
            </w:pPr>
          </w:p>
        </w:tc>
        <w:tc>
          <w:tcPr>
            <w:tcW w:w="3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0287" w:rsidRDefault="00FA0287">
            <w:pPr>
              <w:spacing w:after="0" w:line="240" w:lineRule="auto"/>
              <w:rPr>
                <w:rFonts w:ascii="Times New Roman" w:eastAsia="Times New Roman" w:hAnsi="Times New Roman" w:cs="Times New Roman"/>
                <w:sz w:val="24"/>
                <w:szCs w:val="24"/>
              </w:rPr>
            </w:pPr>
          </w:p>
        </w:tc>
        <w:tc>
          <w:tcPr>
            <w:tcW w:w="2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0287" w:rsidRDefault="00FA0287">
            <w:pPr>
              <w:spacing w:after="0" w:line="240" w:lineRule="auto"/>
              <w:rPr>
                <w:rFonts w:ascii="Times New Roman" w:eastAsia="Times New Roman" w:hAnsi="Times New Roman" w:cs="Times New Roman"/>
                <w:sz w:val="24"/>
                <w:szCs w:val="24"/>
              </w:rPr>
            </w:pPr>
          </w:p>
        </w:tc>
      </w:tr>
      <w:tr w:rsidR="00FA0287">
        <w:tc>
          <w:tcPr>
            <w:tcW w:w="1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0287" w:rsidRDefault="00FA0287">
            <w:pPr>
              <w:spacing w:after="240" w:line="240" w:lineRule="auto"/>
              <w:rPr>
                <w:rFonts w:ascii="Times New Roman" w:eastAsia="Times New Roman" w:hAnsi="Times New Roman" w:cs="Times New Roman"/>
                <w:sz w:val="24"/>
                <w:szCs w:val="24"/>
              </w:rPr>
            </w:pPr>
          </w:p>
        </w:tc>
        <w:tc>
          <w:tcPr>
            <w:tcW w:w="3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0287" w:rsidRDefault="00FA0287">
            <w:pPr>
              <w:spacing w:after="0" w:line="240" w:lineRule="auto"/>
              <w:rPr>
                <w:rFonts w:ascii="Times New Roman" w:eastAsia="Times New Roman" w:hAnsi="Times New Roman" w:cs="Times New Roman"/>
                <w:sz w:val="24"/>
                <w:szCs w:val="24"/>
              </w:rPr>
            </w:pPr>
          </w:p>
        </w:tc>
        <w:tc>
          <w:tcPr>
            <w:tcW w:w="2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0287" w:rsidRDefault="00FA0287">
            <w:pPr>
              <w:spacing w:after="0" w:line="240" w:lineRule="auto"/>
              <w:rPr>
                <w:rFonts w:ascii="Times New Roman" w:eastAsia="Times New Roman" w:hAnsi="Times New Roman" w:cs="Times New Roman"/>
                <w:sz w:val="24"/>
                <w:szCs w:val="24"/>
              </w:rPr>
            </w:pPr>
          </w:p>
        </w:tc>
      </w:tr>
      <w:tr w:rsidR="00FA0287">
        <w:tc>
          <w:tcPr>
            <w:tcW w:w="1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0287" w:rsidRDefault="00FA0287">
            <w:pPr>
              <w:spacing w:after="240" w:line="240" w:lineRule="auto"/>
              <w:rPr>
                <w:rFonts w:ascii="Times New Roman" w:eastAsia="Times New Roman" w:hAnsi="Times New Roman" w:cs="Times New Roman"/>
                <w:sz w:val="24"/>
                <w:szCs w:val="24"/>
              </w:rPr>
            </w:pPr>
          </w:p>
        </w:tc>
        <w:tc>
          <w:tcPr>
            <w:tcW w:w="3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0287" w:rsidRDefault="00FA0287">
            <w:pPr>
              <w:spacing w:after="0" w:line="240" w:lineRule="auto"/>
              <w:rPr>
                <w:rFonts w:ascii="Times New Roman" w:eastAsia="Times New Roman" w:hAnsi="Times New Roman" w:cs="Times New Roman"/>
                <w:sz w:val="24"/>
                <w:szCs w:val="24"/>
              </w:rPr>
            </w:pPr>
          </w:p>
        </w:tc>
        <w:tc>
          <w:tcPr>
            <w:tcW w:w="2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0287" w:rsidRDefault="00FA0287">
            <w:pPr>
              <w:spacing w:after="0" w:line="240" w:lineRule="auto"/>
              <w:rPr>
                <w:rFonts w:ascii="Times New Roman" w:eastAsia="Times New Roman" w:hAnsi="Times New Roman" w:cs="Times New Roman"/>
                <w:sz w:val="24"/>
                <w:szCs w:val="24"/>
              </w:rPr>
            </w:pPr>
          </w:p>
        </w:tc>
      </w:tr>
      <w:tr w:rsidR="00FA0287">
        <w:tc>
          <w:tcPr>
            <w:tcW w:w="52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Total Number of Contact Hours with Instructor:</w:t>
            </w:r>
          </w:p>
        </w:tc>
        <w:tc>
          <w:tcPr>
            <w:tcW w:w="2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0287" w:rsidRDefault="00FA0287">
            <w:pPr>
              <w:spacing w:after="240" w:line="240" w:lineRule="auto"/>
              <w:rPr>
                <w:rFonts w:ascii="Times New Roman" w:eastAsia="Times New Roman" w:hAnsi="Times New Roman" w:cs="Times New Roman"/>
                <w:sz w:val="24"/>
                <w:szCs w:val="24"/>
              </w:rPr>
            </w:pPr>
          </w:p>
        </w:tc>
      </w:tr>
    </w:tbl>
    <w:p w:rsidR="00FA0287" w:rsidRDefault="00FA0287">
      <w:pPr>
        <w:spacing w:after="240" w:line="240" w:lineRule="auto"/>
        <w:rPr>
          <w:rFonts w:ascii="Times New Roman" w:eastAsia="Times New Roman" w:hAnsi="Times New Roman" w:cs="Times New Roman"/>
          <w:sz w:val="24"/>
          <w:szCs w:val="24"/>
        </w:rPr>
      </w:pPr>
    </w:p>
    <w:p w:rsidR="00FA0287" w:rsidRDefault="00CF170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The signatures below indicate agreement to the above.</w:t>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p>
    <w:p w:rsidR="00FA0287" w:rsidRDefault="00CF17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Student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Date</w:t>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p>
    <w:p w:rsidR="00FA0287" w:rsidRDefault="00CF17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Instructor</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Date</w:t>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p>
    <w:p w:rsidR="00FA0287" w:rsidRDefault="00CF17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Advisor</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Date</w:t>
      </w:r>
    </w:p>
    <w:p w:rsidR="00FA0287" w:rsidRDefault="00FA0287">
      <w:pPr>
        <w:spacing w:after="0" w:line="240" w:lineRule="auto"/>
        <w:rPr>
          <w:rFonts w:ascii="Arial" w:eastAsia="Arial" w:hAnsi="Arial" w:cs="Arial"/>
          <w:b/>
          <w:color w:val="000000"/>
          <w:sz w:val="28"/>
          <w:szCs w:val="28"/>
        </w:rPr>
      </w:pPr>
    </w:p>
    <w:p w:rsidR="00FA0287" w:rsidRDefault="00CF1705">
      <w:pPr>
        <w:spacing w:after="0" w:line="240" w:lineRule="auto"/>
        <w:rPr>
          <w:rFonts w:ascii="Times New Roman" w:eastAsia="Times New Roman" w:hAnsi="Times New Roman" w:cs="Times New Roman"/>
          <w:sz w:val="24"/>
          <w:szCs w:val="24"/>
        </w:rPr>
      </w:pPr>
      <w:r>
        <w:rPr>
          <w:rFonts w:ascii="Arial" w:eastAsia="Arial" w:hAnsi="Arial" w:cs="Arial"/>
          <w:b/>
          <w:color w:val="000000"/>
          <w:sz w:val="28"/>
          <w:szCs w:val="28"/>
        </w:rPr>
        <w:t>University of Maine Policies</w:t>
      </w:r>
    </w:p>
    <w:p w:rsidR="00FA0287" w:rsidRDefault="00FA0287">
      <w:pPr>
        <w:spacing w:after="0" w:line="240" w:lineRule="auto"/>
        <w:rPr>
          <w:rFonts w:ascii="Times New Roman" w:eastAsia="Times New Roman" w:hAnsi="Times New Roman" w:cs="Times New Roman"/>
          <w:sz w:val="24"/>
          <w:szCs w:val="24"/>
        </w:rPr>
      </w:pPr>
    </w:p>
    <w:p w:rsidR="00FA0287" w:rsidRDefault="00CF1705">
      <w:pPr>
        <w:numPr>
          <w:ilvl w:val="0"/>
          <w:numId w:val="54"/>
        </w:numPr>
        <w:spacing w:after="0" w:line="240" w:lineRule="auto"/>
        <w:rPr>
          <w:color w:val="000000"/>
        </w:rPr>
      </w:pPr>
      <w:r>
        <w:rPr>
          <w:rFonts w:ascii="Arial" w:eastAsia="Arial" w:hAnsi="Arial" w:cs="Arial"/>
          <w:color w:val="000000"/>
          <w:sz w:val="28"/>
          <w:szCs w:val="28"/>
          <w:u w:val="single"/>
        </w:rPr>
        <w:t>Disability Notice</w:t>
      </w:r>
      <w:r>
        <w:rPr>
          <w:rFonts w:ascii="Arial" w:eastAsia="Arial" w:hAnsi="Arial" w:cs="Arial"/>
          <w:color w:val="000000"/>
          <w:sz w:val="28"/>
          <w:szCs w:val="28"/>
        </w:rPr>
        <w:t>: If you have a disability for which you may be requesting an accommodation, please contact Disabilities Services (121 East Annex, 581-2319), as early as possible in the semester.</w:t>
      </w:r>
    </w:p>
    <w:p w:rsidR="00FA0287" w:rsidRDefault="00FA0287">
      <w:pPr>
        <w:spacing w:after="0" w:line="240" w:lineRule="auto"/>
        <w:rPr>
          <w:rFonts w:ascii="Times New Roman" w:eastAsia="Times New Roman" w:hAnsi="Times New Roman" w:cs="Times New Roman"/>
          <w:sz w:val="24"/>
          <w:szCs w:val="24"/>
        </w:rPr>
      </w:pPr>
    </w:p>
    <w:p w:rsidR="00FA0287" w:rsidRDefault="00CF1705">
      <w:pPr>
        <w:numPr>
          <w:ilvl w:val="0"/>
          <w:numId w:val="74"/>
        </w:numPr>
        <w:spacing w:after="0" w:line="240" w:lineRule="auto"/>
        <w:rPr>
          <w:color w:val="000000"/>
        </w:rPr>
      </w:pPr>
      <w:r>
        <w:rPr>
          <w:rFonts w:ascii="Arial" w:eastAsia="Arial" w:hAnsi="Arial" w:cs="Arial"/>
          <w:color w:val="000000"/>
          <w:sz w:val="28"/>
          <w:szCs w:val="28"/>
          <w:u w:val="single"/>
        </w:rPr>
        <w:t>Academic Honesty</w:t>
      </w:r>
      <w:r>
        <w:rPr>
          <w:rFonts w:ascii="Arial" w:eastAsia="Arial" w:hAnsi="Arial" w:cs="Arial"/>
          <w:color w:val="000000"/>
          <w:sz w:val="28"/>
          <w:szCs w:val="28"/>
        </w:rPr>
        <w:t>: Academic honesty is very important. It i</w:t>
      </w:r>
      <w:r>
        <w:rPr>
          <w:rFonts w:ascii="Arial" w:eastAsia="Arial" w:hAnsi="Arial" w:cs="Arial"/>
          <w:color w:val="000000"/>
          <w:sz w:val="28"/>
          <w:szCs w:val="28"/>
        </w:rPr>
        <w:t>s dishonest to cheat on exams, to copy term papers, to submit papers written by another person, to fake experimental results, or to copy or reword parts of books or articles into your own papers without appropriately citing the source.  Students committing</w:t>
      </w:r>
      <w:r>
        <w:rPr>
          <w:rFonts w:ascii="Arial" w:eastAsia="Arial" w:hAnsi="Arial" w:cs="Arial"/>
          <w:color w:val="000000"/>
          <w:sz w:val="28"/>
          <w:szCs w:val="28"/>
        </w:rPr>
        <w:t xml:space="preserve"> or aiding in any of these violations may be given failing grades for an assignment or for an entire course, at the discretion of the instructor.  In addition to any academic action taken by an instructor, these violations are also subject to action under </w:t>
      </w:r>
      <w:r>
        <w:rPr>
          <w:rFonts w:ascii="Arial" w:eastAsia="Arial" w:hAnsi="Arial" w:cs="Arial"/>
          <w:color w:val="000000"/>
          <w:sz w:val="28"/>
          <w:szCs w:val="28"/>
        </w:rPr>
        <w:t xml:space="preserve">the University of Maine Student Conduct </w:t>
      </w:r>
      <w:r>
        <w:rPr>
          <w:rFonts w:ascii="Arial" w:eastAsia="Arial" w:hAnsi="Arial" w:cs="Arial"/>
          <w:color w:val="000000"/>
          <w:sz w:val="28"/>
          <w:szCs w:val="28"/>
        </w:rPr>
        <w:lastRenderedPageBreak/>
        <w:t>Code.  The maximum possible sanction under the student conduct code is dismissal from the University.</w:t>
      </w:r>
    </w:p>
    <w:p w:rsidR="00FA0287" w:rsidRDefault="00FA0287">
      <w:pPr>
        <w:spacing w:after="0" w:line="240" w:lineRule="auto"/>
        <w:rPr>
          <w:rFonts w:ascii="Times New Roman" w:eastAsia="Times New Roman" w:hAnsi="Times New Roman" w:cs="Times New Roman"/>
          <w:sz w:val="24"/>
          <w:szCs w:val="24"/>
        </w:rPr>
      </w:pPr>
    </w:p>
    <w:p w:rsidR="00FA0287" w:rsidRDefault="00CF1705">
      <w:pPr>
        <w:numPr>
          <w:ilvl w:val="0"/>
          <w:numId w:val="71"/>
        </w:numPr>
        <w:spacing w:after="0" w:line="240" w:lineRule="auto"/>
        <w:rPr>
          <w:color w:val="000000"/>
        </w:rPr>
      </w:pPr>
      <w:r>
        <w:rPr>
          <w:rFonts w:ascii="Arial" w:eastAsia="Arial" w:hAnsi="Arial" w:cs="Arial"/>
          <w:color w:val="000000"/>
          <w:sz w:val="28"/>
          <w:szCs w:val="28"/>
          <w:u w:val="single"/>
        </w:rPr>
        <w:t>Course Schedule Disclaimer (Disruption Clause):</w:t>
      </w:r>
      <w:r>
        <w:rPr>
          <w:rFonts w:ascii="Arial" w:eastAsia="Arial" w:hAnsi="Arial" w:cs="Arial"/>
          <w:color w:val="000000"/>
          <w:sz w:val="28"/>
          <w:szCs w:val="28"/>
        </w:rPr>
        <w:t xml:space="preserve"> In the event of an extended disruption of normal classroom activi</w:t>
      </w:r>
      <w:r>
        <w:rPr>
          <w:rFonts w:ascii="Arial" w:eastAsia="Arial" w:hAnsi="Arial" w:cs="Arial"/>
          <w:color w:val="000000"/>
          <w:sz w:val="28"/>
          <w:szCs w:val="28"/>
        </w:rPr>
        <w:t>ties, the format for this course may be modified to enable its completion within its programmed time frame. In that event, you will be provided an addendum to the syllabus that will supersede this version.</w:t>
      </w:r>
    </w:p>
    <w:p w:rsidR="00FA0287" w:rsidRDefault="00FA0287">
      <w:pPr>
        <w:spacing w:after="0" w:line="240" w:lineRule="auto"/>
        <w:rPr>
          <w:rFonts w:ascii="Times New Roman" w:eastAsia="Times New Roman" w:hAnsi="Times New Roman" w:cs="Times New Roman"/>
          <w:sz w:val="24"/>
          <w:szCs w:val="24"/>
        </w:rPr>
      </w:pPr>
    </w:p>
    <w:p w:rsidR="00FA0287" w:rsidRDefault="00CF1705">
      <w:pPr>
        <w:numPr>
          <w:ilvl w:val="0"/>
          <w:numId w:val="72"/>
        </w:numPr>
        <w:spacing w:after="0" w:line="240" w:lineRule="auto"/>
        <w:rPr>
          <w:color w:val="000000"/>
        </w:rPr>
      </w:pPr>
      <w:r>
        <w:rPr>
          <w:rFonts w:ascii="Arial" w:eastAsia="Arial" w:hAnsi="Arial" w:cs="Arial"/>
          <w:color w:val="000000"/>
          <w:sz w:val="28"/>
          <w:szCs w:val="28"/>
          <w:u w:val="single"/>
        </w:rPr>
        <w:t>Sexual Discrimination Reporting</w:t>
      </w:r>
      <w:r>
        <w:rPr>
          <w:rFonts w:ascii="Arial" w:eastAsia="Arial" w:hAnsi="Arial" w:cs="Arial"/>
          <w:color w:val="000000"/>
          <w:sz w:val="28"/>
          <w:szCs w:val="28"/>
        </w:rPr>
        <w:t>: The University o</w:t>
      </w:r>
      <w:r>
        <w:rPr>
          <w:rFonts w:ascii="Arial" w:eastAsia="Arial" w:hAnsi="Arial" w:cs="Arial"/>
          <w:color w:val="000000"/>
          <w:sz w:val="28"/>
          <w:szCs w:val="28"/>
        </w:rPr>
        <w:t xml:space="preserve">f Maine is committed to making campus a safe place for students. Because of this commitment, if you tell a teacher about an experience of </w:t>
      </w:r>
      <w:r>
        <w:rPr>
          <w:rFonts w:ascii="Arial" w:eastAsia="Arial" w:hAnsi="Arial" w:cs="Arial"/>
          <w:b/>
          <w:color w:val="000000"/>
          <w:sz w:val="28"/>
          <w:szCs w:val="28"/>
        </w:rPr>
        <w:t>sexual assault, sexual harassment, stalking, relationship abuse (dating violence and domestic violence), sexual miscon</w:t>
      </w:r>
      <w:r>
        <w:rPr>
          <w:rFonts w:ascii="Arial" w:eastAsia="Arial" w:hAnsi="Arial" w:cs="Arial"/>
          <w:b/>
          <w:color w:val="000000"/>
          <w:sz w:val="28"/>
          <w:szCs w:val="28"/>
        </w:rPr>
        <w:t>duct or any form of gender discrimination</w:t>
      </w:r>
      <w:r>
        <w:rPr>
          <w:rFonts w:ascii="Arial" w:eastAsia="Arial" w:hAnsi="Arial" w:cs="Arial"/>
          <w:color w:val="000000"/>
          <w:sz w:val="28"/>
          <w:szCs w:val="28"/>
        </w:rPr>
        <w:t xml:space="preserve"> involving members of the campus, </w:t>
      </w:r>
      <w:r>
        <w:rPr>
          <w:rFonts w:ascii="Arial" w:eastAsia="Arial" w:hAnsi="Arial" w:cs="Arial"/>
          <w:b/>
          <w:color w:val="000000"/>
          <w:sz w:val="28"/>
          <w:szCs w:val="28"/>
        </w:rPr>
        <w:t>your teacher is required to report</w:t>
      </w:r>
      <w:r>
        <w:rPr>
          <w:rFonts w:ascii="Arial" w:eastAsia="Arial" w:hAnsi="Arial" w:cs="Arial"/>
          <w:color w:val="000000"/>
          <w:sz w:val="28"/>
          <w:szCs w:val="28"/>
        </w:rPr>
        <w:t xml:space="preserve"> this information to the campus Office of Sexual Assault &amp; Violence Prevention or the Office of Equal Opportunity.</w:t>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ind w:left="720"/>
        <w:rPr>
          <w:rFonts w:ascii="Times New Roman" w:eastAsia="Times New Roman" w:hAnsi="Times New Roman" w:cs="Times New Roman"/>
          <w:sz w:val="24"/>
          <w:szCs w:val="24"/>
        </w:rPr>
      </w:pPr>
      <w:r>
        <w:rPr>
          <w:rFonts w:ascii="Arial" w:eastAsia="Arial" w:hAnsi="Arial" w:cs="Arial"/>
          <w:b/>
          <w:color w:val="000000"/>
          <w:sz w:val="28"/>
          <w:szCs w:val="28"/>
        </w:rPr>
        <w:t>If you want to talk</w:t>
      </w:r>
      <w:r>
        <w:rPr>
          <w:rFonts w:ascii="Arial" w:eastAsia="Arial" w:hAnsi="Arial" w:cs="Arial"/>
          <w:color w:val="000000"/>
          <w:sz w:val="28"/>
          <w:szCs w:val="28"/>
        </w:rPr>
        <w:t xml:space="preserve"> </w:t>
      </w:r>
      <w:r>
        <w:rPr>
          <w:rFonts w:ascii="Arial" w:eastAsia="Arial" w:hAnsi="Arial" w:cs="Arial"/>
          <w:b/>
          <w:color w:val="000000"/>
          <w:sz w:val="28"/>
          <w:szCs w:val="28"/>
        </w:rPr>
        <w:t>in confiden</w:t>
      </w:r>
      <w:r>
        <w:rPr>
          <w:rFonts w:ascii="Arial" w:eastAsia="Arial" w:hAnsi="Arial" w:cs="Arial"/>
          <w:b/>
          <w:color w:val="000000"/>
          <w:sz w:val="28"/>
          <w:szCs w:val="28"/>
        </w:rPr>
        <w:t>ce</w:t>
      </w:r>
      <w:r>
        <w:rPr>
          <w:rFonts w:ascii="Arial" w:eastAsia="Arial" w:hAnsi="Arial" w:cs="Arial"/>
          <w:color w:val="000000"/>
          <w:sz w:val="28"/>
          <w:szCs w:val="28"/>
        </w:rPr>
        <w:t xml:space="preserve"> to someone about an experience of sexual discrimination, please contact these resources:</w:t>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ind w:left="720"/>
        <w:rPr>
          <w:rFonts w:ascii="Times New Roman" w:eastAsia="Times New Roman" w:hAnsi="Times New Roman" w:cs="Times New Roman"/>
          <w:sz w:val="24"/>
          <w:szCs w:val="24"/>
        </w:rPr>
      </w:pPr>
      <w:r>
        <w:rPr>
          <w:rFonts w:ascii="Arial" w:eastAsia="Arial" w:hAnsi="Arial" w:cs="Arial"/>
          <w:color w:val="000000"/>
          <w:sz w:val="28"/>
          <w:szCs w:val="28"/>
        </w:rPr>
        <w:t xml:space="preserve">For </w:t>
      </w:r>
      <w:r>
        <w:rPr>
          <w:rFonts w:ascii="Arial" w:eastAsia="Arial" w:hAnsi="Arial" w:cs="Arial"/>
          <w:i/>
          <w:color w:val="000000"/>
          <w:sz w:val="28"/>
          <w:szCs w:val="28"/>
        </w:rPr>
        <w:t>confidential resources on campus</w:t>
      </w:r>
      <w:r>
        <w:rPr>
          <w:rFonts w:ascii="Arial" w:eastAsia="Arial" w:hAnsi="Arial" w:cs="Arial"/>
          <w:color w:val="000000"/>
          <w:sz w:val="28"/>
          <w:szCs w:val="28"/>
        </w:rPr>
        <w:t xml:space="preserve">: </w:t>
      </w:r>
      <w:r>
        <w:rPr>
          <w:rFonts w:ascii="Arial" w:eastAsia="Arial" w:hAnsi="Arial" w:cs="Arial"/>
          <w:b/>
          <w:color w:val="000000"/>
          <w:sz w:val="28"/>
          <w:szCs w:val="28"/>
        </w:rPr>
        <w:t>Counseling Center: 207-581-1392</w:t>
      </w:r>
      <w:r>
        <w:rPr>
          <w:rFonts w:ascii="Arial" w:eastAsia="Arial" w:hAnsi="Arial" w:cs="Arial"/>
          <w:color w:val="000000"/>
          <w:sz w:val="28"/>
          <w:szCs w:val="28"/>
        </w:rPr>
        <w:t xml:space="preserve"> or </w:t>
      </w:r>
      <w:r>
        <w:rPr>
          <w:rFonts w:ascii="Arial" w:eastAsia="Arial" w:hAnsi="Arial" w:cs="Arial"/>
          <w:b/>
          <w:color w:val="000000"/>
          <w:sz w:val="28"/>
          <w:szCs w:val="28"/>
        </w:rPr>
        <w:t>Cutler Health Center: at 207-581-4000</w:t>
      </w:r>
      <w:r>
        <w:rPr>
          <w:rFonts w:ascii="Arial" w:eastAsia="Arial" w:hAnsi="Arial" w:cs="Arial"/>
          <w:color w:val="000000"/>
          <w:sz w:val="28"/>
          <w:szCs w:val="28"/>
        </w:rPr>
        <w:t xml:space="preserve">. </w:t>
      </w:r>
    </w:p>
    <w:p w:rsidR="00FA0287" w:rsidRDefault="00CF1705">
      <w:pPr>
        <w:spacing w:after="0" w:line="240" w:lineRule="auto"/>
        <w:ind w:left="720"/>
        <w:rPr>
          <w:rFonts w:ascii="Times New Roman" w:eastAsia="Times New Roman" w:hAnsi="Times New Roman" w:cs="Times New Roman"/>
          <w:sz w:val="24"/>
          <w:szCs w:val="24"/>
        </w:rPr>
      </w:pPr>
      <w:r>
        <w:rPr>
          <w:rFonts w:ascii="Arial" w:eastAsia="Arial" w:hAnsi="Arial" w:cs="Arial"/>
          <w:color w:val="000000"/>
          <w:sz w:val="28"/>
          <w:szCs w:val="28"/>
        </w:rPr>
        <w:t xml:space="preserve">For </w:t>
      </w:r>
      <w:r>
        <w:rPr>
          <w:rFonts w:ascii="Arial" w:eastAsia="Arial" w:hAnsi="Arial" w:cs="Arial"/>
          <w:i/>
          <w:color w:val="000000"/>
          <w:sz w:val="28"/>
          <w:szCs w:val="28"/>
        </w:rPr>
        <w:t>confidential resources off campus</w:t>
      </w:r>
      <w:r>
        <w:rPr>
          <w:rFonts w:ascii="Arial" w:eastAsia="Arial" w:hAnsi="Arial" w:cs="Arial"/>
          <w:color w:val="000000"/>
          <w:sz w:val="28"/>
          <w:szCs w:val="28"/>
        </w:rPr>
        <w:t>:  </w:t>
      </w:r>
      <w:r>
        <w:rPr>
          <w:rFonts w:ascii="Arial" w:eastAsia="Arial" w:hAnsi="Arial" w:cs="Arial"/>
          <w:b/>
          <w:color w:val="000000"/>
          <w:sz w:val="28"/>
          <w:szCs w:val="28"/>
        </w:rPr>
        <w:t xml:space="preserve">Rape Response Services: </w:t>
      </w:r>
      <w:r>
        <w:rPr>
          <w:rFonts w:ascii="Arial" w:eastAsia="Arial" w:hAnsi="Arial" w:cs="Arial"/>
          <w:color w:val="000000"/>
          <w:sz w:val="28"/>
          <w:szCs w:val="28"/>
        </w:rPr>
        <w:t xml:space="preserve">1-800-310-0000 or </w:t>
      </w:r>
      <w:r>
        <w:rPr>
          <w:rFonts w:ascii="Arial" w:eastAsia="Arial" w:hAnsi="Arial" w:cs="Arial"/>
          <w:b/>
          <w:color w:val="000000"/>
          <w:sz w:val="28"/>
          <w:szCs w:val="28"/>
        </w:rPr>
        <w:t>Spruce Run</w:t>
      </w:r>
      <w:r>
        <w:rPr>
          <w:rFonts w:ascii="Arial" w:eastAsia="Arial" w:hAnsi="Arial" w:cs="Arial"/>
          <w:color w:val="000000"/>
          <w:sz w:val="28"/>
          <w:szCs w:val="28"/>
        </w:rPr>
        <w:t xml:space="preserve">: 1-800-863-9909. </w:t>
      </w:r>
    </w:p>
    <w:p w:rsidR="00FA0287" w:rsidRDefault="00CF1705">
      <w:pPr>
        <w:spacing w:after="0" w:line="240" w:lineRule="auto"/>
        <w:ind w:left="720"/>
        <w:rPr>
          <w:rFonts w:ascii="Times New Roman" w:eastAsia="Times New Roman" w:hAnsi="Times New Roman" w:cs="Times New Roman"/>
          <w:sz w:val="24"/>
          <w:szCs w:val="24"/>
        </w:rPr>
      </w:pPr>
      <w:r>
        <w:rPr>
          <w:rFonts w:ascii="Arial" w:eastAsia="Arial" w:hAnsi="Arial" w:cs="Arial"/>
          <w:b/>
          <w:color w:val="000000"/>
          <w:sz w:val="28"/>
          <w:szCs w:val="28"/>
        </w:rPr>
        <w:t>Other resources:  </w:t>
      </w:r>
      <w:r>
        <w:rPr>
          <w:rFonts w:ascii="Arial" w:eastAsia="Arial" w:hAnsi="Arial" w:cs="Arial"/>
          <w:color w:val="000000"/>
          <w:sz w:val="28"/>
          <w:szCs w:val="28"/>
        </w:rPr>
        <w:t>The resources listed below can offer support but may have to report the incident to others who can help:</w:t>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ind w:left="720"/>
        <w:rPr>
          <w:rFonts w:ascii="Times New Roman" w:eastAsia="Times New Roman" w:hAnsi="Times New Roman" w:cs="Times New Roman"/>
          <w:sz w:val="24"/>
          <w:szCs w:val="24"/>
        </w:rPr>
      </w:pPr>
      <w:r>
        <w:rPr>
          <w:rFonts w:ascii="Arial" w:eastAsia="Arial" w:hAnsi="Arial" w:cs="Arial"/>
          <w:color w:val="000000"/>
          <w:sz w:val="28"/>
          <w:szCs w:val="28"/>
        </w:rPr>
        <w:t xml:space="preserve">For </w:t>
      </w:r>
      <w:r>
        <w:rPr>
          <w:rFonts w:ascii="Arial" w:eastAsia="Arial" w:hAnsi="Arial" w:cs="Arial"/>
          <w:i/>
          <w:color w:val="000000"/>
          <w:sz w:val="28"/>
          <w:szCs w:val="28"/>
        </w:rPr>
        <w:t>support services on campus</w:t>
      </w:r>
      <w:r>
        <w:rPr>
          <w:rFonts w:ascii="Arial" w:eastAsia="Arial" w:hAnsi="Arial" w:cs="Arial"/>
          <w:color w:val="000000"/>
          <w:sz w:val="28"/>
          <w:szCs w:val="28"/>
        </w:rPr>
        <w:t xml:space="preserve">: </w:t>
      </w:r>
      <w:r>
        <w:rPr>
          <w:rFonts w:ascii="Arial" w:eastAsia="Arial" w:hAnsi="Arial" w:cs="Arial"/>
          <w:b/>
          <w:color w:val="000000"/>
          <w:sz w:val="28"/>
          <w:szCs w:val="28"/>
        </w:rPr>
        <w:t>Office of Sexual Assault &amp; Vi</w:t>
      </w:r>
      <w:r>
        <w:rPr>
          <w:rFonts w:ascii="Arial" w:eastAsia="Arial" w:hAnsi="Arial" w:cs="Arial"/>
          <w:b/>
          <w:color w:val="000000"/>
          <w:sz w:val="28"/>
          <w:szCs w:val="28"/>
        </w:rPr>
        <w:t>olence Prevention: 207-581-1406</w:t>
      </w:r>
      <w:r>
        <w:rPr>
          <w:rFonts w:ascii="Arial" w:eastAsia="Arial" w:hAnsi="Arial" w:cs="Arial"/>
          <w:color w:val="000000"/>
          <w:sz w:val="28"/>
          <w:szCs w:val="28"/>
        </w:rPr>
        <w:t xml:space="preserve">, </w:t>
      </w:r>
      <w:r>
        <w:rPr>
          <w:rFonts w:ascii="Arial" w:eastAsia="Arial" w:hAnsi="Arial" w:cs="Arial"/>
          <w:b/>
          <w:color w:val="000000"/>
          <w:sz w:val="28"/>
          <w:szCs w:val="28"/>
        </w:rPr>
        <w:t>Office of Community Standards: 207-581-1409</w:t>
      </w:r>
      <w:r>
        <w:rPr>
          <w:rFonts w:ascii="Arial" w:eastAsia="Arial" w:hAnsi="Arial" w:cs="Arial"/>
          <w:color w:val="000000"/>
          <w:sz w:val="28"/>
          <w:szCs w:val="28"/>
        </w:rPr>
        <w:t xml:space="preserve">, </w:t>
      </w:r>
      <w:r>
        <w:rPr>
          <w:rFonts w:ascii="Arial" w:eastAsia="Arial" w:hAnsi="Arial" w:cs="Arial"/>
          <w:b/>
          <w:color w:val="000000"/>
          <w:sz w:val="28"/>
          <w:szCs w:val="28"/>
        </w:rPr>
        <w:t>University of Maine Police: 207-581-4040 or 911</w:t>
      </w:r>
      <w:r>
        <w:rPr>
          <w:rFonts w:ascii="Arial" w:eastAsia="Arial" w:hAnsi="Arial" w:cs="Arial"/>
          <w:color w:val="000000"/>
          <w:sz w:val="28"/>
          <w:szCs w:val="28"/>
        </w:rPr>
        <w:t xml:space="preserve">. Or see the OSAVP website for a complete list of services at </w:t>
      </w:r>
      <w:hyperlink r:id="rId40">
        <w:r>
          <w:rPr>
            <w:rFonts w:ascii="Arial" w:eastAsia="Arial" w:hAnsi="Arial" w:cs="Arial"/>
            <w:color w:val="0000FF"/>
            <w:sz w:val="28"/>
            <w:szCs w:val="28"/>
            <w:u w:val="single"/>
          </w:rPr>
          <w:t>http://www.umaine.edu</w:t>
        </w:r>
        <w:r>
          <w:rPr>
            <w:rFonts w:ascii="Arial" w:eastAsia="Arial" w:hAnsi="Arial" w:cs="Arial"/>
            <w:color w:val="0000FF"/>
            <w:sz w:val="28"/>
            <w:szCs w:val="28"/>
            <w:u w:val="single"/>
          </w:rPr>
          <w:t>/osavp/</w:t>
        </w:r>
      </w:hyperlink>
      <w:r>
        <w:rPr>
          <w:rFonts w:ascii="Arial" w:eastAsia="Arial" w:hAnsi="Arial" w:cs="Arial"/>
          <w:color w:val="000000"/>
          <w:sz w:val="28"/>
          <w:szCs w:val="28"/>
        </w:rPr>
        <w:t xml:space="preserve">  </w:t>
      </w:r>
    </w:p>
    <w:p w:rsidR="00FA0287" w:rsidRDefault="00FA0287">
      <w:pPr>
        <w:spacing w:after="0" w:line="240" w:lineRule="auto"/>
        <w:rPr>
          <w:rFonts w:ascii="Times New Roman" w:eastAsia="Times New Roman" w:hAnsi="Times New Roman" w:cs="Times New Roman"/>
          <w:sz w:val="24"/>
          <w:szCs w:val="24"/>
        </w:rPr>
      </w:pPr>
    </w:p>
    <w:p w:rsidR="00FA0287" w:rsidRDefault="00CF1705">
      <w:pPr>
        <w:numPr>
          <w:ilvl w:val="0"/>
          <w:numId w:val="58"/>
        </w:numPr>
        <w:spacing w:after="0" w:line="240" w:lineRule="auto"/>
        <w:rPr>
          <w:color w:val="000000"/>
        </w:rPr>
      </w:pPr>
      <w:r>
        <w:rPr>
          <w:rFonts w:ascii="Arial" w:eastAsia="Arial" w:hAnsi="Arial" w:cs="Arial"/>
          <w:color w:val="000000"/>
          <w:sz w:val="28"/>
          <w:szCs w:val="28"/>
          <w:u w:val="single"/>
        </w:rPr>
        <w:t>Non-discrimination and non-sexist language</w:t>
      </w:r>
      <w:r>
        <w:rPr>
          <w:rFonts w:ascii="Arial" w:eastAsia="Arial" w:hAnsi="Arial" w:cs="Arial"/>
          <w:color w:val="000000"/>
          <w:sz w:val="28"/>
          <w:szCs w:val="28"/>
        </w:rPr>
        <w:t xml:space="preserve">: The University of Maine does not discriminate on the grounds of race, color, religion, sex, sexual orientation, national origin or citizenship status, age, disability, or </w:t>
      </w:r>
      <w:proofErr w:type="gramStart"/>
      <w:r>
        <w:rPr>
          <w:rFonts w:ascii="Arial" w:eastAsia="Arial" w:hAnsi="Arial" w:cs="Arial"/>
          <w:color w:val="000000"/>
          <w:sz w:val="28"/>
          <w:szCs w:val="28"/>
        </w:rPr>
        <w:t>veterans</w:t>
      </w:r>
      <w:proofErr w:type="gramEnd"/>
      <w:r>
        <w:rPr>
          <w:rFonts w:ascii="Arial" w:eastAsia="Arial" w:hAnsi="Arial" w:cs="Arial"/>
          <w:color w:val="000000"/>
          <w:sz w:val="28"/>
          <w:szCs w:val="28"/>
        </w:rPr>
        <w:t xml:space="preserve"> status. Questions and</w:t>
      </w:r>
      <w:r>
        <w:rPr>
          <w:rFonts w:ascii="Arial" w:eastAsia="Arial" w:hAnsi="Arial" w:cs="Arial"/>
          <w:color w:val="000000"/>
          <w:sz w:val="28"/>
          <w:szCs w:val="28"/>
        </w:rPr>
        <w:t xml:space="preserve"> complaints about discrimination should be directed to the Director of Equal Opportunity, 101 North Stevens Hall, 581-1226.</w:t>
      </w:r>
    </w:p>
    <w:p w:rsidR="00FA0287" w:rsidRDefault="00CF1705">
      <w:pPr>
        <w:spacing w:after="0" w:line="240" w:lineRule="auto"/>
        <w:ind w:hanging="720"/>
        <w:rPr>
          <w:rFonts w:ascii="Times New Roman" w:eastAsia="Times New Roman" w:hAnsi="Times New Roman" w:cs="Times New Roman"/>
          <w:sz w:val="24"/>
          <w:szCs w:val="24"/>
        </w:rPr>
      </w:pPr>
      <w:r>
        <w:rPr>
          <w:rFonts w:ascii="Arial" w:eastAsia="Arial" w:hAnsi="Arial" w:cs="Arial"/>
          <w:color w:val="000000"/>
          <w:sz w:val="28"/>
          <w:szCs w:val="28"/>
        </w:rPr>
        <w:lastRenderedPageBreak/>
        <w:tab/>
      </w:r>
      <w:r>
        <w:rPr>
          <w:rFonts w:ascii="Arial" w:eastAsia="Arial" w:hAnsi="Arial" w:cs="Arial"/>
          <w:color w:val="000000"/>
          <w:sz w:val="28"/>
          <w:szCs w:val="28"/>
        </w:rPr>
        <w:tab/>
        <w:t>The University of Maine has made a firm public commitment to non-sexist language in all its classrooms and communications. This co</w:t>
      </w:r>
      <w:r>
        <w:rPr>
          <w:rFonts w:ascii="Arial" w:eastAsia="Arial" w:hAnsi="Arial" w:cs="Arial"/>
          <w:color w:val="000000"/>
          <w:sz w:val="28"/>
          <w:szCs w:val="28"/>
        </w:rPr>
        <w:t>urse will put that policy into practice by using both masculine and feminine terms, where both genders are intended, rather than so-called generic masculine terms. For further information, see http://www.umaine.edu/womensstudies/home/non-sexist-language-po</w:t>
      </w:r>
      <w:r>
        <w:rPr>
          <w:rFonts w:ascii="Arial" w:eastAsia="Arial" w:hAnsi="Arial" w:cs="Arial"/>
          <w:color w:val="000000"/>
          <w:sz w:val="28"/>
          <w:szCs w:val="28"/>
        </w:rPr>
        <w:t>licy/</w:t>
      </w:r>
    </w:p>
    <w:p w:rsidR="00FA0287" w:rsidRDefault="00FA0287">
      <w:pPr>
        <w:spacing w:after="0" w:line="240" w:lineRule="auto"/>
        <w:rPr>
          <w:rFonts w:ascii="Times New Roman" w:eastAsia="Times New Roman" w:hAnsi="Times New Roman" w:cs="Times New Roman"/>
          <w:sz w:val="24"/>
          <w:szCs w:val="24"/>
        </w:rPr>
      </w:pPr>
    </w:p>
    <w:p w:rsidR="00FA0287" w:rsidRDefault="00CF1705">
      <w:pPr>
        <w:numPr>
          <w:ilvl w:val="0"/>
          <w:numId w:val="59"/>
        </w:numPr>
        <w:spacing w:after="0" w:line="240" w:lineRule="auto"/>
        <w:rPr>
          <w:color w:val="000000"/>
        </w:rPr>
      </w:pPr>
      <w:r>
        <w:rPr>
          <w:rFonts w:ascii="Arial" w:eastAsia="Arial" w:hAnsi="Arial" w:cs="Arial"/>
          <w:color w:val="000000"/>
          <w:sz w:val="28"/>
          <w:szCs w:val="28"/>
          <w:u w:val="single"/>
        </w:rPr>
        <w:t>Mutual respect</w:t>
      </w:r>
      <w:r>
        <w:rPr>
          <w:rFonts w:ascii="Arial" w:eastAsia="Arial" w:hAnsi="Arial" w:cs="Arial"/>
          <w:color w:val="000000"/>
          <w:sz w:val="28"/>
          <w:szCs w:val="28"/>
        </w:rPr>
        <w:t>: It is expected that students will conduct their affairs with proper regard for the rights of others. All members of the University community share a responsibility for maintaining an environment where actions are guided by mutual res</w:t>
      </w:r>
      <w:r>
        <w:rPr>
          <w:rFonts w:ascii="Arial" w:eastAsia="Arial" w:hAnsi="Arial" w:cs="Arial"/>
          <w:color w:val="000000"/>
          <w:sz w:val="28"/>
          <w:szCs w:val="28"/>
        </w:rPr>
        <w:t>pect, integrity and reason. Check your copy of the University Catalog and the University’s Student Conduct Code for more information on academic integrity.</w:t>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before="100" w:after="100" w:line="240" w:lineRule="auto"/>
        <w:rPr>
          <w:rFonts w:ascii="Times New Roman" w:eastAsia="Times New Roman" w:hAnsi="Times New Roman" w:cs="Times New Roman"/>
          <w:sz w:val="24"/>
          <w:szCs w:val="24"/>
        </w:rPr>
      </w:pPr>
      <w:r>
        <w:rPr>
          <w:rFonts w:ascii="Garamond" w:eastAsia="Garamond" w:hAnsi="Garamond" w:cs="Garamond"/>
          <w:b/>
          <w:color w:val="000000"/>
          <w:sz w:val="28"/>
          <w:szCs w:val="28"/>
        </w:rPr>
        <w:t xml:space="preserve">Good Scholarly Writing </w:t>
      </w:r>
    </w:p>
    <w:p w:rsidR="00FA0287" w:rsidRDefault="00CF1705">
      <w:pPr>
        <w:spacing w:before="100" w:after="100" w:line="240" w:lineRule="auto"/>
        <w:rPr>
          <w:rFonts w:ascii="Times New Roman" w:eastAsia="Times New Roman" w:hAnsi="Times New Roman" w:cs="Times New Roman"/>
          <w:sz w:val="24"/>
          <w:szCs w:val="24"/>
        </w:rPr>
      </w:pPr>
      <w:r>
        <w:rPr>
          <w:rFonts w:ascii="Garamond" w:eastAsia="Garamond" w:hAnsi="Garamond" w:cs="Garamond"/>
          <w:color w:val="000000"/>
          <w:sz w:val="24"/>
          <w:szCs w:val="24"/>
        </w:rPr>
        <w:t xml:space="preserve">Academic writing considered of high quality advances existing knowledge and exhibits the following content and form characteristics: </w:t>
      </w:r>
    </w:p>
    <w:p w:rsidR="00FA0287" w:rsidRDefault="00CF1705">
      <w:pPr>
        <w:spacing w:before="100" w:after="100" w:line="240" w:lineRule="auto"/>
        <w:rPr>
          <w:rFonts w:ascii="Times New Roman" w:eastAsia="Times New Roman" w:hAnsi="Times New Roman" w:cs="Times New Roman"/>
          <w:sz w:val="24"/>
          <w:szCs w:val="24"/>
        </w:rPr>
      </w:pPr>
      <w:r>
        <w:rPr>
          <w:rFonts w:ascii="Garamond" w:eastAsia="Garamond" w:hAnsi="Garamond" w:cs="Garamond"/>
          <w:b/>
          <w:color w:val="000000"/>
          <w:sz w:val="24"/>
          <w:szCs w:val="24"/>
        </w:rPr>
        <w:t xml:space="preserve">Content </w:t>
      </w:r>
    </w:p>
    <w:p w:rsidR="00FA0287" w:rsidRDefault="00CF1705">
      <w:pPr>
        <w:numPr>
          <w:ilvl w:val="0"/>
          <w:numId w:val="61"/>
        </w:numPr>
        <w:spacing w:before="100" w:after="100" w:line="240" w:lineRule="auto"/>
        <w:rPr>
          <w:color w:val="000000"/>
        </w:rPr>
      </w:pPr>
      <w:r>
        <w:rPr>
          <w:rFonts w:ascii="Garamond" w:eastAsia="Garamond" w:hAnsi="Garamond" w:cs="Garamond"/>
          <w:color w:val="000000"/>
          <w:sz w:val="24"/>
          <w:szCs w:val="24"/>
        </w:rPr>
        <w:t xml:space="preserve">Synthesizes what is already known (i.e., extant literature). </w:t>
      </w:r>
    </w:p>
    <w:p w:rsidR="00FA0287" w:rsidRDefault="00CF1705">
      <w:pPr>
        <w:numPr>
          <w:ilvl w:val="0"/>
          <w:numId w:val="61"/>
        </w:numPr>
        <w:spacing w:before="100" w:after="100" w:line="240" w:lineRule="auto"/>
        <w:rPr>
          <w:color w:val="000000"/>
        </w:rPr>
      </w:pPr>
      <w:r>
        <w:rPr>
          <w:rFonts w:ascii="Garamond" w:eastAsia="Garamond" w:hAnsi="Garamond" w:cs="Garamond"/>
          <w:color w:val="000000"/>
          <w:sz w:val="24"/>
          <w:szCs w:val="24"/>
        </w:rPr>
        <w:t>Evaluates the current base of knowledge as to a) it</w:t>
      </w:r>
      <w:r>
        <w:rPr>
          <w:rFonts w:ascii="Garamond" w:eastAsia="Garamond" w:hAnsi="Garamond" w:cs="Garamond"/>
          <w:color w:val="000000"/>
          <w:sz w:val="24"/>
          <w:szCs w:val="24"/>
        </w:rPr>
        <w:t xml:space="preserve">s relevancy to question under study; b) </w:t>
      </w:r>
    </w:p>
    <w:p w:rsidR="00FA0287" w:rsidRDefault="00CF1705">
      <w:pPr>
        <w:spacing w:before="100" w:after="100" w:line="240" w:lineRule="auto"/>
        <w:ind w:left="720"/>
        <w:rPr>
          <w:rFonts w:ascii="Times New Roman" w:eastAsia="Times New Roman" w:hAnsi="Times New Roman" w:cs="Times New Roman"/>
          <w:sz w:val="24"/>
          <w:szCs w:val="24"/>
        </w:rPr>
      </w:pPr>
      <w:r>
        <w:rPr>
          <w:rFonts w:ascii="Garamond" w:eastAsia="Garamond" w:hAnsi="Garamond" w:cs="Garamond"/>
          <w:color w:val="000000"/>
          <w:sz w:val="24"/>
          <w:szCs w:val="24"/>
        </w:rPr>
        <w:t xml:space="preserve">methods used to draw conclusions; c) gaps or unexplored areas; and, d) its significance in </w:t>
      </w:r>
    </w:p>
    <w:p w:rsidR="00FA0287" w:rsidRDefault="00CF1705">
      <w:pPr>
        <w:spacing w:before="100" w:after="100" w:line="240" w:lineRule="auto"/>
        <w:ind w:left="720"/>
        <w:rPr>
          <w:rFonts w:ascii="Times New Roman" w:eastAsia="Times New Roman" w:hAnsi="Times New Roman" w:cs="Times New Roman"/>
          <w:sz w:val="24"/>
          <w:szCs w:val="24"/>
        </w:rPr>
      </w:pPr>
      <w:r>
        <w:rPr>
          <w:rFonts w:ascii="Garamond" w:eastAsia="Garamond" w:hAnsi="Garamond" w:cs="Garamond"/>
          <w:color w:val="000000"/>
          <w:sz w:val="24"/>
          <w:szCs w:val="24"/>
        </w:rPr>
        <w:t xml:space="preserve">advancing theory/practice </w:t>
      </w:r>
    </w:p>
    <w:p w:rsidR="00FA0287" w:rsidRDefault="00CF1705">
      <w:pPr>
        <w:numPr>
          <w:ilvl w:val="0"/>
          <w:numId w:val="63"/>
        </w:numPr>
        <w:spacing w:before="100" w:after="100" w:line="240" w:lineRule="auto"/>
        <w:rPr>
          <w:color w:val="000000"/>
        </w:rPr>
      </w:pPr>
      <w:r>
        <w:rPr>
          <w:rFonts w:ascii="Garamond" w:eastAsia="Garamond" w:hAnsi="Garamond" w:cs="Garamond"/>
          <w:color w:val="000000"/>
          <w:sz w:val="24"/>
          <w:szCs w:val="24"/>
        </w:rPr>
        <w:t xml:space="preserve">Achieves an appropriate balance of a) description, b) synthesis, and c) analysis or evaluation. </w:t>
      </w:r>
    </w:p>
    <w:p w:rsidR="00FA0287" w:rsidRDefault="00CF1705">
      <w:pPr>
        <w:spacing w:before="100" w:after="100" w:line="240" w:lineRule="auto"/>
        <w:ind w:left="720"/>
        <w:rPr>
          <w:rFonts w:ascii="Times New Roman" w:eastAsia="Times New Roman" w:hAnsi="Times New Roman" w:cs="Times New Roman"/>
          <w:sz w:val="24"/>
          <w:szCs w:val="24"/>
        </w:rPr>
      </w:pPr>
      <w:r>
        <w:rPr>
          <w:rFonts w:ascii="Garamond" w:eastAsia="Garamond" w:hAnsi="Garamond" w:cs="Garamond"/>
          <w:color w:val="000000"/>
          <w:sz w:val="24"/>
          <w:szCs w:val="24"/>
        </w:rPr>
        <w:t xml:space="preserve">Ordinarily, descriptive narratives of literature or another researcher’s work should be kept brief </w:t>
      </w:r>
    </w:p>
    <w:p w:rsidR="00FA0287" w:rsidRDefault="00CF1705">
      <w:pPr>
        <w:spacing w:before="100" w:after="100" w:line="240" w:lineRule="auto"/>
        <w:ind w:left="720"/>
        <w:rPr>
          <w:rFonts w:ascii="Times New Roman" w:eastAsia="Times New Roman" w:hAnsi="Times New Roman" w:cs="Times New Roman"/>
          <w:sz w:val="24"/>
          <w:szCs w:val="24"/>
        </w:rPr>
      </w:pPr>
      <w:r>
        <w:rPr>
          <w:rFonts w:ascii="Garamond" w:eastAsia="Garamond" w:hAnsi="Garamond" w:cs="Garamond"/>
          <w:color w:val="000000"/>
          <w:sz w:val="24"/>
          <w:szCs w:val="24"/>
        </w:rPr>
        <w:t xml:space="preserve">and to the point unless there is justifiable reason to go into detail. </w:t>
      </w:r>
    </w:p>
    <w:p w:rsidR="00FA0287" w:rsidRDefault="00CF1705">
      <w:pPr>
        <w:numPr>
          <w:ilvl w:val="0"/>
          <w:numId w:val="65"/>
        </w:numPr>
        <w:spacing w:before="100" w:after="100" w:line="240" w:lineRule="auto"/>
        <w:rPr>
          <w:color w:val="000000"/>
        </w:rPr>
      </w:pPr>
      <w:r>
        <w:rPr>
          <w:rFonts w:ascii="Garamond" w:eastAsia="Garamond" w:hAnsi="Garamond" w:cs="Garamond"/>
          <w:color w:val="000000"/>
          <w:sz w:val="24"/>
          <w:szCs w:val="24"/>
        </w:rPr>
        <w:t xml:space="preserve">Arguments and conclusions are supported with appropriately cited evidence from the literature. </w:t>
      </w:r>
    </w:p>
    <w:p w:rsidR="00FA0287" w:rsidRDefault="00CF1705">
      <w:pPr>
        <w:spacing w:before="100" w:after="100" w:line="240" w:lineRule="auto"/>
        <w:ind w:left="720"/>
        <w:rPr>
          <w:rFonts w:ascii="Times New Roman" w:eastAsia="Times New Roman" w:hAnsi="Times New Roman" w:cs="Times New Roman"/>
          <w:sz w:val="24"/>
          <w:szCs w:val="24"/>
        </w:rPr>
      </w:pPr>
      <w:r>
        <w:rPr>
          <w:rFonts w:ascii="Garamond" w:eastAsia="Garamond" w:hAnsi="Garamond" w:cs="Garamond"/>
          <w:color w:val="000000"/>
          <w:sz w:val="24"/>
          <w:szCs w:val="24"/>
        </w:rPr>
        <w:t xml:space="preserve">Cited evidence is important in linking the ideas of the writer to the existing base of knowledge. </w:t>
      </w:r>
    </w:p>
    <w:p w:rsidR="00FA0287" w:rsidRDefault="00CF1705">
      <w:pPr>
        <w:spacing w:before="100" w:after="100" w:line="240" w:lineRule="auto"/>
        <w:ind w:left="720"/>
        <w:rPr>
          <w:rFonts w:ascii="Times New Roman" w:eastAsia="Times New Roman" w:hAnsi="Times New Roman" w:cs="Times New Roman"/>
          <w:sz w:val="24"/>
          <w:szCs w:val="24"/>
        </w:rPr>
      </w:pPr>
      <w:r>
        <w:rPr>
          <w:rFonts w:ascii="Garamond" w:eastAsia="Garamond" w:hAnsi="Garamond" w:cs="Garamond"/>
          <w:color w:val="000000"/>
          <w:sz w:val="24"/>
          <w:szCs w:val="24"/>
        </w:rPr>
        <w:t>Such a linkage is critical in defining quality research and w</w:t>
      </w:r>
      <w:r>
        <w:rPr>
          <w:rFonts w:ascii="Garamond" w:eastAsia="Garamond" w:hAnsi="Garamond" w:cs="Garamond"/>
          <w:color w:val="000000"/>
          <w:sz w:val="24"/>
          <w:szCs w:val="24"/>
        </w:rPr>
        <w:t xml:space="preserve">riting in a field. </w:t>
      </w:r>
    </w:p>
    <w:p w:rsidR="00FA0287" w:rsidRDefault="00CF1705">
      <w:pPr>
        <w:numPr>
          <w:ilvl w:val="0"/>
          <w:numId w:val="66"/>
        </w:numPr>
        <w:spacing w:before="100" w:after="100" w:line="240" w:lineRule="auto"/>
        <w:rPr>
          <w:color w:val="000000"/>
        </w:rPr>
      </w:pPr>
      <w:r>
        <w:rPr>
          <w:rFonts w:ascii="Garamond" w:eastAsia="Garamond" w:hAnsi="Garamond" w:cs="Garamond"/>
          <w:color w:val="000000"/>
          <w:sz w:val="24"/>
          <w:szCs w:val="24"/>
        </w:rPr>
        <w:t xml:space="preserve">After reading the work, the reader should be clear on its contribution, and why the topic is an </w:t>
      </w:r>
    </w:p>
    <w:p w:rsidR="00FA0287" w:rsidRDefault="00CF1705">
      <w:pPr>
        <w:spacing w:before="100" w:after="100" w:line="240" w:lineRule="auto"/>
        <w:ind w:left="720"/>
        <w:rPr>
          <w:rFonts w:ascii="Times New Roman" w:eastAsia="Times New Roman" w:hAnsi="Times New Roman" w:cs="Times New Roman"/>
          <w:sz w:val="24"/>
          <w:szCs w:val="24"/>
        </w:rPr>
      </w:pPr>
      <w:r>
        <w:rPr>
          <w:rFonts w:ascii="Garamond" w:eastAsia="Garamond" w:hAnsi="Garamond" w:cs="Garamond"/>
          <w:color w:val="000000"/>
          <w:sz w:val="24"/>
          <w:szCs w:val="24"/>
        </w:rPr>
        <w:t xml:space="preserve">important one to study. </w:t>
      </w:r>
    </w:p>
    <w:p w:rsidR="00FA0287" w:rsidRDefault="00CF1705">
      <w:pPr>
        <w:numPr>
          <w:ilvl w:val="0"/>
          <w:numId w:val="68"/>
        </w:numPr>
        <w:spacing w:before="100" w:after="100" w:line="240" w:lineRule="auto"/>
        <w:rPr>
          <w:color w:val="000000"/>
        </w:rPr>
      </w:pPr>
      <w:r>
        <w:rPr>
          <w:rFonts w:ascii="Garamond" w:eastAsia="Garamond" w:hAnsi="Garamond" w:cs="Garamond"/>
          <w:color w:val="000000"/>
          <w:sz w:val="24"/>
          <w:szCs w:val="24"/>
        </w:rPr>
        <w:t xml:space="preserve">Arguments made are compelling. </w:t>
      </w:r>
    </w:p>
    <w:p w:rsidR="00FA0287" w:rsidRDefault="00CF1705">
      <w:pPr>
        <w:numPr>
          <w:ilvl w:val="0"/>
          <w:numId w:val="68"/>
        </w:numPr>
        <w:spacing w:before="100" w:after="100" w:line="240" w:lineRule="auto"/>
        <w:rPr>
          <w:color w:val="000000"/>
        </w:rPr>
      </w:pPr>
      <w:r>
        <w:rPr>
          <w:rFonts w:ascii="Garamond" w:eastAsia="Garamond" w:hAnsi="Garamond" w:cs="Garamond"/>
          <w:color w:val="000000"/>
          <w:sz w:val="24"/>
          <w:szCs w:val="24"/>
        </w:rPr>
        <w:t xml:space="preserve">How does this piece of work, or the topic of the work, influence larger contexts? </w:t>
      </w:r>
      <w:r>
        <w:rPr>
          <w:rFonts w:ascii="Garamond" w:eastAsia="Garamond" w:hAnsi="Garamond" w:cs="Garamond"/>
          <w:color w:val="000000"/>
          <w:sz w:val="24"/>
          <w:szCs w:val="24"/>
        </w:rPr>
        <w:t xml:space="preserve">For example, </w:t>
      </w:r>
    </w:p>
    <w:p w:rsidR="00FA0287" w:rsidRDefault="00CF1705">
      <w:pPr>
        <w:spacing w:before="100" w:after="100" w:line="240" w:lineRule="auto"/>
        <w:ind w:left="720"/>
        <w:rPr>
          <w:rFonts w:ascii="Times New Roman" w:eastAsia="Times New Roman" w:hAnsi="Times New Roman" w:cs="Times New Roman"/>
          <w:sz w:val="24"/>
          <w:szCs w:val="24"/>
        </w:rPr>
      </w:pPr>
      <w:r>
        <w:rPr>
          <w:rFonts w:ascii="Garamond" w:eastAsia="Garamond" w:hAnsi="Garamond" w:cs="Garamond"/>
          <w:color w:val="000000"/>
          <w:sz w:val="24"/>
          <w:szCs w:val="24"/>
        </w:rPr>
        <w:lastRenderedPageBreak/>
        <w:t xml:space="preserve">if the topic is an analysis of a </w:t>
      </w:r>
      <w:proofErr w:type="gramStart"/>
      <w:r>
        <w:rPr>
          <w:rFonts w:ascii="Garamond" w:eastAsia="Garamond" w:hAnsi="Garamond" w:cs="Garamond"/>
          <w:color w:val="000000"/>
          <w:sz w:val="24"/>
          <w:szCs w:val="24"/>
        </w:rPr>
        <w:t>particular phenomenon</w:t>
      </w:r>
      <w:proofErr w:type="gramEnd"/>
      <w:r>
        <w:rPr>
          <w:rFonts w:ascii="Garamond" w:eastAsia="Garamond" w:hAnsi="Garamond" w:cs="Garamond"/>
          <w:color w:val="000000"/>
          <w:sz w:val="24"/>
          <w:szCs w:val="24"/>
        </w:rPr>
        <w:t xml:space="preserve">, how might this analysis make a contribution to our understanding of the phenomenon in similar contexts? </w:t>
      </w:r>
    </w:p>
    <w:p w:rsidR="00FA0287" w:rsidRDefault="00CF1705">
      <w:pPr>
        <w:spacing w:before="100" w:after="100" w:line="240" w:lineRule="auto"/>
        <w:ind w:left="720"/>
        <w:rPr>
          <w:rFonts w:ascii="Times New Roman" w:eastAsia="Times New Roman" w:hAnsi="Times New Roman" w:cs="Times New Roman"/>
          <w:sz w:val="24"/>
          <w:szCs w:val="24"/>
        </w:rPr>
      </w:pPr>
      <w:r>
        <w:rPr>
          <w:rFonts w:ascii="Garamond" w:eastAsia="Garamond" w:hAnsi="Garamond" w:cs="Garamond"/>
          <w:b/>
          <w:color w:val="000000"/>
          <w:sz w:val="24"/>
          <w:szCs w:val="24"/>
        </w:rPr>
        <w:t xml:space="preserve">Form </w:t>
      </w:r>
    </w:p>
    <w:p w:rsidR="00FA0287" w:rsidRDefault="00CF1705">
      <w:pPr>
        <w:numPr>
          <w:ilvl w:val="0"/>
          <w:numId w:val="70"/>
        </w:numPr>
        <w:spacing w:before="100" w:after="100" w:line="240" w:lineRule="auto"/>
        <w:rPr>
          <w:color w:val="000000"/>
        </w:rPr>
      </w:pPr>
      <w:r>
        <w:rPr>
          <w:rFonts w:ascii="Garamond" w:eastAsia="Garamond" w:hAnsi="Garamond" w:cs="Garamond"/>
          <w:color w:val="000000"/>
          <w:sz w:val="24"/>
          <w:szCs w:val="24"/>
        </w:rPr>
        <w:t>The writer’s point of view, and the fact that she has one, should be eviden</w:t>
      </w:r>
      <w:r>
        <w:rPr>
          <w:rFonts w:ascii="Garamond" w:eastAsia="Garamond" w:hAnsi="Garamond" w:cs="Garamond"/>
          <w:color w:val="000000"/>
          <w:sz w:val="24"/>
          <w:szCs w:val="24"/>
        </w:rPr>
        <w:t xml:space="preserve">t to the reader. If the writer is absent a point of view then it should be made clear in the narrative why such is the case, the dilemma, conflicting evidence, etc. </w:t>
      </w:r>
    </w:p>
    <w:p w:rsidR="00FA0287" w:rsidRDefault="00CF1705">
      <w:pPr>
        <w:numPr>
          <w:ilvl w:val="0"/>
          <w:numId w:val="70"/>
        </w:numPr>
        <w:spacing w:before="100" w:after="100" w:line="240" w:lineRule="auto"/>
        <w:rPr>
          <w:color w:val="000000"/>
        </w:rPr>
      </w:pPr>
      <w:r>
        <w:rPr>
          <w:rFonts w:ascii="Garamond" w:eastAsia="Garamond" w:hAnsi="Garamond" w:cs="Garamond"/>
          <w:color w:val="000000"/>
          <w:sz w:val="24"/>
          <w:szCs w:val="24"/>
        </w:rPr>
        <w:t>Lays out up front the purpose of the piece and how the writer intends to go about conveyin</w:t>
      </w:r>
      <w:r>
        <w:rPr>
          <w:rFonts w:ascii="Garamond" w:eastAsia="Garamond" w:hAnsi="Garamond" w:cs="Garamond"/>
          <w:color w:val="000000"/>
          <w:sz w:val="24"/>
          <w:szCs w:val="24"/>
        </w:rPr>
        <w:t xml:space="preserve">g it. The question is </w:t>
      </w:r>
      <w:r>
        <w:rPr>
          <w:rFonts w:ascii="Garamond" w:eastAsia="Garamond" w:hAnsi="Garamond" w:cs="Garamond"/>
          <w:i/>
          <w:color w:val="000000"/>
          <w:sz w:val="24"/>
          <w:szCs w:val="24"/>
        </w:rPr>
        <w:t>What is the expository framework to be used by the writer</w:t>
      </w:r>
      <w:r>
        <w:rPr>
          <w:rFonts w:ascii="Garamond" w:eastAsia="Garamond" w:hAnsi="Garamond" w:cs="Garamond"/>
          <w:color w:val="000000"/>
          <w:sz w:val="24"/>
          <w:szCs w:val="24"/>
        </w:rPr>
        <w:t>? Without such a framework, the piece risks rambling from one subtopic to another with no meaningful connection between them. This confuses readers and makes any argument less c</w:t>
      </w:r>
      <w:r>
        <w:rPr>
          <w:rFonts w:ascii="Garamond" w:eastAsia="Garamond" w:hAnsi="Garamond" w:cs="Garamond"/>
          <w:color w:val="000000"/>
          <w:sz w:val="24"/>
          <w:szCs w:val="24"/>
        </w:rPr>
        <w:t xml:space="preserve">ompelling. </w:t>
      </w:r>
    </w:p>
    <w:p w:rsidR="00FA0287" w:rsidRDefault="00CF1705">
      <w:pPr>
        <w:numPr>
          <w:ilvl w:val="0"/>
          <w:numId w:val="70"/>
        </w:numPr>
        <w:spacing w:before="100" w:after="100" w:line="240" w:lineRule="auto"/>
        <w:rPr>
          <w:color w:val="000000"/>
        </w:rPr>
      </w:pPr>
      <w:r>
        <w:rPr>
          <w:rFonts w:ascii="Garamond" w:eastAsia="Garamond" w:hAnsi="Garamond" w:cs="Garamond"/>
          <w:color w:val="000000"/>
          <w:sz w:val="24"/>
          <w:szCs w:val="24"/>
        </w:rPr>
        <w:t xml:space="preserve">Uses headings to guide the reader. Headings can be used also as an expression of the writer’s expository framework as set forth in the introduction. </w:t>
      </w:r>
    </w:p>
    <w:p w:rsidR="00FA0287" w:rsidRDefault="00CF1705">
      <w:pPr>
        <w:numPr>
          <w:ilvl w:val="0"/>
          <w:numId w:val="70"/>
        </w:numPr>
        <w:spacing w:before="100" w:after="100" w:line="240" w:lineRule="auto"/>
        <w:rPr>
          <w:color w:val="000000"/>
        </w:rPr>
      </w:pPr>
      <w:r>
        <w:rPr>
          <w:rFonts w:ascii="Garamond" w:eastAsia="Garamond" w:hAnsi="Garamond" w:cs="Garamond"/>
          <w:color w:val="000000"/>
          <w:sz w:val="24"/>
          <w:szCs w:val="24"/>
        </w:rPr>
        <w:t xml:space="preserve">Adheres to </w:t>
      </w:r>
      <w:r>
        <w:rPr>
          <w:rFonts w:ascii="Garamond" w:eastAsia="Garamond" w:hAnsi="Garamond" w:cs="Garamond"/>
          <w:color w:val="0000FF"/>
          <w:sz w:val="24"/>
          <w:szCs w:val="24"/>
        </w:rPr>
        <w:t>APA style</w:t>
      </w:r>
      <w:r>
        <w:rPr>
          <w:rFonts w:ascii="Garamond" w:eastAsia="Garamond" w:hAnsi="Garamond" w:cs="Garamond"/>
          <w:color w:val="000000"/>
          <w:sz w:val="24"/>
          <w:szCs w:val="24"/>
        </w:rPr>
        <w:t xml:space="preserve">. </w:t>
      </w:r>
    </w:p>
    <w:p w:rsidR="00FA0287" w:rsidRDefault="00CF1705">
      <w:pPr>
        <w:numPr>
          <w:ilvl w:val="0"/>
          <w:numId w:val="70"/>
        </w:numPr>
        <w:spacing w:before="100" w:after="100" w:line="240" w:lineRule="auto"/>
        <w:rPr>
          <w:color w:val="000000"/>
        </w:rPr>
      </w:pPr>
      <w:r>
        <w:rPr>
          <w:rFonts w:ascii="Garamond" w:eastAsia="Garamond" w:hAnsi="Garamond" w:cs="Garamond"/>
          <w:color w:val="000000"/>
          <w:sz w:val="24"/>
          <w:szCs w:val="24"/>
        </w:rPr>
        <w:t xml:space="preserve">Is edited before submittal to catch grammar, spelling, and punctuation </w:t>
      </w:r>
      <w:r>
        <w:rPr>
          <w:rFonts w:ascii="Garamond" w:eastAsia="Garamond" w:hAnsi="Garamond" w:cs="Garamond"/>
          <w:color w:val="000000"/>
          <w:sz w:val="24"/>
          <w:szCs w:val="24"/>
        </w:rPr>
        <w:t xml:space="preserve">errors. </w:t>
      </w:r>
    </w:p>
    <w:p w:rsidR="00FA0287" w:rsidRDefault="00CF1705">
      <w:pPr>
        <w:spacing w:before="100" w:after="100" w:line="240" w:lineRule="auto"/>
        <w:ind w:left="720"/>
        <w:rPr>
          <w:rFonts w:ascii="Times New Roman" w:eastAsia="Times New Roman" w:hAnsi="Times New Roman" w:cs="Times New Roman"/>
          <w:sz w:val="24"/>
          <w:szCs w:val="24"/>
        </w:rPr>
      </w:pPr>
      <w:r>
        <w:rPr>
          <w:rFonts w:ascii="Garamond" w:eastAsia="Garamond" w:hAnsi="Garamond" w:cs="Garamond"/>
          <w:b/>
          <w:color w:val="000000"/>
          <w:sz w:val="24"/>
          <w:szCs w:val="24"/>
        </w:rPr>
        <w:t xml:space="preserve">Writing Resources </w:t>
      </w:r>
    </w:p>
    <w:p w:rsidR="00FA0287" w:rsidRDefault="00CF1705">
      <w:pPr>
        <w:numPr>
          <w:ilvl w:val="1"/>
          <w:numId w:val="22"/>
        </w:numPr>
        <w:spacing w:before="100" w:after="100" w:line="240" w:lineRule="auto"/>
        <w:rPr>
          <w:color w:val="000000"/>
        </w:rPr>
      </w:pPr>
      <w:r>
        <w:rPr>
          <w:rFonts w:ascii="Garamond" w:eastAsia="Garamond" w:hAnsi="Garamond" w:cs="Garamond"/>
          <w:color w:val="000000"/>
          <w:sz w:val="24"/>
          <w:szCs w:val="24"/>
        </w:rPr>
        <w:t xml:space="preserve">University of Wisconsin Writing Center: </w:t>
      </w:r>
      <w:r>
        <w:rPr>
          <w:rFonts w:ascii="Garamond" w:eastAsia="Garamond" w:hAnsi="Garamond" w:cs="Garamond"/>
          <w:color w:val="0000FF"/>
          <w:sz w:val="24"/>
          <w:szCs w:val="24"/>
        </w:rPr>
        <w:t xml:space="preserve">http://www.wisc.edu/writing/Handbook/index.html </w:t>
      </w:r>
    </w:p>
    <w:p w:rsidR="00FA0287" w:rsidRDefault="00CF1705">
      <w:pPr>
        <w:numPr>
          <w:ilvl w:val="1"/>
          <w:numId w:val="22"/>
        </w:numPr>
        <w:spacing w:before="100" w:after="100" w:line="240" w:lineRule="auto"/>
        <w:rPr>
          <w:color w:val="000000"/>
        </w:rPr>
      </w:pPr>
      <w:r>
        <w:rPr>
          <w:rFonts w:ascii="Garamond" w:eastAsia="Garamond" w:hAnsi="Garamond" w:cs="Garamond"/>
          <w:color w:val="000000"/>
          <w:sz w:val="24"/>
          <w:szCs w:val="24"/>
        </w:rPr>
        <w:t xml:space="preserve">Purdue Online Writing Lab (OWL): </w:t>
      </w:r>
      <w:r>
        <w:rPr>
          <w:rFonts w:ascii="Garamond" w:eastAsia="Garamond" w:hAnsi="Garamond" w:cs="Garamond"/>
          <w:color w:val="0000FF"/>
          <w:sz w:val="24"/>
          <w:szCs w:val="24"/>
        </w:rPr>
        <w:t xml:space="preserve">http://owl.english.purdue.edu/ </w:t>
      </w:r>
    </w:p>
    <w:p w:rsidR="00FA0287" w:rsidRDefault="00CF1705">
      <w:pPr>
        <w:numPr>
          <w:ilvl w:val="1"/>
          <w:numId w:val="22"/>
        </w:numPr>
        <w:spacing w:before="100" w:after="100" w:line="240" w:lineRule="auto"/>
        <w:rPr>
          <w:color w:val="000000"/>
        </w:rPr>
      </w:pPr>
      <w:r>
        <w:rPr>
          <w:rFonts w:ascii="Garamond" w:eastAsia="Garamond" w:hAnsi="Garamond" w:cs="Garamond"/>
          <w:color w:val="000000"/>
          <w:sz w:val="24"/>
          <w:szCs w:val="24"/>
        </w:rPr>
        <w:t xml:space="preserve">Critical Reading and Writing: </w:t>
      </w:r>
      <w:r>
        <w:rPr>
          <w:rFonts w:ascii="Garamond" w:eastAsia="Garamond" w:hAnsi="Garamond" w:cs="Garamond"/>
          <w:color w:val="0000FF"/>
          <w:sz w:val="24"/>
          <w:szCs w:val="24"/>
        </w:rPr>
        <w:t xml:space="preserve">http://www.criticalreading.com/ </w:t>
      </w:r>
    </w:p>
    <w:p w:rsidR="00FA0287" w:rsidRDefault="00CF1705">
      <w:pPr>
        <w:numPr>
          <w:ilvl w:val="1"/>
          <w:numId w:val="22"/>
        </w:numPr>
        <w:spacing w:before="100" w:after="100" w:line="240" w:lineRule="auto"/>
        <w:rPr>
          <w:color w:val="000000"/>
        </w:rPr>
      </w:pPr>
      <w:proofErr w:type="spellStart"/>
      <w:r>
        <w:rPr>
          <w:rFonts w:ascii="Garamond" w:eastAsia="Garamond" w:hAnsi="Garamond" w:cs="Garamond"/>
          <w:color w:val="000000"/>
          <w:sz w:val="24"/>
          <w:szCs w:val="24"/>
        </w:rPr>
        <w:t>UMaine</w:t>
      </w:r>
      <w:proofErr w:type="spellEnd"/>
      <w:r>
        <w:rPr>
          <w:rFonts w:ascii="Garamond" w:eastAsia="Garamond" w:hAnsi="Garamond" w:cs="Garamond"/>
          <w:color w:val="000000"/>
          <w:sz w:val="24"/>
          <w:szCs w:val="24"/>
        </w:rPr>
        <w:t xml:space="preserve"> Writing Center: </w:t>
      </w:r>
      <w:r>
        <w:rPr>
          <w:rFonts w:ascii="Garamond" w:eastAsia="Garamond" w:hAnsi="Garamond" w:cs="Garamond"/>
          <w:color w:val="0000FF"/>
          <w:sz w:val="24"/>
          <w:szCs w:val="24"/>
        </w:rPr>
        <w:t xml:space="preserve">http://www.umaine.edu/wcenter/ </w:t>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rPr>
          <w:rFonts w:ascii="Times New Roman" w:eastAsia="Times New Roman" w:hAnsi="Times New Roman" w:cs="Times New Roman"/>
          <w:sz w:val="24"/>
          <w:szCs w:val="24"/>
        </w:rPr>
      </w:pPr>
      <w:r>
        <w:rPr>
          <w:rFonts w:ascii="Arial" w:eastAsia="Arial" w:hAnsi="Arial" w:cs="Arial"/>
          <w:b/>
          <w:color w:val="000000"/>
          <w:sz w:val="28"/>
          <w:szCs w:val="28"/>
        </w:rPr>
        <w:t>Frequently Asked Questions</w:t>
      </w:r>
    </w:p>
    <w:p w:rsidR="00FA0287" w:rsidRDefault="00FA0287">
      <w:pPr>
        <w:spacing w:after="0" w:line="240" w:lineRule="auto"/>
        <w:rPr>
          <w:rFonts w:ascii="Times New Roman" w:eastAsia="Times New Roman" w:hAnsi="Times New Roman" w:cs="Times New Roman"/>
          <w:sz w:val="24"/>
          <w:szCs w:val="24"/>
        </w:rPr>
      </w:pPr>
    </w:p>
    <w:p w:rsidR="00FA0287" w:rsidRDefault="00CF1705">
      <w:pPr>
        <w:numPr>
          <w:ilvl w:val="0"/>
          <w:numId w:val="24"/>
        </w:numPr>
        <w:spacing w:after="0" w:line="240" w:lineRule="auto"/>
        <w:rPr>
          <w:i/>
          <w:color w:val="000000"/>
        </w:rPr>
      </w:pPr>
      <w:r>
        <w:rPr>
          <w:rFonts w:ascii="Arial" w:eastAsia="Arial" w:hAnsi="Arial" w:cs="Arial"/>
          <w:i/>
          <w:color w:val="000000"/>
          <w:sz w:val="28"/>
          <w:szCs w:val="28"/>
        </w:rPr>
        <w:t>Is there an admissions exam for the Elementary Education (CA&amp;I) and Secondary Education (CA&amp;I) programs?</w:t>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ind w:left="360"/>
        <w:rPr>
          <w:color w:val="000000"/>
          <w:sz w:val="28"/>
          <w:szCs w:val="28"/>
        </w:rPr>
      </w:pPr>
      <w:r>
        <w:rPr>
          <w:rFonts w:ascii="Arial" w:eastAsia="Arial" w:hAnsi="Arial" w:cs="Arial"/>
          <w:color w:val="000000"/>
          <w:sz w:val="28"/>
          <w:szCs w:val="28"/>
        </w:rPr>
        <w:t>Answer: Yes, but for these programs, the exam is waived for applicants who have earned an undergraduate Grade Point Average (GPA) of 3.0 or better.</w:t>
      </w:r>
    </w:p>
    <w:p w:rsidR="00FA0287" w:rsidRDefault="00CF1705">
      <w:pPr>
        <w:numPr>
          <w:ilvl w:val="0"/>
          <w:numId w:val="26"/>
        </w:numPr>
        <w:spacing w:after="0" w:line="240" w:lineRule="auto"/>
        <w:rPr>
          <w:i/>
          <w:color w:val="000000"/>
        </w:rPr>
      </w:pPr>
      <w:r>
        <w:rPr>
          <w:rFonts w:ascii="Arial" w:eastAsia="Arial" w:hAnsi="Arial" w:cs="Arial"/>
          <w:i/>
          <w:color w:val="000000"/>
          <w:sz w:val="28"/>
          <w:szCs w:val="28"/>
        </w:rPr>
        <w:t>Can a student take courses at institutions other than the University of Maine, and have those courses applie</w:t>
      </w:r>
      <w:r>
        <w:rPr>
          <w:rFonts w:ascii="Arial" w:eastAsia="Arial" w:hAnsi="Arial" w:cs="Arial"/>
          <w:i/>
          <w:color w:val="000000"/>
          <w:sz w:val="28"/>
          <w:szCs w:val="28"/>
        </w:rPr>
        <w:t xml:space="preserve">d to their graduate degree in Elementary Education (CA&amp;I) or Secondary Education (CA&amp;I) at </w:t>
      </w:r>
      <w:proofErr w:type="spellStart"/>
      <w:r>
        <w:rPr>
          <w:rFonts w:ascii="Arial" w:eastAsia="Arial" w:hAnsi="Arial" w:cs="Arial"/>
          <w:i/>
          <w:color w:val="000000"/>
          <w:sz w:val="28"/>
          <w:szCs w:val="28"/>
        </w:rPr>
        <w:t>UMaine</w:t>
      </w:r>
      <w:proofErr w:type="spellEnd"/>
      <w:r>
        <w:rPr>
          <w:rFonts w:ascii="Arial" w:eastAsia="Arial" w:hAnsi="Arial" w:cs="Arial"/>
          <w:i/>
          <w:color w:val="000000"/>
          <w:sz w:val="28"/>
          <w:szCs w:val="28"/>
        </w:rPr>
        <w:t>?</w:t>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ind w:left="360"/>
        <w:rPr>
          <w:rFonts w:ascii="Times New Roman" w:eastAsia="Times New Roman" w:hAnsi="Times New Roman" w:cs="Times New Roman"/>
          <w:sz w:val="24"/>
          <w:szCs w:val="24"/>
        </w:rPr>
      </w:pPr>
      <w:r>
        <w:rPr>
          <w:rFonts w:ascii="Arial" w:eastAsia="Arial" w:hAnsi="Arial" w:cs="Arial"/>
          <w:color w:val="000000"/>
          <w:sz w:val="28"/>
          <w:szCs w:val="28"/>
        </w:rPr>
        <w:t xml:space="preserve">Answer: Yes, subject to Graduate School rules and program approval. The Graduate School requires that at least half of the credits toward a </w:t>
      </w:r>
      <w:proofErr w:type="spellStart"/>
      <w:r>
        <w:rPr>
          <w:rFonts w:ascii="Arial" w:eastAsia="Arial" w:hAnsi="Arial" w:cs="Arial"/>
          <w:color w:val="000000"/>
          <w:sz w:val="28"/>
          <w:szCs w:val="28"/>
        </w:rPr>
        <w:t>UMaine</w:t>
      </w:r>
      <w:proofErr w:type="spellEnd"/>
      <w:r>
        <w:rPr>
          <w:rFonts w:ascii="Arial" w:eastAsia="Arial" w:hAnsi="Arial" w:cs="Arial"/>
          <w:color w:val="000000"/>
          <w:sz w:val="28"/>
          <w:szCs w:val="28"/>
        </w:rPr>
        <w:t xml:space="preserve"> degree be</w:t>
      </w:r>
      <w:r>
        <w:rPr>
          <w:rFonts w:ascii="Arial" w:eastAsia="Arial" w:hAnsi="Arial" w:cs="Arial"/>
          <w:color w:val="000000"/>
          <w:sz w:val="28"/>
          <w:szCs w:val="28"/>
        </w:rPr>
        <w:t xml:space="preserve"> earned at </w:t>
      </w:r>
      <w:proofErr w:type="spellStart"/>
      <w:r>
        <w:rPr>
          <w:rFonts w:ascii="Arial" w:eastAsia="Arial" w:hAnsi="Arial" w:cs="Arial"/>
          <w:color w:val="000000"/>
          <w:sz w:val="28"/>
          <w:szCs w:val="28"/>
        </w:rPr>
        <w:t>UMaine</w:t>
      </w:r>
      <w:proofErr w:type="spellEnd"/>
      <w:r>
        <w:rPr>
          <w:rFonts w:ascii="Arial" w:eastAsia="Arial" w:hAnsi="Arial" w:cs="Arial"/>
          <w:color w:val="000000"/>
          <w:sz w:val="28"/>
          <w:szCs w:val="28"/>
        </w:rPr>
        <w:t xml:space="preserve">. The M.Ed. program has six required courses, and the M.S. program has five required courses plus six credits of thesis. Courses taken at other institutions must meet certain Graduate School requirements. Applicants who have taken a </w:t>
      </w:r>
      <w:r>
        <w:rPr>
          <w:rFonts w:ascii="Arial" w:eastAsia="Arial" w:hAnsi="Arial" w:cs="Arial"/>
          <w:color w:val="000000"/>
          <w:sz w:val="28"/>
          <w:szCs w:val="28"/>
        </w:rPr>
        <w:lastRenderedPageBreak/>
        <w:t>course</w:t>
      </w:r>
      <w:r>
        <w:rPr>
          <w:rFonts w:ascii="Arial" w:eastAsia="Arial" w:hAnsi="Arial" w:cs="Arial"/>
          <w:color w:val="000000"/>
          <w:sz w:val="28"/>
          <w:szCs w:val="28"/>
        </w:rPr>
        <w:t xml:space="preserve">(s) at another institution(s) prior to admission at </w:t>
      </w:r>
      <w:proofErr w:type="spellStart"/>
      <w:r>
        <w:rPr>
          <w:rFonts w:ascii="Arial" w:eastAsia="Arial" w:hAnsi="Arial" w:cs="Arial"/>
          <w:color w:val="000000"/>
          <w:sz w:val="28"/>
          <w:szCs w:val="28"/>
        </w:rPr>
        <w:t>UMaine</w:t>
      </w:r>
      <w:proofErr w:type="spellEnd"/>
      <w:r>
        <w:rPr>
          <w:rFonts w:ascii="Arial" w:eastAsia="Arial" w:hAnsi="Arial" w:cs="Arial"/>
          <w:color w:val="000000"/>
          <w:sz w:val="28"/>
          <w:szCs w:val="28"/>
        </w:rPr>
        <w:t xml:space="preserve"> should request that an official transcript(s) be sent directly from the institution(s) to the Graduate School, to be evaluated at the time of admission. Students who would like to take a course(s) </w:t>
      </w:r>
      <w:r>
        <w:rPr>
          <w:rFonts w:ascii="Arial" w:eastAsia="Arial" w:hAnsi="Arial" w:cs="Arial"/>
          <w:color w:val="000000"/>
          <w:sz w:val="28"/>
          <w:szCs w:val="28"/>
        </w:rPr>
        <w:t xml:space="preserve">at another institution during their studies at </w:t>
      </w:r>
      <w:proofErr w:type="spellStart"/>
      <w:r>
        <w:rPr>
          <w:rFonts w:ascii="Arial" w:eastAsia="Arial" w:hAnsi="Arial" w:cs="Arial"/>
          <w:color w:val="000000"/>
          <w:sz w:val="28"/>
          <w:szCs w:val="28"/>
        </w:rPr>
        <w:t>UMaine</w:t>
      </w:r>
      <w:proofErr w:type="spellEnd"/>
      <w:r>
        <w:rPr>
          <w:rFonts w:ascii="Arial" w:eastAsia="Arial" w:hAnsi="Arial" w:cs="Arial"/>
          <w:color w:val="000000"/>
          <w:sz w:val="28"/>
          <w:szCs w:val="28"/>
        </w:rPr>
        <w:t xml:space="preserve"> must fill out a Domestic Study Away Registration Form and submit it to their adviser for approval prior to taking the course(s). This form must be approved in advance by both the adviser and the Graduat</w:t>
      </w:r>
      <w:r>
        <w:rPr>
          <w:rFonts w:ascii="Arial" w:eastAsia="Arial" w:hAnsi="Arial" w:cs="Arial"/>
          <w:color w:val="000000"/>
          <w:sz w:val="28"/>
          <w:szCs w:val="28"/>
        </w:rPr>
        <w:t>e School.  </w:t>
      </w:r>
    </w:p>
    <w:p w:rsidR="00FA0287" w:rsidRDefault="00FA0287">
      <w:pPr>
        <w:spacing w:after="0" w:line="240" w:lineRule="auto"/>
        <w:ind w:left="360"/>
        <w:rPr>
          <w:rFonts w:ascii="Times New Roman" w:eastAsia="Times New Roman" w:hAnsi="Times New Roman" w:cs="Times New Roman"/>
          <w:sz w:val="24"/>
          <w:szCs w:val="24"/>
        </w:rPr>
      </w:pPr>
    </w:p>
    <w:p w:rsidR="00FA0287" w:rsidRDefault="00CF1705">
      <w:pPr>
        <w:numPr>
          <w:ilvl w:val="0"/>
          <w:numId w:val="2"/>
        </w:numPr>
        <w:spacing w:after="0" w:line="240" w:lineRule="auto"/>
        <w:rPr>
          <w:i/>
          <w:color w:val="000000"/>
        </w:rPr>
      </w:pPr>
      <w:r>
        <w:rPr>
          <w:rFonts w:ascii="Arial" w:eastAsia="Arial" w:hAnsi="Arial" w:cs="Arial"/>
          <w:i/>
          <w:color w:val="000000"/>
          <w:sz w:val="28"/>
          <w:szCs w:val="28"/>
        </w:rPr>
        <w:t>Can students attend either part-time or full-time?</w:t>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ind w:firstLine="360"/>
        <w:rPr>
          <w:rFonts w:ascii="Times New Roman" w:eastAsia="Times New Roman" w:hAnsi="Times New Roman" w:cs="Times New Roman"/>
          <w:sz w:val="24"/>
          <w:szCs w:val="24"/>
        </w:rPr>
      </w:pPr>
      <w:r>
        <w:rPr>
          <w:rFonts w:ascii="Arial" w:eastAsia="Arial" w:hAnsi="Arial" w:cs="Arial"/>
          <w:color w:val="000000"/>
          <w:sz w:val="28"/>
          <w:szCs w:val="28"/>
        </w:rPr>
        <w:t xml:space="preserve">Answer: Yes. The Graduate School defines a full-time student as anyone who takes six or more graduate credits per semester, and a part-time student as anyone taking five credits or fewer per </w:t>
      </w:r>
      <w:r>
        <w:rPr>
          <w:rFonts w:ascii="Arial" w:eastAsia="Arial" w:hAnsi="Arial" w:cs="Arial"/>
          <w:color w:val="000000"/>
          <w:sz w:val="28"/>
          <w:szCs w:val="28"/>
        </w:rPr>
        <w:t>semester. Since most students in the Elementary Education (CA&amp;I) and Secondary Education (CA&amp;I) programs are full-time teachers, most students are part-time, meaning that they take one course (3 credits) per semester and (usually) one course during each su</w:t>
      </w:r>
      <w:r>
        <w:rPr>
          <w:rFonts w:ascii="Arial" w:eastAsia="Arial" w:hAnsi="Arial" w:cs="Arial"/>
          <w:color w:val="000000"/>
          <w:sz w:val="28"/>
          <w:szCs w:val="28"/>
        </w:rPr>
        <w:t>mmer. Since these are 33 credit hour programs, it usually takes four academic years and three summers (or the equivalent) to finish (assuming they have not taken any graduate courses prior to admission). However, students can speed up the process, by takin</w:t>
      </w:r>
      <w:r>
        <w:rPr>
          <w:rFonts w:ascii="Arial" w:eastAsia="Arial" w:hAnsi="Arial" w:cs="Arial"/>
          <w:color w:val="000000"/>
          <w:sz w:val="28"/>
          <w:szCs w:val="28"/>
        </w:rPr>
        <w:t>g two courses per semester, which makes them full-time students.</w:t>
      </w:r>
    </w:p>
    <w:p w:rsidR="00FA0287" w:rsidRDefault="00FA0287">
      <w:pPr>
        <w:spacing w:after="0" w:line="240" w:lineRule="auto"/>
        <w:ind w:firstLine="360"/>
        <w:rPr>
          <w:rFonts w:ascii="Times New Roman" w:eastAsia="Times New Roman" w:hAnsi="Times New Roman" w:cs="Times New Roman"/>
          <w:sz w:val="24"/>
          <w:szCs w:val="24"/>
        </w:rPr>
      </w:pPr>
    </w:p>
    <w:p w:rsidR="00FA0287" w:rsidRDefault="00CF1705">
      <w:pPr>
        <w:numPr>
          <w:ilvl w:val="0"/>
          <w:numId w:val="5"/>
        </w:numPr>
        <w:spacing w:after="0" w:line="240" w:lineRule="auto"/>
        <w:rPr>
          <w:i/>
          <w:color w:val="000000"/>
        </w:rPr>
      </w:pPr>
      <w:r>
        <w:rPr>
          <w:rFonts w:ascii="Arial" w:eastAsia="Arial" w:hAnsi="Arial" w:cs="Arial"/>
          <w:i/>
          <w:color w:val="000000"/>
          <w:sz w:val="28"/>
          <w:szCs w:val="28"/>
        </w:rPr>
        <w:t>Are graduate assistantships or other forms of financial aid available?</w:t>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ind w:firstLine="360"/>
        <w:rPr>
          <w:rFonts w:ascii="Times New Roman" w:eastAsia="Times New Roman" w:hAnsi="Times New Roman" w:cs="Times New Roman"/>
          <w:sz w:val="24"/>
          <w:szCs w:val="24"/>
        </w:rPr>
      </w:pPr>
      <w:r>
        <w:rPr>
          <w:rFonts w:ascii="Arial" w:eastAsia="Arial" w:hAnsi="Arial" w:cs="Arial"/>
          <w:color w:val="000000"/>
          <w:sz w:val="28"/>
          <w:szCs w:val="28"/>
        </w:rPr>
        <w:t>Answer: Yes, but only for students enrolled full-time, and on a very limited basis. Most students in these programs ar</w:t>
      </w:r>
      <w:r>
        <w:rPr>
          <w:rFonts w:ascii="Arial" w:eastAsia="Arial" w:hAnsi="Arial" w:cs="Arial"/>
          <w:color w:val="000000"/>
          <w:sz w:val="28"/>
          <w:szCs w:val="28"/>
        </w:rPr>
        <w:t>e full-time teachers and part-time students who receive support for graduate study from their school districts or schools. Teacher contracts typically contain information about the support provided for graduate study as a type of professional development.</w:t>
      </w:r>
    </w:p>
    <w:p w:rsidR="00FA0287" w:rsidRDefault="00CF1705">
      <w:pPr>
        <w:spacing w:after="0" w:line="240" w:lineRule="auto"/>
        <w:ind w:firstLine="360"/>
        <w:rPr>
          <w:rFonts w:ascii="Times New Roman" w:eastAsia="Times New Roman" w:hAnsi="Times New Roman" w:cs="Times New Roman"/>
          <w:sz w:val="24"/>
          <w:szCs w:val="24"/>
        </w:rPr>
      </w:pPr>
      <w:r>
        <w:rPr>
          <w:rFonts w:ascii="Arial" w:eastAsia="Arial" w:hAnsi="Arial" w:cs="Arial"/>
          <w:color w:val="000000"/>
          <w:sz w:val="28"/>
          <w:szCs w:val="28"/>
        </w:rPr>
        <w:t>Graduate assistantships are designed for students who do not have any other employment, and who work 20 hours per week at assignments needed by the College of Education and Human Development and the University of Maine. The Graduate Assistant Selection Pol</w:t>
      </w:r>
      <w:r>
        <w:rPr>
          <w:rFonts w:ascii="Arial" w:eastAsia="Arial" w:hAnsi="Arial" w:cs="Arial"/>
          <w:color w:val="000000"/>
          <w:sz w:val="28"/>
          <w:szCs w:val="28"/>
        </w:rPr>
        <w:t>icy of the School of Learning and Teaching (of which these graduate programs are a part) prioritizes full-time doctoral students, then full-time C.A.S. students, and finally full-time master’s students. To the extent possible, graduate assistantships invol</w:t>
      </w:r>
      <w:r>
        <w:rPr>
          <w:rFonts w:ascii="Arial" w:eastAsia="Arial" w:hAnsi="Arial" w:cs="Arial"/>
          <w:color w:val="000000"/>
          <w:sz w:val="28"/>
          <w:szCs w:val="28"/>
        </w:rPr>
        <w:t xml:space="preserve">ve the recipients in the research, teaching, and service functions of the School of Learning and Teaching and the College of </w:t>
      </w:r>
      <w:r>
        <w:rPr>
          <w:rFonts w:ascii="Arial" w:eastAsia="Arial" w:hAnsi="Arial" w:cs="Arial"/>
          <w:color w:val="000000"/>
          <w:sz w:val="28"/>
          <w:szCs w:val="28"/>
        </w:rPr>
        <w:lastRenderedPageBreak/>
        <w:t xml:space="preserve">Education and Human Development. Applications for a graduate assistantship for 2018-2019 academic year must be submitted by </w:t>
      </w:r>
      <w:proofErr w:type="gramStart"/>
      <w:r>
        <w:rPr>
          <w:rFonts w:ascii="Arial" w:eastAsia="Arial" w:hAnsi="Arial" w:cs="Arial"/>
          <w:color w:val="000000"/>
          <w:sz w:val="28"/>
          <w:szCs w:val="28"/>
        </w:rPr>
        <w:t>January</w:t>
      </w:r>
      <w:r>
        <w:rPr>
          <w:rFonts w:ascii="Arial" w:eastAsia="Arial" w:hAnsi="Arial" w:cs="Arial"/>
          <w:color w:val="000000"/>
          <w:sz w:val="28"/>
          <w:szCs w:val="28"/>
        </w:rPr>
        <w:t>,</w:t>
      </w:r>
      <w:proofErr w:type="gramEnd"/>
      <w:r>
        <w:rPr>
          <w:rFonts w:ascii="Arial" w:eastAsia="Arial" w:hAnsi="Arial" w:cs="Arial"/>
          <w:color w:val="000000"/>
          <w:sz w:val="28"/>
          <w:szCs w:val="28"/>
        </w:rPr>
        <w:t xml:space="preserve"> 2018, and will be reviewed by the faculty in February, 2018. A copy of this policy may be obtained from Gail </w:t>
      </w:r>
      <w:proofErr w:type="spellStart"/>
      <w:r>
        <w:rPr>
          <w:rFonts w:ascii="Arial" w:eastAsia="Arial" w:hAnsi="Arial" w:cs="Arial"/>
          <w:color w:val="000000"/>
          <w:sz w:val="28"/>
          <w:szCs w:val="28"/>
        </w:rPr>
        <w:t>Agrell</w:t>
      </w:r>
      <w:proofErr w:type="spellEnd"/>
      <w:r>
        <w:rPr>
          <w:rFonts w:ascii="Arial" w:eastAsia="Arial" w:hAnsi="Arial" w:cs="Arial"/>
          <w:color w:val="000000"/>
          <w:sz w:val="28"/>
          <w:szCs w:val="28"/>
        </w:rPr>
        <w:t xml:space="preserve">, Administrative Assistant of the School of Learning and Teaching, at </w:t>
      </w:r>
      <w:hyperlink r:id="rId41">
        <w:r>
          <w:rPr>
            <w:rFonts w:ascii="Arial" w:eastAsia="Arial" w:hAnsi="Arial" w:cs="Arial"/>
            <w:color w:val="0000FF"/>
            <w:sz w:val="28"/>
            <w:szCs w:val="28"/>
            <w:u w:val="single"/>
          </w:rPr>
          <w:t>gail.agrell@maine.edu</w:t>
        </w:r>
      </w:hyperlink>
      <w:r>
        <w:rPr>
          <w:rFonts w:ascii="Arial" w:eastAsia="Arial" w:hAnsi="Arial" w:cs="Arial"/>
          <w:color w:val="000000"/>
          <w:sz w:val="28"/>
          <w:szCs w:val="28"/>
        </w:rPr>
        <w:t xml:space="preserve"> For general information about graduate assistantships, see the Graduate School website at </w:t>
      </w:r>
      <w:hyperlink r:id="rId42">
        <w:r>
          <w:rPr>
            <w:rFonts w:ascii="Arial" w:eastAsia="Arial" w:hAnsi="Arial" w:cs="Arial"/>
            <w:color w:val="0000FF"/>
            <w:sz w:val="28"/>
            <w:szCs w:val="28"/>
            <w:u w:val="single"/>
          </w:rPr>
          <w:t>https://umaine.edu/graduate/assistantship-information/</w:t>
        </w:r>
      </w:hyperlink>
    </w:p>
    <w:p w:rsidR="00FA0287" w:rsidRDefault="00CF1705">
      <w:pPr>
        <w:spacing w:after="0" w:line="240" w:lineRule="auto"/>
        <w:ind w:firstLine="360"/>
        <w:rPr>
          <w:rFonts w:ascii="Times New Roman" w:eastAsia="Times New Roman" w:hAnsi="Times New Roman" w:cs="Times New Roman"/>
          <w:sz w:val="24"/>
          <w:szCs w:val="24"/>
        </w:rPr>
      </w:pPr>
      <w:r>
        <w:rPr>
          <w:rFonts w:ascii="Arial" w:eastAsia="Arial" w:hAnsi="Arial" w:cs="Arial"/>
          <w:color w:val="000000"/>
          <w:sz w:val="28"/>
          <w:szCs w:val="28"/>
        </w:rPr>
        <w:t>The Graduate School has several grad</w:t>
      </w:r>
      <w:r>
        <w:rPr>
          <w:rFonts w:ascii="Arial" w:eastAsia="Arial" w:hAnsi="Arial" w:cs="Arial"/>
          <w:color w:val="000000"/>
          <w:sz w:val="28"/>
          <w:szCs w:val="28"/>
        </w:rPr>
        <w:t xml:space="preserve">uate student fellowships and scholarships available, with varying purposes and award criteria. The deadline for applications for </w:t>
      </w:r>
      <w:proofErr w:type="spellStart"/>
      <w:r>
        <w:rPr>
          <w:rFonts w:ascii="Arial" w:eastAsia="Arial" w:hAnsi="Arial" w:cs="Arial"/>
          <w:color w:val="000000"/>
          <w:sz w:val="28"/>
          <w:szCs w:val="28"/>
        </w:rPr>
        <w:t>fellowhips</w:t>
      </w:r>
      <w:proofErr w:type="spellEnd"/>
      <w:r>
        <w:rPr>
          <w:rFonts w:ascii="Arial" w:eastAsia="Arial" w:hAnsi="Arial" w:cs="Arial"/>
          <w:color w:val="000000"/>
          <w:sz w:val="28"/>
          <w:szCs w:val="28"/>
        </w:rPr>
        <w:t xml:space="preserve"> and scholarships for the 2018-2019 academic year is January 15, 2018. For further information, see </w:t>
      </w:r>
      <w:hyperlink r:id="rId43">
        <w:r>
          <w:rPr>
            <w:rFonts w:ascii="Arial" w:eastAsia="Arial" w:hAnsi="Arial" w:cs="Arial"/>
            <w:color w:val="0000FF"/>
            <w:sz w:val="28"/>
            <w:szCs w:val="28"/>
            <w:u w:val="single"/>
          </w:rPr>
          <w:t>https://umaine.edu/graduate/scholarships-awards-and-fellowships/</w:t>
        </w:r>
      </w:hyperlink>
    </w:p>
    <w:p w:rsidR="00FA0287" w:rsidRDefault="00CF1705">
      <w:pPr>
        <w:spacing w:after="0" w:line="240" w:lineRule="auto"/>
        <w:ind w:firstLine="360"/>
        <w:rPr>
          <w:rFonts w:ascii="Times New Roman" w:eastAsia="Times New Roman" w:hAnsi="Times New Roman" w:cs="Times New Roman"/>
          <w:sz w:val="24"/>
          <w:szCs w:val="24"/>
        </w:rPr>
      </w:pPr>
      <w:r>
        <w:rPr>
          <w:rFonts w:ascii="Arial" w:eastAsia="Arial" w:hAnsi="Arial" w:cs="Arial"/>
          <w:color w:val="000000"/>
          <w:sz w:val="28"/>
          <w:szCs w:val="28"/>
        </w:rPr>
        <w:t xml:space="preserve">Student loans can be obtained be eligible students through the Office of Financial Aid. See </w:t>
      </w:r>
      <w:hyperlink r:id="rId44">
        <w:r>
          <w:rPr>
            <w:rFonts w:ascii="Arial" w:eastAsia="Arial" w:hAnsi="Arial" w:cs="Arial"/>
            <w:color w:val="0000FF"/>
            <w:sz w:val="28"/>
            <w:szCs w:val="28"/>
            <w:u w:val="single"/>
          </w:rPr>
          <w:t>https://umaine.edu/stuaid/</w:t>
        </w:r>
      </w:hyperlink>
    </w:p>
    <w:p w:rsidR="00FA0287" w:rsidRDefault="00CF1705">
      <w:pPr>
        <w:spacing w:after="0" w:line="240" w:lineRule="auto"/>
        <w:ind w:firstLine="360"/>
        <w:rPr>
          <w:rFonts w:ascii="Times New Roman" w:eastAsia="Times New Roman" w:hAnsi="Times New Roman" w:cs="Times New Roman"/>
          <w:sz w:val="24"/>
          <w:szCs w:val="24"/>
        </w:rPr>
      </w:pPr>
      <w:r>
        <w:rPr>
          <w:rFonts w:ascii="Arial" w:eastAsia="Arial" w:hAnsi="Arial" w:cs="Arial"/>
          <w:color w:val="000000"/>
          <w:sz w:val="28"/>
          <w:szCs w:val="28"/>
        </w:rPr>
        <w:t xml:space="preserve">For information about tuition and fees, see </w:t>
      </w:r>
      <w:hyperlink r:id="rId45">
        <w:r>
          <w:rPr>
            <w:rFonts w:ascii="Arial" w:eastAsia="Arial" w:hAnsi="Arial" w:cs="Arial"/>
            <w:color w:val="0000FF"/>
            <w:sz w:val="28"/>
            <w:szCs w:val="28"/>
            <w:u w:val="single"/>
          </w:rPr>
          <w:t>https://umaine.edu/bursar/tuition-and-fees/</w:t>
        </w:r>
      </w:hyperlink>
    </w:p>
    <w:p w:rsidR="00FA0287" w:rsidRDefault="00FA0287">
      <w:pPr>
        <w:spacing w:after="0" w:line="240" w:lineRule="auto"/>
        <w:rPr>
          <w:rFonts w:ascii="Times New Roman" w:eastAsia="Times New Roman" w:hAnsi="Times New Roman" w:cs="Times New Roman"/>
          <w:sz w:val="24"/>
          <w:szCs w:val="24"/>
        </w:rPr>
      </w:pPr>
    </w:p>
    <w:p w:rsidR="00FA0287" w:rsidRDefault="00CF1705">
      <w:pPr>
        <w:numPr>
          <w:ilvl w:val="0"/>
          <w:numId w:val="8"/>
        </w:numPr>
        <w:spacing w:after="0" w:line="240" w:lineRule="auto"/>
        <w:rPr>
          <w:i/>
          <w:color w:val="000000"/>
        </w:rPr>
      </w:pPr>
      <w:r>
        <w:rPr>
          <w:rFonts w:ascii="Arial" w:eastAsia="Arial" w:hAnsi="Arial" w:cs="Arial"/>
          <w:i/>
          <w:color w:val="000000"/>
          <w:sz w:val="28"/>
          <w:szCs w:val="28"/>
        </w:rPr>
        <w:t>Can students obtain teacher certification from the State of Maine through these programs?</w:t>
      </w:r>
    </w:p>
    <w:p w:rsidR="00FA0287" w:rsidRDefault="00FA0287">
      <w:pPr>
        <w:spacing w:after="0" w:line="240" w:lineRule="auto"/>
        <w:rPr>
          <w:rFonts w:ascii="Times New Roman" w:eastAsia="Times New Roman" w:hAnsi="Times New Roman" w:cs="Times New Roman"/>
          <w:sz w:val="24"/>
          <w:szCs w:val="24"/>
        </w:rPr>
      </w:pPr>
    </w:p>
    <w:p w:rsidR="00FA0287" w:rsidRDefault="00CF1705">
      <w:pPr>
        <w:numPr>
          <w:ilvl w:val="0"/>
          <w:numId w:val="11"/>
        </w:numPr>
        <w:spacing w:after="0" w:line="240" w:lineRule="auto"/>
        <w:rPr>
          <w:color w:val="000000"/>
        </w:rPr>
      </w:pPr>
      <w:r>
        <w:rPr>
          <w:rFonts w:ascii="Arial" w:eastAsia="Arial" w:hAnsi="Arial" w:cs="Arial"/>
          <w:color w:val="000000"/>
          <w:sz w:val="28"/>
          <w:szCs w:val="28"/>
        </w:rPr>
        <w:t xml:space="preserve">No. These programs are designed for students who have teaching experience and/or have already completed a program leading to initial teacher certification. Students </w:t>
      </w:r>
      <w:r>
        <w:rPr>
          <w:rFonts w:ascii="Arial" w:eastAsia="Arial" w:hAnsi="Arial" w:cs="Arial"/>
          <w:color w:val="000000"/>
          <w:sz w:val="28"/>
          <w:szCs w:val="28"/>
        </w:rPr>
        <w:t>are expected to reflect on their teaching experiences, and, as a capstone experience, conduct an action research projects in a classroom or school or similar educational setting. These programs do NOT include the courses that are required by the Maine Depa</w:t>
      </w:r>
      <w:r>
        <w:rPr>
          <w:rFonts w:ascii="Arial" w:eastAsia="Arial" w:hAnsi="Arial" w:cs="Arial"/>
          <w:color w:val="000000"/>
          <w:sz w:val="28"/>
          <w:szCs w:val="28"/>
        </w:rPr>
        <w:t xml:space="preserve">rtment of Education (MDOE) for initial </w:t>
      </w:r>
      <w:proofErr w:type="gramStart"/>
      <w:r>
        <w:rPr>
          <w:rFonts w:ascii="Arial" w:eastAsia="Arial" w:hAnsi="Arial" w:cs="Arial"/>
          <w:color w:val="000000"/>
          <w:sz w:val="28"/>
          <w:szCs w:val="28"/>
        </w:rPr>
        <w:t>certification, and</w:t>
      </w:r>
      <w:proofErr w:type="gramEnd"/>
      <w:r>
        <w:rPr>
          <w:rFonts w:ascii="Arial" w:eastAsia="Arial" w:hAnsi="Arial" w:cs="Arial"/>
          <w:color w:val="000000"/>
          <w:sz w:val="28"/>
          <w:szCs w:val="28"/>
        </w:rPr>
        <w:t xml:space="preserve"> have NOT been state-approved to recommend graduates for initial teacher certification. For information about Maine’s teacher certification requirements, and to have transcripts evaluated for possibl</w:t>
      </w:r>
      <w:r>
        <w:rPr>
          <w:rFonts w:ascii="Arial" w:eastAsia="Arial" w:hAnsi="Arial" w:cs="Arial"/>
          <w:color w:val="000000"/>
          <w:sz w:val="28"/>
          <w:szCs w:val="28"/>
        </w:rPr>
        <w:t>e certification, contact the Maine DOE Certification Office in Augusta. See http://maine.gov/doe/cert/index.html</w:t>
      </w:r>
    </w:p>
    <w:p w:rsidR="00FA0287" w:rsidRDefault="00FA0287">
      <w:pPr>
        <w:spacing w:after="0" w:line="240" w:lineRule="auto"/>
        <w:rPr>
          <w:rFonts w:ascii="Times New Roman" w:eastAsia="Times New Roman" w:hAnsi="Times New Roman" w:cs="Times New Roman"/>
          <w:sz w:val="24"/>
          <w:szCs w:val="24"/>
        </w:rPr>
      </w:pPr>
    </w:p>
    <w:p w:rsidR="00FA0287" w:rsidRDefault="00CF1705">
      <w:pPr>
        <w:numPr>
          <w:ilvl w:val="0"/>
          <w:numId w:val="14"/>
        </w:numPr>
        <w:spacing w:after="0" w:line="240" w:lineRule="auto"/>
        <w:rPr>
          <w:i/>
          <w:color w:val="000000"/>
        </w:rPr>
      </w:pPr>
      <w:r>
        <w:rPr>
          <w:rFonts w:ascii="Arial" w:eastAsia="Arial" w:hAnsi="Arial" w:cs="Arial"/>
          <w:i/>
          <w:color w:val="000000"/>
          <w:sz w:val="28"/>
          <w:szCs w:val="28"/>
        </w:rPr>
        <w:t xml:space="preserve">Can students take courses offered as part of the College’s graduate certificate programs </w:t>
      </w:r>
      <w:proofErr w:type="gramStart"/>
      <w:r>
        <w:rPr>
          <w:rFonts w:ascii="Arial" w:eastAsia="Arial" w:hAnsi="Arial" w:cs="Arial"/>
          <w:i/>
          <w:color w:val="000000"/>
          <w:sz w:val="28"/>
          <w:szCs w:val="28"/>
        </w:rPr>
        <w:t>in order to</w:t>
      </w:r>
      <w:proofErr w:type="gramEnd"/>
      <w:r>
        <w:rPr>
          <w:rFonts w:ascii="Arial" w:eastAsia="Arial" w:hAnsi="Arial" w:cs="Arial"/>
          <w:i/>
          <w:color w:val="000000"/>
          <w:sz w:val="28"/>
          <w:szCs w:val="28"/>
        </w:rPr>
        <w:t xml:space="preserve"> satisfy the elective requirements in thes</w:t>
      </w:r>
      <w:r>
        <w:rPr>
          <w:rFonts w:ascii="Arial" w:eastAsia="Arial" w:hAnsi="Arial" w:cs="Arial"/>
          <w:i/>
          <w:color w:val="000000"/>
          <w:sz w:val="28"/>
          <w:szCs w:val="28"/>
        </w:rPr>
        <w:t xml:space="preserve">e programs? </w:t>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ind w:firstLine="720"/>
        <w:rPr>
          <w:rFonts w:ascii="Times New Roman" w:eastAsia="Times New Roman" w:hAnsi="Times New Roman" w:cs="Times New Roman"/>
          <w:sz w:val="24"/>
          <w:szCs w:val="24"/>
        </w:rPr>
      </w:pPr>
      <w:r>
        <w:rPr>
          <w:rFonts w:ascii="Arial" w:eastAsia="Arial" w:hAnsi="Arial" w:cs="Arial"/>
          <w:color w:val="000000"/>
          <w:sz w:val="28"/>
          <w:szCs w:val="28"/>
        </w:rPr>
        <w:t xml:space="preserve">Answer: Yes. The College of Education and Human Development offers several graduate certificate programs. </w:t>
      </w:r>
      <w:proofErr w:type="gramStart"/>
      <w:r>
        <w:rPr>
          <w:rFonts w:ascii="Arial" w:eastAsia="Arial" w:hAnsi="Arial" w:cs="Arial"/>
          <w:color w:val="000000"/>
          <w:sz w:val="28"/>
          <w:szCs w:val="28"/>
        </w:rPr>
        <w:t>As long as</w:t>
      </w:r>
      <w:proofErr w:type="gramEnd"/>
      <w:r>
        <w:rPr>
          <w:rFonts w:ascii="Arial" w:eastAsia="Arial" w:hAnsi="Arial" w:cs="Arial"/>
          <w:color w:val="000000"/>
          <w:sz w:val="28"/>
          <w:szCs w:val="28"/>
        </w:rPr>
        <w:t xml:space="preserve"> the courses in a </w:t>
      </w:r>
      <w:r>
        <w:rPr>
          <w:rFonts w:ascii="Arial" w:eastAsia="Arial" w:hAnsi="Arial" w:cs="Arial"/>
          <w:color w:val="000000"/>
          <w:sz w:val="28"/>
          <w:szCs w:val="28"/>
        </w:rPr>
        <w:lastRenderedPageBreak/>
        <w:t xml:space="preserve">graduate certificate are not being applied to another degree, they can be used as electives in these degree </w:t>
      </w:r>
      <w:r>
        <w:rPr>
          <w:rFonts w:ascii="Arial" w:eastAsia="Arial" w:hAnsi="Arial" w:cs="Arial"/>
          <w:color w:val="000000"/>
          <w:sz w:val="28"/>
          <w:szCs w:val="28"/>
        </w:rPr>
        <w:t xml:space="preserve">programs. For further information about Graduate Certificates in the College of Education and Human Development, see </w:t>
      </w:r>
      <w:hyperlink r:id="rId46">
        <w:r>
          <w:rPr>
            <w:rFonts w:ascii="Arial" w:eastAsia="Arial" w:hAnsi="Arial" w:cs="Arial"/>
            <w:color w:val="0000FF"/>
            <w:sz w:val="28"/>
            <w:szCs w:val="28"/>
            <w:u w:val="single"/>
          </w:rPr>
          <w:t>https://umaine.edu/edhd/graduate/</w:t>
        </w:r>
      </w:hyperlink>
    </w:p>
    <w:p w:rsidR="00FA0287" w:rsidRDefault="00FA0287">
      <w:pPr>
        <w:spacing w:after="0" w:line="240" w:lineRule="auto"/>
        <w:rPr>
          <w:rFonts w:ascii="Times New Roman" w:eastAsia="Times New Roman" w:hAnsi="Times New Roman" w:cs="Times New Roman"/>
          <w:sz w:val="24"/>
          <w:szCs w:val="24"/>
        </w:rPr>
      </w:pPr>
    </w:p>
    <w:p w:rsidR="00FA0287" w:rsidRDefault="00CF1705">
      <w:pPr>
        <w:numPr>
          <w:ilvl w:val="0"/>
          <w:numId w:val="17"/>
        </w:numPr>
        <w:spacing w:after="0" w:line="240" w:lineRule="auto"/>
        <w:rPr>
          <w:i/>
          <w:color w:val="000000"/>
        </w:rPr>
      </w:pPr>
      <w:r>
        <w:rPr>
          <w:rFonts w:ascii="Arial" w:eastAsia="Arial" w:hAnsi="Arial" w:cs="Arial"/>
          <w:i/>
          <w:color w:val="000000"/>
          <w:sz w:val="28"/>
          <w:szCs w:val="28"/>
        </w:rPr>
        <w:t xml:space="preserve">If these programs do not seem like a good fit, are </w:t>
      </w:r>
      <w:r>
        <w:rPr>
          <w:rFonts w:ascii="Arial" w:eastAsia="Arial" w:hAnsi="Arial" w:cs="Arial"/>
          <w:i/>
          <w:color w:val="000000"/>
          <w:sz w:val="28"/>
          <w:szCs w:val="28"/>
        </w:rPr>
        <w:t>there other graduate programs for teachers in the College of Education and Human Development?</w:t>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ind w:firstLine="360"/>
        <w:rPr>
          <w:rFonts w:ascii="Times New Roman" w:eastAsia="Times New Roman" w:hAnsi="Times New Roman" w:cs="Times New Roman"/>
          <w:sz w:val="24"/>
          <w:szCs w:val="24"/>
        </w:rPr>
      </w:pPr>
      <w:r>
        <w:rPr>
          <w:rFonts w:ascii="Arial" w:eastAsia="Arial" w:hAnsi="Arial" w:cs="Arial"/>
          <w:color w:val="000000"/>
          <w:sz w:val="28"/>
          <w:szCs w:val="28"/>
        </w:rPr>
        <w:t xml:space="preserve">Answer: Yes. For further information about graduate degree programs in the College of Education and Human Development, see </w:t>
      </w:r>
      <w:hyperlink r:id="rId47">
        <w:r>
          <w:rPr>
            <w:rFonts w:ascii="Arial" w:eastAsia="Arial" w:hAnsi="Arial" w:cs="Arial"/>
            <w:color w:val="0000FF"/>
            <w:sz w:val="28"/>
            <w:szCs w:val="28"/>
            <w:u w:val="single"/>
          </w:rPr>
          <w:t>https://umaine.edu/edhd/graduate/</w:t>
        </w:r>
      </w:hyperlink>
    </w:p>
    <w:p w:rsidR="00FA0287" w:rsidRDefault="00FA0287">
      <w:pPr>
        <w:spacing w:after="0" w:line="240" w:lineRule="auto"/>
        <w:rPr>
          <w:rFonts w:ascii="Times New Roman" w:eastAsia="Times New Roman" w:hAnsi="Times New Roman" w:cs="Times New Roman"/>
          <w:sz w:val="24"/>
          <w:szCs w:val="24"/>
        </w:rPr>
      </w:pPr>
    </w:p>
    <w:p w:rsidR="00FA0287" w:rsidRDefault="00CF1705">
      <w:pPr>
        <w:numPr>
          <w:ilvl w:val="0"/>
          <w:numId w:val="19"/>
        </w:numPr>
        <w:spacing w:after="0" w:line="240" w:lineRule="auto"/>
        <w:rPr>
          <w:i/>
          <w:color w:val="000000"/>
        </w:rPr>
      </w:pPr>
      <w:r>
        <w:rPr>
          <w:rFonts w:ascii="Arial" w:eastAsia="Arial" w:hAnsi="Arial" w:cs="Arial"/>
          <w:i/>
          <w:color w:val="000000"/>
          <w:sz w:val="28"/>
          <w:szCs w:val="28"/>
        </w:rPr>
        <w:t>Can students enrolled in other degree programs at the University of Maine transfer into the degree programs in Elementary Education (Curriculum, Assessment, and Instruction) and Secondary Education (Curricu</w:t>
      </w:r>
      <w:r>
        <w:rPr>
          <w:rFonts w:ascii="Arial" w:eastAsia="Arial" w:hAnsi="Arial" w:cs="Arial"/>
          <w:i/>
          <w:color w:val="000000"/>
          <w:sz w:val="28"/>
          <w:szCs w:val="28"/>
        </w:rPr>
        <w:t>lum, Assessment, and Instruction), and have their credits from the other program transfer as well?</w:t>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ind w:firstLine="360"/>
        <w:rPr>
          <w:rFonts w:ascii="Times New Roman" w:eastAsia="Times New Roman" w:hAnsi="Times New Roman" w:cs="Times New Roman"/>
          <w:sz w:val="24"/>
          <w:szCs w:val="24"/>
        </w:rPr>
      </w:pPr>
      <w:r>
        <w:rPr>
          <w:rFonts w:ascii="Arial" w:eastAsia="Arial" w:hAnsi="Arial" w:cs="Arial"/>
          <w:color w:val="000000"/>
          <w:sz w:val="28"/>
          <w:szCs w:val="28"/>
        </w:rPr>
        <w:t>Answer: Yes, subject to program requirements for admission, and to course requirements. For example, a teacher who has already successfully completed gradua</w:t>
      </w:r>
      <w:r>
        <w:rPr>
          <w:rFonts w:ascii="Arial" w:eastAsia="Arial" w:hAnsi="Arial" w:cs="Arial"/>
          <w:color w:val="000000"/>
          <w:sz w:val="28"/>
          <w:szCs w:val="28"/>
        </w:rPr>
        <w:t xml:space="preserve">te courses in their content area but has not completed a degree in that area may request that those credits be applied to one of these degrees as electives. To change from </w:t>
      </w:r>
      <w:proofErr w:type="gramStart"/>
      <w:r>
        <w:rPr>
          <w:rFonts w:ascii="Arial" w:eastAsia="Arial" w:hAnsi="Arial" w:cs="Arial"/>
          <w:color w:val="000000"/>
          <w:sz w:val="28"/>
          <w:szCs w:val="28"/>
        </w:rPr>
        <w:t>one degree</w:t>
      </w:r>
      <w:proofErr w:type="gramEnd"/>
      <w:r>
        <w:rPr>
          <w:rFonts w:ascii="Arial" w:eastAsia="Arial" w:hAnsi="Arial" w:cs="Arial"/>
          <w:color w:val="000000"/>
          <w:sz w:val="28"/>
          <w:szCs w:val="28"/>
        </w:rPr>
        <w:t xml:space="preserve"> program to another, a student need to make a request to the Graduate Scho</w:t>
      </w:r>
      <w:r>
        <w:rPr>
          <w:rFonts w:ascii="Arial" w:eastAsia="Arial" w:hAnsi="Arial" w:cs="Arial"/>
          <w:color w:val="000000"/>
          <w:sz w:val="28"/>
          <w:szCs w:val="28"/>
        </w:rPr>
        <w:t>ol. The student’s application materials will then be sent to the program coordinator of the program to which they seek to transfer.</w:t>
      </w:r>
    </w:p>
    <w:p w:rsidR="00FA0287" w:rsidRDefault="00FA0287">
      <w:pPr>
        <w:spacing w:after="0" w:line="240" w:lineRule="auto"/>
        <w:rPr>
          <w:rFonts w:ascii="Times New Roman" w:eastAsia="Times New Roman" w:hAnsi="Times New Roman" w:cs="Times New Roman"/>
          <w:sz w:val="24"/>
          <w:szCs w:val="24"/>
        </w:rPr>
      </w:pPr>
    </w:p>
    <w:p w:rsidR="00FA0287" w:rsidRDefault="00CF1705">
      <w:pPr>
        <w:numPr>
          <w:ilvl w:val="0"/>
          <w:numId w:val="39"/>
        </w:numPr>
        <w:spacing w:after="0" w:line="240" w:lineRule="auto"/>
        <w:rPr>
          <w:i/>
          <w:color w:val="000000"/>
        </w:rPr>
      </w:pPr>
      <w:r>
        <w:rPr>
          <w:rFonts w:ascii="Arial" w:eastAsia="Arial" w:hAnsi="Arial" w:cs="Arial"/>
          <w:i/>
          <w:color w:val="000000"/>
          <w:sz w:val="28"/>
          <w:szCs w:val="28"/>
        </w:rPr>
        <w:t>Can a student who completes a degree program in</w:t>
      </w:r>
      <w:r>
        <w:rPr>
          <w:rFonts w:ascii="Arial" w:eastAsia="Arial" w:hAnsi="Arial" w:cs="Arial"/>
          <w:color w:val="000000"/>
          <w:sz w:val="28"/>
          <w:szCs w:val="28"/>
        </w:rPr>
        <w:t xml:space="preserve"> </w:t>
      </w:r>
      <w:r>
        <w:rPr>
          <w:rFonts w:ascii="Arial" w:eastAsia="Arial" w:hAnsi="Arial" w:cs="Arial"/>
          <w:i/>
          <w:color w:val="000000"/>
          <w:sz w:val="28"/>
          <w:szCs w:val="28"/>
        </w:rPr>
        <w:t>Elementary Education (Curriculum, Assessment, and Instruction) and Secondar</w:t>
      </w:r>
      <w:r>
        <w:rPr>
          <w:rFonts w:ascii="Arial" w:eastAsia="Arial" w:hAnsi="Arial" w:cs="Arial"/>
          <w:i/>
          <w:color w:val="000000"/>
          <w:sz w:val="28"/>
          <w:szCs w:val="28"/>
        </w:rPr>
        <w:t>y Education (Curriculum, Assessment, and Instruction) pursue further graduate study?</w:t>
      </w:r>
    </w:p>
    <w:p w:rsidR="00FA0287" w:rsidRDefault="00FA0287">
      <w:pPr>
        <w:spacing w:after="0" w:line="240" w:lineRule="auto"/>
        <w:rPr>
          <w:rFonts w:ascii="Times New Roman" w:eastAsia="Times New Roman" w:hAnsi="Times New Roman" w:cs="Times New Roman"/>
          <w:sz w:val="24"/>
          <w:szCs w:val="24"/>
        </w:rPr>
      </w:pPr>
    </w:p>
    <w:p w:rsidR="00FA0287" w:rsidRDefault="00CF1705">
      <w:pPr>
        <w:spacing w:after="0" w:line="240" w:lineRule="auto"/>
        <w:ind w:firstLine="720"/>
        <w:rPr>
          <w:rFonts w:ascii="Times New Roman" w:eastAsia="Times New Roman" w:hAnsi="Times New Roman" w:cs="Times New Roman"/>
          <w:sz w:val="24"/>
          <w:szCs w:val="24"/>
        </w:rPr>
      </w:pPr>
      <w:r>
        <w:rPr>
          <w:rFonts w:ascii="Arial" w:eastAsia="Arial" w:hAnsi="Arial" w:cs="Arial"/>
          <w:color w:val="000000"/>
          <w:sz w:val="28"/>
          <w:szCs w:val="28"/>
        </w:rPr>
        <w:t xml:space="preserve">Answer: Yes. Students who complete either the M.Ed. or the M.S. may apply to </w:t>
      </w:r>
      <w:proofErr w:type="gramStart"/>
      <w:r>
        <w:rPr>
          <w:rFonts w:ascii="Arial" w:eastAsia="Arial" w:hAnsi="Arial" w:cs="Arial"/>
          <w:color w:val="000000"/>
          <w:sz w:val="28"/>
          <w:szCs w:val="28"/>
        </w:rPr>
        <w:t>continue on</w:t>
      </w:r>
      <w:proofErr w:type="gramEnd"/>
      <w:r>
        <w:rPr>
          <w:rFonts w:ascii="Arial" w:eastAsia="Arial" w:hAnsi="Arial" w:cs="Arial"/>
          <w:color w:val="000000"/>
          <w:sz w:val="28"/>
          <w:szCs w:val="28"/>
        </w:rPr>
        <w:t xml:space="preserve"> to a C.A.S. or to a doctoral degree program in Curriculum, Assessment, and Instruction or a closely related field, wherever such a program might be available. Students</w:t>
      </w:r>
      <w:r>
        <w:rPr>
          <w:rFonts w:ascii="Arial" w:eastAsia="Arial" w:hAnsi="Arial" w:cs="Arial"/>
          <w:color w:val="000000"/>
          <w:sz w:val="28"/>
          <w:szCs w:val="28"/>
        </w:rPr>
        <w:t xml:space="preserve"> who complete a C.A.S. might also consider pursuing a doctorate. While the M.S. degree is specifically designed to provide a research experience appropriate to pursuing doctoral study, graduates of other programs could also pursue doctoral study. For </w:t>
      </w:r>
      <w:r>
        <w:rPr>
          <w:rFonts w:ascii="Arial" w:eastAsia="Arial" w:hAnsi="Arial" w:cs="Arial"/>
          <w:color w:val="000000"/>
          <w:sz w:val="28"/>
          <w:szCs w:val="28"/>
        </w:rPr>
        <w:lastRenderedPageBreak/>
        <w:t>the d</w:t>
      </w:r>
      <w:r>
        <w:rPr>
          <w:rFonts w:ascii="Arial" w:eastAsia="Arial" w:hAnsi="Arial" w:cs="Arial"/>
          <w:color w:val="000000"/>
          <w:sz w:val="28"/>
          <w:szCs w:val="28"/>
        </w:rPr>
        <w:t xml:space="preserve">octoral degree programs offered in the College of Education and Human Development, see </w:t>
      </w:r>
      <w:hyperlink r:id="rId48">
        <w:r>
          <w:rPr>
            <w:rFonts w:ascii="Arial" w:eastAsia="Arial" w:hAnsi="Arial" w:cs="Arial"/>
            <w:color w:val="0000FF"/>
            <w:sz w:val="28"/>
            <w:szCs w:val="28"/>
            <w:u w:val="single"/>
          </w:rPr>
          <w:t>https://umaine.edu/edhd/graduate/</w:t>
        </w:r>
      </w:hyperlink>
    </w:p>
    <w:p w:rsidR="00FA0287" w:rsidRDefault="00FA0287"/>
    <w:sectPr w:rsidR="00FA0287">
      <w:headerReference w:type="default" r:id="rId4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1705" w:rsidRDefault="00CF1705">
      <w:pPr>
        <w:spacing w:after="0" w:line="240" w:lineRule="auto"/>
      </w:pPr>
      <w:r>
        <w:separator/>
      </w:r>
    </w:p>
  </w:endnote>
  <w:endnote w:type="continuationSeparator" w:id="0">
    <w:p w:rsidR="00CF1705" w:rsidRDefault="00CF1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1705" w:rsidRDefault="00CF1705">
      <w:pPr>
        <w:spacing w:after="0" w:line="240" w:lineRule="auto"/>
      </w:pPr>
      <w:r>
        <w:separator/>
      </w:r>
    </w:p>
  </w:footnote>
  <w:footnote w:type="continuationSeparator" w:id="0">
    <w:p w:rsidR="00CF1705" w:rsidRDefault="00CF17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0287" w:rsidRDefault="00CF1705">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sidR="0065007B">
      <w:rPr>
        <w:color w:val="000000"/>
      </w:rPr>
      <w:fldChar w:fldCharType="separate"/>
    </w:r>
    <w:r w:rsidR="0065007B">
      <w:rPr>
        <w:noProof/>
        <w:color w:val="000000"/>
      </w:rPr>
      <w:t>1</w:t>
    </w:r>
    <w:r>
      <w:rPr>
        <w:color w:val="000000"/>
      </w:rPr>
      <w:fldChar w:fldCharType="end"/>
    </w:r>
  </w:p>
  <w:p w:rsidR="00FA0287" w:rsidRDefault="00FA0287">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77FE5"/>
    <w:multiLevelType w:val="multilevel"/>
    <w:tmpl w:val="A628BF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5D451D0"/>
    <w:multiLevelType w:val="multilevel"/>
    <w:tmpl w:val="CE2E5C7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6ED6463"/>
    <w:multiLevelType w:val="multilevel"/>
    <w:tmpl w:val="E88022D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07B31647"/>
    <w:multiLevelType w:val="multilevel"/>
    <w:tmpl w:val="CB0AE55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0B707E34"/>
    <w:multiLevelType w:val="multilevel"/>
    <w:tmpl w:val="BCDA9FD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0CAD6D77"/>
    <w:multiLevelType w:val="multilevel"/>
    <w:tmpl w:val="88F0C44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0D77464B"/>
    <w:multiLevelType w:val="multilevel"/>
    <w:tmpl w:val="E39A25C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106232A5"/>
    <w:multiLevelType w:val="multilevel"/>
    <w:tmpl w:val="472601D4"/>
    <w:lvl w:ilvl="0">
      <w:start w:val="1"/>
      <w:numFmt w:val="lowerRoman"/>
      <w:lvlText w:val="%1."/>
      <w:lvlJc w:val="righ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12126D24"/>
    <w:multiLevelType w:val="multilevel"/>
    <w:tmpl w:val="75FE15D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13B07B59"/>
    <w:multiLevelType w:val="multilevel"/>
    <w:tmpl w:val="A1B634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16137F61"/>
    <w:multiLevelType w:val="multilevel"/>
    <w:tmpl w:val="070A698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18982BAE"/>
    <w:multiLevelType w:val="multilevel"/>
    <w:tmpl w:val="D19E55C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1A921AA9"/>
    <w:multiLevelType w:val="multilevel"/>
    <w:tmpl w:val="EEFA93A6"/>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1E902E28"/>
    <w:multiLevelType w:val="multilevel"/>
    <w:tmpl w:val="E35611C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1FBB0E4B"/>
    <w:multiLevelType w:val="multilevel"/>
    <w:tmpl w:val="09F672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1FFD630E"/>
    <w:multiLevelType w:val="multilevel"/>
    <w:tmpl w:val="D0780D4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20F74AEE"/>
    <w:multiLevelType w:val="multilevel"/>
    <w:tmpl w:val="BC64EC4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269A2071"/>
    <w:multiLevelType w:val="multilevel"/>
    <w:tmpl w:val="82580AF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26C633A7"/>
    <w:multiLevelType w:val="multilevel"/>
    <w:tmpl w:val="86E479F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286E4CFC"/>
    <w:multiLevelType w:val="multilevel"/>
    <w:tmpl w:val="5F92E56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30DD3FFF"/>
    <w:multiLevelType w:val="multilevel"/>
    <w:tmpl w:val="A0E276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317A5FE8"/>
    <w:multiLevelType w:val="multilevel"/>
    <w:tmpl w:val="392A84F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31DF663E"/>
    <w:multiLevelType w:val="multilevel"/>
    <w:tmpl w:val="2952B0A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320D593A"/>
    <w:multiLevelType w:val="multilevel"/>
    <w:tmpl w:val="8AC2955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32617D4F"/>
    <w:multiLevelType w:val="multilevel"/>
    <w:tmpl w:val="0E181E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32CB43DC"/>
    <w:multiLevelType w:val="multilevel"/>
    <w:tmpl w:val="418E30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335053AF"/>
    <w:multiLevelType w:val="multilevel"/>
    <w:tmpl w:val="5A5A999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15:restartNumberingAfterBreak="0">
    <w:nsid w:val="351C42F9"/>
    <w:multiLevelType w:val="multilevel"/>
    <w:tmpl w:val="1BD8ACB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8" w15:restartNumberingAfterBreak="0">
    <w:nsid w:val="35C744D8"/>
    <w:multiLevelType w:val="multilevel"/>
    <w:tmpl w:val="98C2CCA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9" w15:restartNumberingAfterBreak="0">
    <w:nsid w:val="36F064B1"/>
    <w:multiLevelType w:val="multilevel"/>
    <w:tmpl w:val="297E2F8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 w15:restartNumberingAfterBreak="0">
    <w:nsid w:val="37370112"/>
    <w:multiLevelType w:val="multilevel"/>
    <w:tmpl w:val="9FA2802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1" w15:restartNumberingAfterBreak="0">
    <w:nsid w:val="37864D02"/>
    <w:multiLevelType w:val="multilevel"/>
    <w:tmpl w:val="2BDAB8E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2" w15:restartNumberingAfterBreak="0">
    <w:nsid w:val="38FB4349"/>
    <w:multiLevelType w:val="multilevel"/>
    <w:tmpl w:val="09BCE3C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3" w15:restartNumberingAfterBreak="0">
    <w:nsid w:val="3A115571"/>
    <w:multiLevelType w:val="multilevel"/>
    <w:tmpl w:val="4154839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4" w15:restartNumberingAfterBreak="0">
    <w:nsid w:val="3AB738BF"/>
    <w:multiLevelType w:val="multilevel"/>
    <w:tmpl w:val="690EAFA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5" w15:restartNumberingAfterBreak="0">
    <w:nsid w:val="3B81033A"/>
    <w:multiLevelType w:val="multilevel"/>
    <w:tmpl w:val="E99452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6" w15:restartNumberingAfterBreak="0">
    <w:nsid w:val="3BF200BA"/>
    <w:multiLevelType w:val="multilevel"/>
    <w:tmpl w:val="18E2DF8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7" w15:restartNumberingAfterBreak="0">
    <w:nsid w:val="3E5871BF"/>
    <w:multiLevelType w:val="multilevel"/>
    <w:tmpl w:val="D3503EA0"/>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8" w15:restartNumberingAfterBreak="0">
    <w:nsid w:val="3F6B2D86"/>
    <w:multiLevelType w:val="multilevel"/>
    <w:tmpl w:val="6D26B1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9" w15:restartNumberingAfterBreak="0">
    <w:nsid w:val="46631A08"/>
    <w:multiLevelType w:val="multilevel"/>
    <w:tmpl w:val="A25E862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491E414D"/>
    <w:multiLevelType w:val="multilevel"/>
    <w:tmpl w:val="F0C2C66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1" w15:restartNumberingAfterBreak="0">
    <w:nsid w:val="4E182AEB"/>
    <w:multiLevelType w:val="multilevel"/>
    <w:tmpl w:val="7CBCDC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2" w15:restartNumberingAfterBreak="0">
    <w:nsid w:val="4E4E5701"/>
    <w:multiLevelType w:val="multilevel"/>
    <w:tmpl w:val="39328CD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3" w15:restartNumberingAfterBreak="0">
    <w:nsid w:val="4EBB34E2"/>
    <w:multiLevelType w:val="multilevel"/>
    <w:tmpl w:val="15FCB1F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4" w15:restartNumberingAfterBreak="0">
    <w:nsid w:val="4F872380"/>
    <w:multiLevelType w:val="multilevel"/>
    <w:tmpl w:val="38B4DE7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5" w15:restartNumberingAfterBreak="0">
    <w:nsid w:val="514F7A05"/>
    <w:multiLevelType w:val="multilevel"/>
    <w:tmpl w:val="D9DA40F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51601D20"/>
    <w:multiLevelType w:val="multilevel"/>
    <w:tmpl w:val="F3E2A8B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7" w15:restartNumberingAfterBreak="0">
    <w:nsid w:val="516979B9"/>
    <w:multiLevelType w:val="multilevel"/>
    <w:tmpl w:val="206C171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8" w15:restartNumberingAfterBreak="0">
    <w:nsid w:val="52F67B85"/>
    <w:multiLevelType w:val="multilevel"/>
    <w:tmpl w:val="F7D8AD7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9" w15:restartNumberingAfterBreak="0">
    <w:nsid w:val="564D0816"/>
    <w:multiLevelType w:val="multilevel"/>
    <w:tmpl w:val="E682CE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0" w15:restartNumberingAfterBreak="0">
    <w:nsid w:val="57E12E69"/>
    <w:multiLevelType w:val="multilevel"/>
    <w:tmpl w:val="3A7400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1" w15:restartNumberingAfterBreak="0">
    <w:nsid w:val="5925309D"/>
    <w:multiLevelType w:val="multilevel"/>
    <w:tmpl w:val="8514D2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2" w15:restartNumberingAfterBreak="0">
    <w:nsid w:val="59DA532A"/>
    <w:multiLevelType w:val="multilevel"/>
    <w:tmpl w:val="9338503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3" w15:restartNumberingAfterBreak="0">
    <w:nsid w:val="5C4E761D"/>
    <w:multiLevelType w:val="multilevel"/>
    <w:tmpl w:val="2A685D8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4" w15:restartNumberingAfterBreak="0">
    <w:nsid w:val="5D457313"/>
    <w:multiLevelType w:val="multilevel"/>
    <w:tmpl w:val="E308383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5" w15:restartNumberingAfterBreak="0">
    <w:nsid w:val="60C64F7D"/>
    <w:multiLevelType w:val="multilevel"/>
    <w:tmpl w:val="7FD48E9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6" w15:restartNumberingAfterBreak="0">
    <w:nsid w:val="62D37CEE"/>
    <w:multiLevelType w:val="multilevel"/>
    <w:tmpl w:val="02E2D22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7" w15:restartNumberingAfterBreak="0">
    <w:nsid w:val="6450265E"/>
    <w:multiLevelType w:val="multilevel"/>
    <w:tmpl w:val="4A16B21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8" w15:restartNumberingAfterBreak="0">
    <w:nsid w:val="65F115D1"/>
    <w:multiLevelType w:val="multilevel"/>
    <w:tmpl w:val="545827B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9" w15:restartNumberingAfterBreak="0">
    <w:nsid w:val="66F51C8B"/>
    <w:multiLevelType w:val="multilevel"/>
    <w:tmpl w:val="6DC0FC1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0" w15:restartNumberingAfterBreak="0">
    <w:nsid w:val="672371BC"/>
    <w:multiLevelType w:val="multilevel"/>
    <w:tmpl w:val="08CCC6A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1" w15:restartNumberingAfterBreak="0">
    <w:nsid w:val="675214D4"/>
    <w:multiLevelType w:val="multilevel"/>
    <w:tmpl w:val="56462A6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2" w15:restartNumberingAfterBreak="0">
    <w:nsid w:val="69760F89"/>
    <w:multiLevelType w:val="multilevel"/>
    <w:tmpl w:val="34FE748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3" w15:restartNumberingAfterBreak="0">
    <w:nsid w:val="69D90342"/>
    <w:multiLevelType w:val="multilevel"/>
    <w:tmpl w:val="3D7C1C9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4" w15:restartNumberingAfterBreak="0">
    <w:nsid w:val="6A8C4FD1"/>
    <w:multiLevelType w:val="multilevel"/>
    <w:tmpl w:val="9BE04E1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5" w15:restartNumberingAfterBreak="0">
    <w:nsid w:val="6B3B0669"/>
    <w:multiLevelType w:val="multilevel"/>
    <w:tmpl w:val="3CC4B54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709679DB"/>
    <w:multiLevelType w:val="multilevel"/>
    <w:tmpl w:val="47D670E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7" w15:restartNumberingAfterBreak="0">
    <w:nsid w:val="71970C13"/>
    <w:multiLevelType w:val="multilevel"/>
    <w:tmpl w:val="AD307FD0"/>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8" w15:restartNumberingAfterBreak="0">
    <w:nsid w:val="71EF3C0B"/>
    <w:multiLevelType w:val="multilevel"/>
    <w:tmpl w:val="55E817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9" w15:restartNumberingAfterBreak="0">
    <w:nsid w:val="728648F1"/>
    <w:multiLevelType w:val="multilevel"/>
    <w:tmpl w:val="EF18F45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0" w15:restartNumberingAfterBreak="0">
    <w:nsid w:val="740830E9"/>
    <w:multiLevelType w:val="multilevel"/>
    <w:tmpl w:val="12A6EA5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1" w15:restartNumberingAfterBreak="0">
    <w:nsid w:val="74BA5F34"/>
    <w:multiLevelType w:val="multilevel"/>
    <w:tmpl w:val="1DA0082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779B48DA"/>
    <w:multiLevelType w:val="multilevel"/>
    <w:tmpl w:val="160E7B2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3" w15:restartNumberingAfterBreak="0">
    <w:nsid w:val="79BB55AF"/>
    <w:multiLevelType w:val="multilevel"/>
    <w:tmpl w:val="DE76FB6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4" w15:restartNumberingAfterBreak="0">
    <w:nsid w:val="7A5E47F2"/>
    <w:multiLevelType w:val="multilevel"/>
    <w:tmpl w:val="C0A8A968"/>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5" w15:restartNumberingAfterBreak="0">
    <w:nsid w:val="7BC45BCC"/>
    <w:multiLevelType w:val="multilevel"/>
    <w:tmpl w:val="DA7C79E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6" w15:restartNumberingAfterBreak="0">
    <w:nsid w:val="7C940037"/>
    <w:multiLevelType w:val="multilevel"/>
    <w:tmpl w:val="CF661D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7" w15:restartNumberingAfterBreak="0">
    <w:nsid w:val="7DFE3CB0"/>
    <w:multiLevelType w:val="multilevel"/>
    <w:tmpl w:val="F2DEF544"/>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73"/>
  </w:num>
  <w:num w:numId="2">
    <w:abstractNumId w:val="33"/>
  </w:num>
  <w:num w:numId="3">
    <w:abstractNumId w:val="28"/>
  </w:num>
  <w:num w:numId="4">
    <w:abstractNumId w:val="58"/>
  </w:num>
  <w:num w:numId="5">
    <w:abstractNumId w:val="13"/>
  </w:num>
  <w:num w:numId="6">
    <w:abstractNumId w:val="51"/>
  </w:num>
  <w:num w:numId="7">
    <w:abstractNumId w:val="0"/>
  </w:num>
  <w:num w:numId="8">
    <w:abstractNumId w:val="25"/>
  </w:num>
  <w:num w:numId="9">
    <w:abstractNumId w:val="44"/>
  </w:num>
  <w:num w:numId="10">
    <w:abstractNumId w:val="59"/>
  </w:num>
  <w:num w:numId="11">
    <w:abstractNumId w:val="41"/>
  </w:num>
  <w:num w:numId="12">
    <w:abstractNumId w:val="23"/>
  </w:num>
  <w:num w:numId="13">
    <w:abstractNumId w:val="18"/>
  </w:num>
  <w:num w:numId="14">
    <w:abstractNumId w:val="2"/>
  </w:num>
  <w:num w:numId="15">
    <w:abstractNumId w:val="57"/>
  </w:num>
  <w:num w:numId="16">
    <w:abstractNumId w:val="38"/>
  </w:num>
  <w:num w:numId="17">
    <w:abstractNumId w:val="69"/>
  </w:num>
  <w:num w:numId="18">
    <w:abstractNumId w:val="19"/>
  </w:num>
  <w:num w:numId="19">
    <w:abstractNumId w:val="60"/>
  </w:num>
  <w:num w:numId="20">
    <w:abstractNumId w:val="32"/>
  </w:num>
  <w:num w:numId="21">
    <w:abstractNumId w:val="35"/>
  </w:num>
  <w:num w:numId="22">
    <w:abstractNumId w:val="72"/>
  </w:num>
  <w:num w:numId="23">
    <w:abstractNumId w:val="10"/>
  </w:num>
  <w:num w:numId="24">
    <w:abstractNumId w:val="61"/>
  </w:num>
  <w:num w:numId="25">
    <w:abstractNumId w:val="26"/>
  </w:num>
  <w:num w:numId="26">
    <w:abstractNumId w:val="45"/>
  </w:num>
  <w:num w:numId="27">
    <w:abstractNumId w:val="16"/>
  </w:num>
  <w:num w:numId="28">
    <w:abstractNumId w:val="22"/>
  </w:num>
  <w:num w:numId="29">
    <w:abstractNumId w:val="20"/>
  </w:num>
  <w:num w:numId="30">
    <w:abstractNumId w:val="53"/>
  </w:num>
  <w:num w:numId="31">
    <w:abstractNumId w:val="36"/>
  </w:num>
  <w:num w:numId="32">
    <w:abstractNumId w:val="56"/>
  </w:num>
  <w:num w:numId="33">
    <w:abstractNumId w:val="49"/>
  </w:num>
  <w:num w:numId="34">
    <w:abstractNumId w:val="64"/>
  </w:num>
  <w:num w:numId="35">
    <w:abstractNumId w:val="34"/>
  </w:num>
  <w:num w:numId="36">
    <w:abstractNumId w:val="4"/>
  </w:num>
  <w:num w:numId="37">
    <w:abstractNumId w:val="14"/>
  </w:num>
  <w:num w:numId="38">
    <w:abstractNumId w:val="9"/>
  </w:num>
  <w:num w:numId="39">
    <w:abstractNumId w:val="39"/>
  </w:num>
  <w:num w:numId="40">
    <w:abstractNumId w:val="8"/>
  </w:num>
  <w:num w:numId="41">
    <w:abstractNumId w:val="42"/>
  </w:num>
  <w:num w:numId="42">
    <w:abstractNumId w:val="48"/>
  </w:num>
  <w:num w:numId="43">
    <w:abstractNumId w:val="1"/>
  </w:num>
  <w:num w:numId="44">
    <w:abstractNumId w:val="5"/>
  </w:num>
  <w:num w:numId="45">
    <w:abstractNumId w:val="71"/>
  </w:num>
  <w:num w:numId="46">
    <w:abstractNumId w:val="55"/>
  </w:num>
  <w:num w:numId="47">
    <w:abstractNumId w:val="50"/>
  </w:num>
  <w:num w:numId="48">
    <w:abstractNumId w:val="24"/>
  </w:num>
  <w:num w:numId="49">
    <w:abstractNumId w:val="40"/>
  </w:num>
  <w:num w:numId="50">
    <w:abstractNumId w:val="66"/>
  </w:num>
  <w:num w:numId="51">
    <w:abstractNumId w:val="77"/>
  </w:num>
  <w:num w:numId="52">
    <w:abstractNumId w:val="67"/>
  </w:num>
  <w:num w:numId="53">
    <w:abstractNumId w:val="75"/>
  </w:num>
  <w:num w:numId="54">
    <w:abstractNumId w:val="65"/>
  </w:num>
  <w:num w:numId="55">
    <w:abstractNumId w:val="70"/>
  </w:num>
  <w:num w:numId="56">
    <w:abstractNumId w:val="52"/>
  </w:num>
  <w:num w:numId="57">
    <w:abstractNumId w:val="76"/>
  </w:num>
  <w:num w:numId="58">
    <w:abstractNumId w:val="11"/>
  </w:num>
  <w:num w:numId="59">
    <w:abstractNumId w:val="6"/>
  </w:num>
  <w:num w:numId="60">
    <w:abstractNumId w:val="29"/>
  </w:num>
  <w:num w:numId="61">
    <w:abstractNumId w:val="46"/>
  </w:num>
  <w:num w:numId="62">
    <w:abstractNumId w:val="7"/>
  </w:num>
  <w:num w:numId="63">
    <w:abstractNumId w:val="21"/>
  </w:num>
  <w:num w:numId="64">
    <w:abstractNumId w:val="37"/>
  </w:num>
  <w:num w:numId="65">
    <w:abstractNumId w:val="63"/>
  </w:num>
  <w:num w:numId="66">
    <w:abstractNumId w:val="15"/>
  </w:num>
  <w:num w:numId="67">
    <w:abstractNumId w:val="31"/>
  </w:num>
  <w:num w:numId="68">
    <w:abstractNumId w:val="30"/>
  </w:num>
  <w:num w:numId="69">
    <w:abstractNumId w:val="3"/>
  </w:num>
  <w:num w:numId="70">
    <w:abstractNumId w:val="27"/>
  </w:num>
  <w:num w:numId="71">
    <w:abstractNumId w:val="17"/>
  </w:num>
  <w:num w:numId="72">
    <w:abstractNumId w:val="68"/>
  </w:num>
  <w:num w:numId="73">
    <w:abstractNumId w:val="54"/>
  </w:num>
  <w:num w:numId="74">
    <w:abstractNumId w:val="62"/>
  </w:num>
  <w:num w:numId="75">
    <w:abstractNumId w:val="47"/>
  </w:num>
  <w:num w:numId="76">
    <w:abstractNumId w:val="12"/>
  </w:num>
  <w:num w:numId="77">
    <w:abstractNumId w:val="74"/>
  </w:num>
  <w:num w:numId="78">
    <w:abstractNumId w:val="43"/>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287"/>
    <w:rsid w:val="00244B76"/>
    <w:rsid w:val="0065007B"/>
    <w:rsid w:val="00CF1705"/>
    <w:rsid w:val="00FA0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BCA09"/>
  <w15:docId w15:val="{0415C97A-7EFE-408B-8EF3-1841E1721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mailto:justin.dimmel@maine.edu" TargetMode="External"/><Relationship Id="rId18" Type="http://schemas.openxmlformats.org/officeDocument/2006/relationships/hyperlink" Target="mailto:timothy.reagan@maine.edu" TargetMode="External"/><Relationship Id="rId26" Type="http://schemas.openxmlformats.org/officeDocument/2006/relationships/hyperlink" Target="https://umaine.edu/graduate/wp-content/uploads/sites/22/2015/09/applict.pdf" TargetMode="External"/><Relationship Id="rId39" Type="http://schemas.openxmlformats.org/officeDocument/2006/relationships/hyperlink" Target="http://catalog.umaine.edu/content.php?catoid=50&amp;navoid=1001" TargetMode="External"/><Relationship Id="rId3" Type="http://schemas.openxmlformats.org/officeDocument/2006/relationships/settings" Target="settings.xml"/><Relationship Id="rId21" Type="http://schemas.openxmlformats.org/officeDocument/2006/relationships/hyperlink" Target="https://umaine.edu/graduate/apply/" TargetMode="External"/><Relationship Id="rId34" Type="http://schemas.openxmlformats.org/officeDocument/2006/relationships/hyperlink" Target="https://umaine.edu/graduate/wp-content/uploads/sites/22/2015/09/Withdrawal_Form.pdf" TargetMode="External"/><Relationship Id="rId42" Type="http://schemas.openxmlformats.org/officeDocument/2006/relationships/hyperlink" Target="https://umaine.edu/graduate/assistantship-information/" TargetMode="External"/><Relationship Id="rId47" Type="http://schemas.openxmlformats.org/officeDocument/2006/relationships/hyperlink" Target="https://umaine.edu/edhd/graduate/" TargetMode="External"/><Relationship Id="rId50"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mailto:elizabeth.hufnagel@maine.edu" TargetMode="External"/><Relationship Id="rId17" Type="http://schemas.openxmlformats.org/officeDocument/2006/relationships/hyperlink" Target="mailto:joellen.carr@umit.maine.edu" TargetMode="External"/><Relationship Id="rId25" Type="http://schemas.openxmlformats.org/officeDocument/2006/relationships/hyperlink" Target="http://gradcatalog.umaine.edu/content.php?catoid=31&amp;navoid=549" TargetMode="External"/><Relationship Id="rId33" Type="http://schemas.openxmlformats.org/officeDocument/2006/relationships/hyperlink" Target="https://umaine.edu/graduate/wp-content/uploads/sites/22/2016/09/Onleave.pdf" TargetMode="External"/><Relationship Id="rId38" Type="http://schemas.openxmlformats.org/officeDocument/2006/relationships/hyperlink" Target="http://www.iste.org/standards/standards/for-educators" TargetMode="External"/><Relationship Id="rId46" Type="http://schemas.openxmlformats.org/officeDocument/2006/relationships/hyperlink" Target="https://umaine.edu/edhd/graduate/" TargetMode="External"/><Relationship Id="rId2" Type="http://schemas.openxmlformats.org/officeDocument/2006/relationships/styles" Target="styles.xml"/><Relationship Id="rId16" Type="http://schemas.openxmlformats.org/officeDocument/2006/relationships/hyperlink" Target="mailto:Arthur.artesani@maine.edu" TargetMode="External"/><Relationship Id="rId20" Type="http://schemas.openxmlformats.org/officeDocument/2006/relationships/hyperlink" Target="https://umaine.edu/edhd/graduate/" TargetMode="External"/><Relationship Id="rId29" Type="http://schemas.openxmlformats.org/officeDocument/2006/relationships/hyperlink" Target="https://umaine.edu/graduate/wp-content/uploads/sites/22/2015/09/register.pdf" TargetMode="External"/><Relationship Id="rId41" Type="http://schemas.openxmlformats.org/officeDocument/2006/relationships/hyperlink" Target="mailto:gail.agrell@main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sli.sezenbarrie@maine.edu" TargetMode="External"/><Relationship Id="rId24" Type="http://schemas.openxmlformats.org/officeDocument/2006/relationships/hyperlink" Target="http://gradcatalog.umaine.edu/content.php?catoid=31&amp;navoid=545" TargetMode="External"/><Relationship Id="rId32" Type="http://schemas.openxmlformats.org/officeDocument/2006/relationships/hyperlink" Target="https://umaine.edu/graduate/wp-content/uploads/sites/22/2016/06/COR.pdf" TargetMode="External"/><Relationship Id="rId37" Type="http://schemas.openxmlformats.org/officeDocument/2006/relationships/hyperlink" Target="http://www.ccsso.org/Documents/2013/2013_INTASC_Learning_Progressions_for_Teachers.pdf" TargetMode="External"/><Relationship Id="rId40" Type="http://schemas.openxmlformats.org/officeDocument/2006/relationships/hyperlink" Target="http://www.umaine.edu/osavp/" TargetMode="External"/><Relationship Id="rId45" Type="http://schemas.openxmlformats.org/officeDocument/2006/relationships/hyperlink" Target="https://umaine.edu/bursar/tuition-and-fees/" TargetMode="External"/><Relationship Id="rId5" Type="http://schemas.openxmlformats.org/officeDocument/2006/relationships/footnotes" Target="footnotes.xml"/><Relationship Id="rId15" Type="http://schemas.openxmlformats.org/officeDocument/2006/relationships/hyperlink" Target="mailto:gail.agrell@maine.edu" TargetMode="External"/><Relationship Id="rId23" Type="http://schemas.openxmlformats.org/officeDocument/2006/relationships/hyperlink" Target="http://www.studentrecords.umaine.edu/graduation/" TargetMode="External"/><Relationship Id="rId28" Type="http://schemas.openxmlformats.org/officeDocument/2006/relationships/hyperlink" Target="https://umaine.edu/graduate/wp-content/uploads/sites/22/2015/09/ETR.pdf" TargetMode="External"/><Relationship Id="rId36" Type="http://schemas.openxmlformats.org/officeDocument/2006/relationships/image" Target="media/image2.jpg"/><Relationship Id="rId49" Type="http://schemas.openxmlformats.org/officeDocument/2006/relationships/header" Target="header1.xml"/><Relationship Id="rId10" Type="http://schemas.openxmlformats.org/officeDocument/2006/relationships/hyperlink" Target="mailto:rebecca.buchanan@maine.edu" TargetMode="External"/><Relationship Id="rId19" Type="http://schemas.openxmlformats.org/officeDocument/2006/relationships/hyperlink" Target="https://umaine.edu/graduate/apply/" TargetMode="External"/><Relationship Id="rId31" Type="http://schemas.openxmlformats.org/officeDocument/2006/relationships/hyperlink" Target="https://umaine.edu/graduate/wp-content/uploads/sites/22/2016/06/AdvisoryCommitteeReport.pdf" TargetMode="External"/><Relationship Id="rId44" Type="http://schemas.openxmlformats.org/officeDocument/2006/relationships/hyperlink" Target="https://umaine.edu/stuaid/" TargetMode="External"/><Relationship Id="rId4" Type="http://schemas.openxmlformats.org/officeDocument/2006/relationships/webSettings" Target="webSettings.xml"/><Relationship Id="rId9" Type="http://schemas.openxmlformats.org/officeDocument/2006/relationships/hyperlink" Target="mailto:tammy.mills@maine.edu" TargetMode="External"/><Relationship Id="rId14" Type="http://schemas.openxmlformats.org/officeDocument/2006/relationships/hyperlink" Target="mailto:mary.logue@maine.edu" TargetMode="External"/><Relationship Id="rId22" Type="http://schemas.openxmlformats.org/officeDocument/2006/relationships/hyperlink" Target="http://umaine.edu/graduate/current-students/enrollment-information" TargetMode="External"/><Relationship Id="rId27" Type="http://schemas.openxmlformats.org/officeDocument/2006/relationships/hyperlink" Target="https://umaine.edu/graduate/wp-content/uploads/sites/22/2016/01/recommendation.pdf" TargetMode="External"/><Relationship Id="rId30" Type="http://schemas.openxmlformats.org/officeDocument/2006/relationships/hyperlink" Target="https://umaine.edu/graduate/wp-content/uploads/sites/22/2015/09/DomesticAwayForm.pdf" TargetMode="External"/><Relationship Id="rId35" Type="http://schemas.openxmlformats.org/officeDocument/2006/relationships/hyperlink" Target="https://umaine.edu/graduate/resource_category/forms-documents/" TargetMode="External"/><Relationship Id="rId43" Type="http://schemas.openxmlformats.org/officeDocument/2006/relationships/hyperlink" Target="https://umaine.edu/graduate/scholarships-awards-and-fellowships/" TargetMode="External"/><Relationship Id="rId48" Type="http://schemas.openxmlformats.org/officeDocument/2006/relationships/hyperlink" Target="https://umaine.edu/edhd/graduate/" TargetMode="External"/><Relationship Id="rId8" Type="http://schemas.openxmlformats.org/officeDocument/2006/relationships/hyperlink" Target="mailto:even.mooney@maine.edu"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49</Pages>
  <Words>12991</Words>
  <Characters>74051</Characters>
  <Application>Microsoft Office Word</Application>
  <DocSecurity>0</DocSecurity>
  <Lines>617</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dc:creator>
  <cp:lastModifiedBy>Evan</cp:lastModifiedBy>
  <cp:revision>3</cp:revision>
  <dcterms:created xsi:type="dcterms:W3CDTF">2018-11-28T13:46:00Z</dcterms:created>
  <dcterms:modified xsi:type="dcterms:W3CDTF">2018-11-28T13:56:00Z</dcterms:modified>
</cp:coreProperties>
</file>